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Light"/>
        <w:tblW w:w="10773" w:type="dxa"/>
        <w:tblInd w:w="-10" w:type="dxa"/>
        <w:tblBorders>
          <w:top w:val="single" w:sz="4" w:space="0" w:color="1F1F5F" w:themeColor="text1"/>
          <w:left w:val="single" w:sz="4" w:space="0" w:color="1F1F5F" w:themeColor="text1"/>
          <w:bottom w:val="single" w:sz="4" w:space="0" w:color="1F1F5F" w:themeColor="text1"/>
          <w:right w:val="single" w:sz="4" w:space="0" w:color="1F1F5F" w:themeColor="text1"/>
        </w:tblBorders>
        <w:tblLayout w:type="fixed"/>
        <w:tblLook w:val="04A0" w:firstRow="1" w:lastRow="0" w:firstColumn="1" w:lastColumn="0" w:noHBand="0" w:noVBand="1"/>
        <w:tblCaption w:val="Job description"/>
      </w:tblPr>
      <w:tblGrid>
        <w:gridCol w:w="1706"/>
        <w:gridCol w:w="1805"/>
        <w:gridCol w:w="709"/>
        <w:gridCol w:w="1164"/>
        <w:gridCol w:w="1423"/>
        <w:gridCol w:w="3966"/>
      </w:tblGrid>
      <w:tr w:rsidR="002A3696" w:rsidRPr="00D82F9B" w14:paraId="1D4CA1F8" w14:textId="77777777" w:rsidTr="00AB1BDB">
        <w:trPr>
          <w:trHeight w:val="283"/>
          <w:tblHeader/>
        </w:trPr>
        <w:tc>
          <w:tcPr>
            <w:tcW w:w="1706" w:type="dxa"/>
            <w:tcBorders>
              <w:top w:val="single" w:sz="4" w:space="0" w:color="1F1F5F" w:themeColor="text1"/>
              <w:bottom w:val="single" w:sz="4" w:space="0" w:color="FFFFFF" w:themeColor="background2"/>
              <w:right w:val="single" w:sz="4" w:space="0" w:color="1F1F5F" w:themeColor="text1"/>
            </w:tcBorders>
            <w:shd w:val="clear" w:color="auto" w:fill="1F1F5F" w:themeFill="text1"/>
            <w:tcMar>
              <w:left w:w="57" w:type="dxa"/>
              <w:right w:w="57" w:type="dxa"/>
            </w:tcMar>
          </w:tcPr>
          <w:p w14:paraId="3EB4B22C" w14:textId="77777777" w:rsidR="002A3696" w:rsidRPr="00D82F9B" w:rsidRDefault="002A3696" w:rsidP="00D82F9B">
            <w:pPr>
              <w:spacing w:before="40"/>
              <w:rPr>
                <w:sz w:val="20"/>
              </w:rPr>
            </w:pPr>
            <w:r w:rsidRPr="00D82F9B">
              <w:rPr>
                <w:sz w:val="20"/>
              </w:rPr>
              <w:t>Agency</w:t>
            </w:r>
          </w:p>
        </w:tc>
        <w:tc>
          <w:tcPr>
            <w:tcW w:w="3678" w:type="dxa"/>
            <w:gridSpan w:val="3"/>
            <w:tcBorders>
              <w:top w:val="single" w:sz="4" w:space="0" w:color="1F1F5F" w:themeColor="text1"/>
              <w:left w:val="single" w:sz="4" w:space="0" w:color="1F1F5F" w:themeColor="text1"/>
              <w:right w:val="single" w:sz="4" w:space="0" w:color="1F1F5F" w:themeColor="text1"/>
            </w:tcBorders>
            <w:tcMar>
              <w:left w:w="57" w:type="dxa"/>
              <w:right w:w="57" w:type="dxa"/>
            </w:tcMar>
          </w:tcPr>
          <w:p w14:paraId="35241D06" w14:textId="4787BDB6" w:rsidR="002A3696" w:rsidRPr="00D82F9B" w:rsidRDefault="002A3696" w:rsidP="00D82F9B">
            <w:pPr>
              <w:spacing w:before="40"/>
              <w:rPr>
                <w:color w:val="808080" w:themeColor="background1" w:themeShade="80"/>
                <w:sz w:val="20"/>
              </w:rPr>
            </w:pPr>
            <w:r w:rsidRPr="00D82F9B">
              <w:rPr>
                <w:rFonts w:asciiTheme="minorHAnsi" w:hAnsiTheme="minorHAnsi"/>
                <w:sz w:val="20"/>
              </w:rPr>
              <w:t xml:space="preserve">Department of </w:t>
            </w:r>
            <w:r w:rsidR="00CD4172" w:rsidRPr="00D82F9B">
              <w:rPr>
                <w:rFonts w:asciiTheme="minorHAnsi" w:hAnsiTheme="minorHAnsi"/>
                <w:sz w:val="20"/>
              </w:rPr>
              <w:t>Agriculture and Fisheries</w:t>
            </w:r>
          </w:p>
        </w:tc>
        <w:tc>
          <w:tcPr>
            <w:tcW w:w="1423" w:type="dxa"/>
            <w:tcBorders>
              <w:top w:val="single" w:sz="4" w:space="0" w:color="auto"/>
              <w:left w:val="single" w:sz="4" w:space="0" w:color="1F1F5F" w:themeColor="text1"/>
              <w:bottom w:val="single" w:sz="4" w:space="0" w:color="FFFFFF" w:themeColor="background2"/>
              <w:right w:val="single" w:sz="4" w:space="0" w:color="1F1F5F" w:themeColor="text1"/>
            </w:tcBorders>
            <w:shd w:val="clear" w:color="auto" w:fill="1F1F5F" w:themeFill="text1"/>
            <w:tcMar>
              <w:left w:w="57" w:type="dxa"/>
              <w:right w:w="57" w:type="dxa"/>
            </w:tcMar>
          </w:tcPr>
          <w:p w14:paraId="457A3D41" w14:textId="77777777" w:rsidR="002A3696" w:rsidRPr="00D82F9B" w:rsidRDefault="002A3696" w:rsidP="00D82F9B">
            <w:pPr>
              <w:spacing w:before="40"/>
              <w:rPr>
                <w:sz w:val="20"/>
              </w:rPr>
            </w:pPr>
            <w:r w:rsidRPr="00D82F9B">
              <w:rPr>
                <w:sz w:val="20"/>
              </w:rPr>
              <w:t>Work unit</w:t>
            </w:r>
          </w:p>
        </w:tc>
        <w:tc>
          <w:tcPr>
            <w:tcW w:w="3966" w:type="dxa"/>
            <w:tcBorders>
              <w:top w:val="single" w:sz="4" w:space="0" w:color="1F1F5F" w:themeColor="text1"/>
              <w:left w:val="single" w:sz="4" w:space="0" w:color="1F1F5F" w:themeColor="text1"/>
            </w:tcBorders>
            <w:tcMar>
              <w:left w:w="57" w:type="dxa"/>
              <w:right w:w="57" w:type="dxa"/>
            </w:tcMar>
          </w:tcPr>
          <w:p w14:paraId="7D8CCACA" w14:textId="21E8E877" w:rsidR="002A3696" w:rsidRPr="00D82F9B" w:rsidRDefault="00C119EB" w:rsidP="00D82F9B">
            <w:pPr>
              <w:spacing w:before="40"/>
              <w:rPr>
                <w:color w:val="808080" w:themeColor="background1" w:themeShade="80"/>
                <w:sz w:val="20"/>
              </w:rPr>
            </w:pPr>
            <w:r w:rsidRPr="00D82F9B">
              <w:rPr>
                <w:rFonts w:asciiTheme="minorHAnsi" w:hAnsiTheme="minorHAnsi"/>
                <w:sz w:val="20"/>
              </w:rPr>
              <w:t>Livestock</w:t>
            </w:r>
            <w:r w:rsidR="00D32385" w:rsidRPr="00D82F9B">
              <w:rPr>
                <w:rFonts w:asciiTheme="minorHAnsi" w:hAnsiTheme="minorHAnsi"/>
                <w:sz w:val="20"/>
              </w:rPr>
              <w:t xml:space="preserve"> Biosecurity</w:t>
            </w:r>
            <w:r w:rsidR="002A3696" w:rsidRPr="00D82F9B">
              <w:rPr>
                <w:rFonts w:asciiTheme="minorHAnsi" w:hAnsiTheme="minorHAnsi"/>
                <w:sz w:val="20"/>
              </w:rPr>
              <w:t xml:space="preserve"> </w:t>
            </w:r>
            <w:r w:rsidRPr="00D82F9B">
              <w:rPr>
                <w:rFonts w:asciiTheme="minorHAnsi" w:hAnsiTheme="minorHAnsi"/>
                <w:sz w:val="20"/>
              </w:rPr>
              <w:t>Branch</w:t>
            </w:r>
            <w:r w:rsidR="00BD7903" w:rsidRPr="00D82F9B">
              <w:rPr>
                <w:rFonts w:asciiTheme="minorHAnsi" w:hAnsiTheme="minorHAnsi"/>
                <w:sz w:val="20"/>
              </w:rPr>
              <w:t xml:space="preserve"> – Biosecurity and Animal Welfare</w:t>
            </w:r>
          </w:p>
        </w:tc>
      </w:tr>
      <w:tr w:rsidR="002A3696" w:rsidRPr="00D82F9B" w14:paraId="1063A8E4" w14:textId="77777777" w:rsidTr="00AB1BDB">
        <w:trPr>
          <w:trHeight w:val="283"/>
          <w:tblHeader/>
        </w:trPr>
        <w:tc>
          <w:tcPr>
            <w:tcW w:w="1706" w:type="dxa"/>
            <w:tcBorders>
              <w:top w:val="single" w:sz="4" w:space="0" w:color="FFFFFF" w:themeColor="background2"/>
              <w:bottom w:val="single" w:sz="4" w:space="0" w:color="FFFFFF" w:themeColor="background2"/>
              <w:right w:val="single" w:sz="4" w:space="0" w:color="1F1F5F" w:themeColor="text1"/>
            </w:tcBorders>
            <w:shd w:val="clear" w:color="auto" w:fill="1F1F5F" w:themeFill="text1"/>
            <w:tcMar>
              <w:left w:w="57" w:type="dxa"/>
              <w:right w:w="57" w:type="dxa"/>
            </w:tcMar>
          </w:tcPr>
          <w:p w14:paraId="1FEE60DE" w14:textId="77777777" w:rsidR="002A3696" w:rsidRPr="00D82F9B" w:rsidRDefault="002A3696" w:rsidP="00D82F9B">
            <w:pPr>
              <w:spacing w:before="40"/>
              <w:rPr>
                <w:sz w:val="20"/>
              </w:rPr>
            </w:pPr>
            <w:r w:rsidRPr="00D82F9B">
              <w:rPr>
                <w:sz w:val="20"/>
              </w:rPr>
              <w:t>Job title</w:t>
            </w:r>
          </w:p>
        </w:tc>
        <w:tc>
          <w:tcPr>
            <w:tcW w:w="3678" w:type="dxa"/>
            <w:gridSpan w:val="3"/>
            <w:tcBorders>
              <w:left w:val="single" w:sz="4" w:space="0" w:color="1F1F5F" w:themeColor="text1"/>
              <w:right w:val="single" w:sz="4" w:space="0" w:color="1F1F5F" w:themeColor="text1"/>
            </w:tcBorders>
            <w:tcMar>
              <w:left w:w="57" w:type="dxa"/>
              <w:right w:w="57" w:type="dxa"/>
            </w:tcMar>
          </w:tcPr>
          <w:p w14:paraId="1706D9DA" w14:textId="095B8FED" w:rsidR="002A3696" w:rsidRPr="00D82F9B" w:rsidRDefault="00AB1BDB" w:rsidP="00D82F9B">
            <w:pPr>
              <w:spacing w:before="40"/>
              <w:rPr>
                <w:sz w:val="20"/>
              </w:rPr>
            </w:pPr>
            <w:r w:rsidRPr="00D82F9B">
              <w:rPr>
                <w:sz w:val="20"/>
              </w:rPr>
              <w:t>Northern Australia People Capacity and Response Network -</w:t>
            </w:r>
            <w:r w:rsidR="00D32385" w:rsidRPr="00D82F9B">
              <w:rPr>
                <w:sz w:val="20"/>
              </w:rPr>
              <w:t xml:space="preserve"> </w:t>
            </w:r>
            <w:r w:rsidR="00C119EB" w:rsidRPr="00D82F9B">
              <w:rPr>
                <w:sz w:val="20"/>
              </w:rPr>
              <w:t>Early Career Veterinarian</w:t>
            </w:r>
          </w:p>
        </w:tc>
        <w:tc>
          <w:tcPr>
            <w:tcW w:w="1423" w:type="dxa"/>
            <w:tcBorders>
              <w:top w:val="single" w:sz="4" w:space="0" w:color="FFFFFF" w:themeColor="background2"/>
              <w:left w:val="single" w:sz="4" w:space="0" w:color="1F1F5F" w:themeColor="text1"/>
              <w:bottom w:val="single" w:sz="4" w:space="0" w:color="FFFFFF" w:themeColor="background2"/>
              <w:right w:val="single" w:sz="4" w:space="0" w:color="1F1F5F" w:themeColor="text1"/>
            </w:tcBorders>
            <w:shd w:val="clear" w:color="auto" w:fill="1F1F5F" w:themeFill="text1"/>
            <w:tcMar>
              <w:left w:w="57" w:type="dxa"/>
              <w:right w:w="57" w:type="dxa"/>
            </w:tcMar>
          </w:tcPr>
          <w:p w14:paraId="7CE03252" w14:textId="77777777" w:rsidR="002A3696" w:rsidRPr="00D82F9B" w:rsidRDefault="002A3696" w:rsidP="00D82F9B">
            <w:pPr>
              <w:spacing w:before="40"/>
              <w:rPr>
                <w:sz w:val="20"/>
              </w:rPr>
            </w:pPr>
            <w:r w:rsidRPr="00D82F9B">
              <w:rPr>
                <w:sz w:val="20"/>
              </w:rPr>
              <w:t>Designation</w:t>
            </w:r>
          </w:p>
        </w:tc>
        <w:tc>
          <w:tcPr>
            <w:tcW w:w="3966" w:type="dxa"/>
            <w:tcBorders>
              <w:left w:val="single" w:sz="4" w:space="0" w:color="1F1F5F" w:themeColor="text1"/>
            </w:tcBorders>
            <w:tcMar>
              <w:left w:w="57" w:type="dxa"/>
              <w:right w:w="57" w:type="dxa"/>
            </w:tcMar>
          </w:tcPr>
          <w:p w14:paraId="3FF7617C" w14:textId="056B83C0" w:rsidR="002A3696" w:rsidRPr="00D82F9B" w:rsidRDefault="00AB1BDB" w:rsidP="00D82F9B">
            <w:pPr>
              <w:spacing w:before="40"/>
              <w:rPr>
                <w:color w:val="808080" w:themeColor="background1" w:themeShade="80"/>
                <w:sz w:val="20"/>
              </w:rPr>
            </w:pPr>
            <w:r w:rsidRPr="00D82F9B">
              <w:rPr>
                <w:sz w:val="20"/>
              </w:rPr>
              <w:t>Professional 2</w:t>
            </w:r>
          </w:p>
        </w:tc>
      </w:tr>
      <w:tr w:rsidR="002A3696" w:rsidRPr="00D82F9B" w14:paraId="632C55E6" w14:textId="77777777" w:rsidTr="00AB1BDB">
        <w:trPr>
          <w:trHeight w:val="283"/>
          <w:tblHeader/>
        </w:trPr>
        <w:tc>
          <w:tcPr>
            <w:tcW w:w="1706" w:type="dxa"/>
            <w:tcBorders>
              <w:top w:val="single" w:sz="4" w:space="0" w:color="FFFFFF" w:themeColor="background2"/>
              <w:bottom w:val="single" w:sz="4" w:space="0" w:color="FFFFFF" w:themeColor="background2"/>
              <w:right w:val="single" w:sz="4" w:space="0" w:color="1F1F5F" w:themeColor="text1"/>
            </w:tcBorders>
            <w:shd w:val="clear" w:color="auto" w:fill="1F1F5F" w:themeFill="text1"/>
            <w:tcMar>
              <w:left w:w="57" w:type="dxa"/>
              <w:right w:w="57" w:type="dxa"/>
            </w:tcMar>
          </w:tcPr>
          <w:p w14:paraId="5A52FA4F" w14:textId="77777777" w:rsidR="002A3696" w:rsidRPr="00D82F9B" w:rsidRDefault="002A3696" w:rsidP="00D82F9B">
            <w:pPr>
              <w:spacing w:before="40"/>
              <w:rPr>
                <w:sz w:val="20"/>
              </w:rPr>
            </w:pPr>
            <w:r w:rsidRPr="00D82F9B">
              <w:rPr>
                <w:sz w:val="20"/>
              </w:rPr>
              <w:t>Job type</w:t>
            </w:r>
          </w:p>
        </w:tc>
        <w:tc>
          <w:tcPr>
            <w:tcW w:w="3678" w:type="dxa"/>
            <w:gridSpan w:val="3"/>
            <w:tcBorders>
              <w:left w:val="single" w:sz="4" w:space="0" w:color="1F1F5F" w:themeColor="text1"/>
              <w:right w:val="single" w:sz="4" w:space="0" w:color="1F1F5F" w:themeColor="text1"/>
            </w:tcBorders>
            <w:tcMar>
              <w:left w:w="57" w:type="dxa"/>
              <w:right w:w="57" w:type="dxa"/>
            </w:tcMar>
          </w:tcPr>
          <w:p w14:paraId="3C598D7A" w14:textId="6B5C94B6" w:rsidR="002A3696" w:rsidRPr="00D82F9B" w:rsidRDefault="002A3696" w:rsidP="00D82F9B">
            <w:pPr>
              <w:spacing w:before="40"/>
              <w:rPr>
                <w:color w:val="808080" w:themeColor="background1" w:themeShade="80"/>
                <w:sz w:val="20"/>
              </w:rPr>
            </w:pPr>
            <w:r w:rsidRPr="00D82F9B">
              <w:rPr>
                <w:sz w:val="20"/>
              </w:rPr>
              <w:t xml:space="preserve">Full </w:t>
            </w:r>
            <w:r w:rsidR="00AB1BDB" w:rsidRPr="00D82F9B">
              <w:rPr>
                <w:sz w:val="20"/>
              </w:rPr>
              <w:t>t</w:t>
            </w:r>
            <w:r w:rsidRPr="00D82F9B">
              <w:rPr>
                <w:sz w:val="20"/>
              </w:rPr>
              <w:t>ime</w:t>
            </w:r>
          </w:p>
        </w:tc>
        <w:tc>
          <w:tcPr>
            <w:tcW w:w="1423" w:type="dxa"/>
            <w:tcBorders>
              <w:top w:val="single" w:sz="4" w:space="0" w:color="FFFFFF" w:themeColor="background2"/>
              <w:left w:val="single" w:sz="4" w:space="0" w:color="1F1F5F" w:themeColor="text1"/>
              <w:bottom w:val="single" w:sz="4" w:space="0" w:color="FFFFFF" w:themeColor="background2"/>
              <w:right w:val="single" w:sz="4" w:space="0" w:color="1F1F5F" w:themeColor="text1"/>
            </w:tcBorders>
            <w:shd w:val="clear" w:color="auto" w:fill="1F1F5F" w:themeFill="text1"/>
            <w:tcMar>
              <w:left w:w="57" w:type="dxa"/>
              <w:right w:w="57" w:type="dxa"/>
            </w:tcMar>
          </w:tcPr>
          <w:p w14:paraId="529566EC" w14:textId="77777777" w:rsidR="002A3696" w:rsidRPr="00D82F9B" w:rsidRDefault="002A3696" w:rsidP="00D82F9B">
            <w:pPr>
              <w:spacing w:before="40"/>
              <w:rPr>
                <w:sz w:val="20"/>
              </w:rPr>
            </w:pPr>
            <w:r w:rsidRPr="00D82F9B">
              <w:rPr>
                <w:sz w:val="20"/>
              </w:rPr>
              <w:t>Duration</w:t>
            </w:r>
          </w:p>
        </w:tc>
        <w:tc>
          <w:tcPr>
            <w:tcW w:w="3966" w:type="dxa"/>
            <w:tcBorders>
              <w:left w:val="single" w:sz="4" w:space="0" w:color="1F1F5F" w:themeColor="text1"/>
            </w:tcBorders>
            <w:shd w:val="clear" w:color="auto" w:fill="auto"/>
            <w:tcMar>
              <w:left w:w="57" w:type="dxa"/>
              <w:right w:w="57" w:type="dxa"/>
            </w:tcMar>
          </w:tcPr>
          <w:p w14:paraId="489A5143" w14:textId="5F9B92FF" w:rsidR="002A3696" w:rsidRPr="00D82F9B" w:rsidRDefault="00D32385" w:rsidP="00D82F9B">
            <w:pPr>
              <w:spacing w:before="40"/>
              <w:rPr>
                <w:sz w:val="20"/>
                <w:highlight w:val="yellow"/>
              </w:rPr>
            </w:pPr>
            <w:r w:rsidRPr="00D82F9B">
              <w:rPr>
                <w:sz w:val="20"/>
              </w:rPr>
              <w:t xml:space="preserve">Fixed </w:t>
            </w:r>
            <w:r w:rsidR="00114960" w:rsidRPr="00D82F9B">
              <w:rPr>
                <w:sz w:val="20"/>
              </w:rPr>
              <w:t>for</w:t>
            </w:r>
            <w:r w:rsidR="00B8164A" w:rsidRPr="00D82F9B">
              <w:rPr>
                <w:sz w:val="20"/>
              </w:rPr>
              <w:t xml:space="preserve"> </w:t>
            </w:r>
            <w:r w:rsidR="00D461D6" w:rsidRPr="00D82F9B">
              <w:rPr>
                <w:sz w:val="20"/>
              </w:rPr>
              <w:t>12 months</w:t>
            </w:r>
          </w:p>
        </w:tc>
      </w:tr>
      <w:tr w:rsidR="002A3696" w:rsidRPr="00D82F9B" w14:paraId="177B9656" w14:textId="77777777" w:rsidTr="00AB1BDB">
        <w:trPr>
          <w:trHeight w:val="283"/>
          <w:tblHeader/>
        </w:trPr>
        <w:tc>
          <w:tcPr>
            <w:tcW w:w="1706" w:type="dxa"/>
            <w:tcBorders>
              <w:top w:val="single" w:sz="4" w:space="0" w:color="FFFFFF" w:themeColor="background2"/>
              <w:bottom w:val="single" w:sz="4" w:space="0" w:color="FFFFFF" w:themeColor="background2"/>
              <w:right w:val="single" w:sz="4" w:space="0" w:color="1F1F5F" w:themeColor="text1"/>
            </w:tcBorders>
            <w:shd w:val="clear" w:color="auto" w:fill="1F1F5F" w:themeFill="text1"/>
            <w:tcMar>
              <w:left w:w="57" w:type="dxa"/>
              <w:right w:w="57" w:type="dxa"/>
            </w:tcMar>
          </w:tcPr>
          <w:p w14:paraId="06354F1B" w14:textId="6B7368A2" w:rsidR="002A3696" w:rsidRPr="00D82F9B" w:rsidRDefault="002A3696" w:rsidP="00D82F9B">
            <w:pPr>
              <w:spacing w:before="40"/>
              <w:rPr>
                <w:sz w:val="20"/>
              </w:rPr>
            </w:pPr>
            <w:r w:rsidRPr="00D82F9B">
              <w:rPr>
                <w:sz w:val="20"/>
              </w:rPr>
              <w:t xml:space="preserve">Salary </w:t>
            </w:r>
          </w:p>
        </w:tc>
        <w:tc>
          <w:tcPr>
            <w:tcW w:w="3678" w:type="dxa"/>
            <w:gridSpan w:val="3"/>
            <w:tcBorders>
              <w:left w:val="single" w:sz="4" w:space="0" w:color="1F1F5F" w:themeColor="text1"/>
              <w:right w:val="single" w:sz="4" w:space="0" w:color="1F1F5F" w:themeColor="text1"/>
            </w:tcBorders>
            <w:tcMar>
              <w:left w:w="57" w:type="dxa"/>
              <w:right w:w="57" w:type="dxa"/>
            </w:tcMar>
          </w:tcPr>
          <w:p w14:paraId="1A811780" w14:textId="65AF2577" w:rsidR="002A3696" w:rsidRPr="00D82F9B" w:rsidRDefault="00D32385" w:rsidP="00D82F9B">
            <w:pPr>
              <w:spacing w:before="40"/>
              <w:rPr>
                <w:sz w:val="20"/>
              </w:rPr>
            </w:pPr>
            <w:r w:rsidRPr="00D82F9B">
              <w:rPr>
                <w:sz w:val="20"/>
              </w:rPr>
              <w:t>$</w:t>
            </w:r>
            <w:r w:rsidR="00BD7903" w:rsidRPr="00D82F9B">
              <w:rPr>
                <w:sz w:val="20"/>
              </w:rPr>
              <w:t>90,204 - $107,554</w:t>
            </w:r>
          </w:p>
        </w:tc>
        <w:tc>
          <w:tcPr>
            <w:tcW w:w="1423" w:type="dxa"/>
            <w:tcBorders>
              <w:top w:val="single" w:sz="4" w:space="0" w:color="FFFFFF" w:themeColor="background2"/>
              <w:left w:val="single" w:sz="4" w:space="0" w:color="1F1F5F" w:themeColor="text1"/>
              <w:bottom w:val="single" w:sz="4" w:space="0" w:color="FFFFFF" w:themeColor="background2"/>
              <w:right w:val="single" w:sz="4" w:space="0" w:color="1F1F5F" w:themeColor="text1"/>
            </w:tcBorders>
            <w:shd w:val="clear" w:color="auto" w:fill="1F1F5F" w:themeFill="text1"/>
            <w:tcMar>
              <w:left w:w="57" w:type="dxa"/>
              <w:right w:w="57" w:type="dxa"/>
            </w:tcMar>
          </w:tcPr>
          <w:p w14:paraId="656F5BB2" w14:textId="77777777" w:rsidR="002A3696" w:rsidRPr="00D82F9B" w:rsidRDefault="002A3696" w:rsidP="00D82F9B">
            <w:pPr>
              <w:spacing w:before="40"/>
              <w:rPr>
                <w:sz w:val="20"/>
              </w:rPr>
            </w:pPr>
            <w:r w:rsidRPr="00D82F9B">
              <w:rPr>
                <w:sz w:val="20"/>
              </w:rPr>
              <w:t>Location</w:t>
            </w:r>
          </w:p>
        </w:tc>
        <w:tc>
          <w:tcPr>
            <w:tcW w:w="3966" w:type="dxa"/>
            <w:tcBorders>
              <w:left w:val="single" w:sz="4" w:space="0" w:color="1F1F5F" w:themeColor="text1"/>
            </w:tcBorders>
            <w:tcMar>
              <w:left w:w="57" w:type="dxa"/>
              <w:right w:w="57" w:type="dxa"/>
            </w:tcMar>
          </w:tcPr>
          <w:p w14:paraId="7C1D9F77" w14:textId="5478EBAB" w:rsidR="002A3696" w:rsidRPr="00D82F9B" w:rsidRDefault="00D32385" w:rsidP="00D82F9B">
            <w:pPr>
              <w:spacing w:before="40"/>
              <w:rPr>
                <w:sz w:val="20"/>
              </w:rPr>
            </w:pPr>
            <w:r w:rsidRPr="00D82F9B">
              <w:rPr>
                <w:sz w:val="20"/>
              </w:rPr>
              <w:t>Darwin</w:t>
            </w:r>
            <w:r w:rsidR="00A82B1F" w:rsidRPr="00D82F9B">
              <w:rPr>
                <w:sz w:val="20"/>
              </w:rPr>
              <w:t xml:space="preserve"> or Katherine</w:t>
            </w:r>
          </w:p>
        </w:tc>
      </w:tr>
      <w:tr w:rsidR="002A3696" w:rsidRPr="00D82F9B" w14:paraId="3C40546E" w14:textId="77777777" w:rsidTr="00AB1BDB">
        <w:trPr>
          <w:trHeight w:val="283"/>
          <w:tblHeader/>
        </w:trPr>
        <w:tc>
          <w:tcPr>
            <w:tcW w:w="1706" w:type="dxa"/>
            <w:tcBorders>
              <w:top w:val="single" w:sz="4" w:space="0" w:color="FFFFFF" w:themeColor="background2"/>
              <w:bottom w:val="single" w:sz="4" w:space="0" w:color="FFFFFF" w:themeColor="background2"/>
              <w:right w:val="single" w:sz="4" w:space="0" w:color="1F1F5F" w:themeColor="text1"/>
            </w:tcBorders>
            <w:shd w:val="clear" w:color="auto" w:fill="1F1F5F" w:themeFill="text1"/>
            <w:tcMar>
              <w:left w:w="57" w:type="dxa"/>
              <w:right w:w="57" w:type="dxa"/>
            </w:tcMar>
          </w:tcPr>
          <w:p w14:paraId="7B432FB0" w14:textId="77777777" w:rsidR="002A3696" w:rsidRPr="00D82F9B" w:rsidRDefault="002A3696" w:rsidP="00D82F9B">
            <w:pPr>
              <w:spacing w:before="40"/>
              <w:rPr>
                <w:sz w:val="20"/>
                <w:lang w:val="en-GB"/>
              </w:rPr>
            </w:pPr>
            <w:r w:rsidRPr="00D82F9B">
              <w:rPr>
                <w:sz w:val="20"/>
                <w:lang w:val="en-GB"/>
              </w:rPr>
              <w:t>Position number</w:t>
            </w:r>
          </w:p>
        </w:tc>
        <w:tc>
          <w:tcPr>
            <w:tcW w:w="1805" w:type="dxa"/>
            <w:tcBorders>
              <w:left w:val="single" w:sz="4" w:space="0" w:color="1F1F5F" w:themeColor="text1"/>
              <w:bottom w:val="single" w:sz="4" w:space="0" w:color="BFBFBF" w:themeColor="background1" w:themeShade="BF"/>
              <w:right w:val="single" w:sz="4" w:space="0" w:color="1F1F5F" w:themeColor="text1"/>
            </w:tcBorders>
            <w:tcMar>
              <w:left w:w="57" w:type="dxa"/>
              <w:right w:w="57" w:type="dxa"/>
            </w:tcMar>
          </w:tcPr>
          <w:p w14:paraId="5B8979F5" w14:textId="5D31172C" w:rsidR="002A3696" w:rsidRPr="00D82F9B" w:rsidRDefault="00AB1BDB" w:rsidP="00D82F9B">
            <w:pPr>
              <w:spacing w:before="40"/>
              <w:rPr>
                <w:sz w:val="20"/>
              </w:rPr>
            </w:pPr>
            <w:r w:rsidRPr="00D82F9B">
              <w:rPr>
                <w:sz w:val="20"/>
              </w:rPr>
              <w:t>76250004</w:t>
            </w:r>
          </w:p>
        </w:tc>
        <w:tc>
          <w:tcPr>
            <w:tcW w:w="709" w:type="dxa"/>
            <w:tcBorders>
              <w:top w:val="single" w:sz="4" w:space="0" w:color="1F1F5F" w:themeColor="text1"/>
              <w:left w:val="single" w:sz="4" w:space="0" w:color="1F1F5F" w:themeColor="text1"/>
              <w:bottom w:val="single" w:sz="4" w:space="0" w:color="BFBFBF" w:themeColor="background1" w:themeShade="BF"/>
              <w:right w:val="single" w:sz="4" w:space="0" w:color="1F1F5F" w:themeColor="text1"/>
            </w:tcBorders>
            <w:shd w:val="clear" w:color="auto" w:fill="1F1F5F" w:themeFill="text1"/>
            <w:tcMar>
              <w:left w:w="57" w:type="dxa"/>
              <w:right w:w="57" w:type="dxa"/>
            </w:tcMar>
          </w:tcPr>
          <w:p w14:paraId="44189222" w14:textId="77777777" w:rsidR="002A3696" w:rsidRPr="00D82F9B" w:rsidRDefault="002A3696" w:rsidP="00D82F9B">
            <w:pPr>
              <w:spacing w:before="40"/>
              <w:rPr>
                <w:sz w:val="20"/>
              </w:rPr>
            </w:pPr>
            <w:r w:rsidRPr="00D82F9B">
              <w:rPr>
                <w:sz w:val="20"/>
              </w:rPr>
              <w:t>RTF</w:t>
            </w:r>
          </w:p>
        </w:tc>
        <w:tc>
          <w:tcPr>
            <w:tcW w:w="1164" w:type="dxa"/>
            <w:tcBorders>
              <w:left w:val="single" w:sz="4" w:space="0" w:color="1F1F5F" w:themeColor="text1"/>
              <w:bottom w:val="single" w:sz="4" w:space="0" w:color="BFBFBF" w:themeColor="background1" w:themeShade="BF"/>
              <w:right w:val="single" w:sz="4" w:space="0" w:color="1F1F5F" w:themeColor="text1"/>
            </w:tcBorders>
            <w:tcMar>
              <w:left w:w="57" w:type="dxa"/>
              <w:right w:w="57" w:type="dxa"/>
            </w:tcMar>
          </w:tcPr>
          <w:p w14:paraId="7DAAEBED" w14:textId="532B9B49" w:rsidR="002A3696" w:rsidRPr="00D82F9B" w:rsidRDefault="00AB1BDB" w:rsidP="00D82F9B">
            <w:pPr>
              <w:spacing w:before="40"/>
              <w:rPr>
                <w:sz w:val="20"/>
              </w:rPr>
            </w:pPr>
            <w:r w:rsidRPr="00D82F9B">
              <w:rPr>
                <w:sz w:val="20"/>
              </w:rPr>
              <w:t>314770</w:t>
            </w:r>
          </w:p>
        </w:tc>
        <w:tc>
          <w:tcPr>
            <w:tcW w:w="1423" w:type="dxa"/>
            <w:tcBorders>
              <w:top w:val="single" w:sz="4" w:space="0" w:color="FFFFFF" w:themeColor="background2"/>
              <w:left w:val="single" w:sz="4" w:space="0" w:color="1F1F5F" w:themeColor="text1"/>
              <w:bottom w:val="single" w:sz="4" w:space="0" w:color="auto"/>
              <w:right w:val="single" w:sz="4" w:space="0" w:color="1F1F5F" w:themeColor="text1"/>
            </w:tcBorders>
            <w:shd w:val="clear" w:color="auto" w:fill="1F1F5F" w:themeFill="text1"/>
            <w:tcMar>
              <w:left w:w="57" w:type="dxa"/>
              <w:right w:w="57" w:type="dxa"/>
            </w:tcMar>
          </w:tcPr>
          <w:p w14:paraId="2129F18A" w14:textId="77777777" w:rsidR="002A3696" w:rsidRPr="00D82F9B" w:rsidRDefault="002A3696" w:rsidP="00D82F9B">
            <w:pPr>
              <w:spacing w:before="40"/>
              <w:rPr>
                <w:sz w:val="20"/>
              </w:rPr>
            </w:pPr>
            <w:r w:rsidRPr="00D82F9B">
              <w:rPr>
                <w:sz w:val="20"/>
              </w:rPr>
              <w:t>Closing</w:t>
            </w:r>
          </w:p>
        </w:tc>
        <w:tc>
          <w:tcPr>
            <w:tcW w:w="3966" w:type="dxa"/>
            <w:tcBorders>
              <w:left w:val="single" w:sz="4" w:space="0" w:color="1F1F5F" w:themeColor="text1"/>
              <w:bottom w:val="single" w:sz="4" w:space="0" w:color="BFBFBF" w:themeColor="background1" w:themeShade="BF"/>
            </w:tcBorders>
            <w:tcMar>
              <w:left w:w="57" w:type="dxa"/>
              <w:right w:w="57" w:type="dxa"/>
            </w:tcMar>
          </w:tcPr>
          <w:p w14:paraId="6123FA25" w14:textId="3E3948C5" w:rsidR="002A3696" w:rsidRPr="00D82F9B" w:rsidRDefault="00AB1BDB" w:rsidP="00D82F9B">
            <w:pPr>
              <w:spacing w:before="40"/>
              <w:rPr>
                <w:color w:val="808080" w:themeColor="background1" w:themeShade="80"/>
                <w:sz w:val="20"/>
              </w:rPr>
            </w:pPr>
            <w:r w:rsidRPr="00D82F9B">
              <w:rPr>
                <w:sz w:val="20"/>
              </w:rPr>
              <w:t>17/02/2025</w:t>
            </w:r>
          </w:p>
        </w:tc>
      </w:tr>
      <w:tr w:rsidR="002A3696" w:rsidRPr="00D82F9B" w14:paraId="21EC6EE2" w14:textId="77777777" w:rsidTr="00AB1BDB">
        <w:trPr>
          <w:trHeight w:val="283"/>
          <w:tblHeader/>
        </w:trPr>
        <w:tc>
          <w:tcPr>
            <w:tcW w:w="1706" w:type="dxa"/>
            <w:tcBorders>
              <w:top w:val="single" w:sz="4" w:space="0" w:color="FFFFFF" w:themeColor="background2"/>
              <w:bottom w:val="single" w:sz="4" w:space="0" w:color="FFFFFF" w:themeColor="background2"/>
              <w:right w:val="single" w:sz="4" w:space="0" w:color="1F1F5F" w:themeColor="text1"/>
            </w:tcBorders>
            <w:shd w:val="clear" w:color="auto" w:fill="1F1F5F" w:themeFill="text1"/>
            <w:tcMar>
              <w:left w:w="57" w:type="dxa"/>
              <w:right w:w="57" w:type="dxa"/>
            </w:tcMar>
          </w:tcPr>
          <w:p w14:paraId="0AF3C486" w14:textId="7E3BB5EF" w:rsidR="002A3696" w:rsidRPr="00D82F9B" w:rsidRDefault="002A3696" w:rsidP="00D82F9B">
            <w:pPr>
              <w:spacing w:before="40"/>
              <w:rPr>
                <w:sz w:val="20"/>
                <w:lang w:val="en-GB"/>
              </w:rPr>
            </w:pPr>
            <w:r w:rsidRPr="00D82F9B">
              <w:rPr>
                <w:sz w:val="20"/>
                <w:lang w:val="en-GB"/>
              </w:rPr>
              <w:t xml:space="preserve">Contact </w:t>
            </w:r>
            <w:r w:rsidR="00AB1BDB" w:rsidRPr="00D82F9B">
              <w:rPr>
                <w:sz w:val="20"/>
                <w:lang w:val="en-GB"/>
              </w:rPr>
              <w:t>o</w:t>
            </w:r>
            <w:r w:rsidRPr="00D82F9B">
              <w:rPr>
                <w:sz w:val="20"/>
                <w:lang w:val="en-GB"/>
              </w:rPr>
              <w:t>fficer</w:t>
            </w:r>
          </w:p>
        </w:tc>
        <w:tc>
          <w:tcPr>
            <w:tcW w:w="9067" w:type="dxa"/>
            <w:gridSpan w:val="5"/>
            <w:tcBorders>
              <w:top w:val="single" w:sz="4" w:space="0" w:color="BFBFBF" w:themeColor="background1" w:themeShade="BF"/>
              <w:left w:val="single" w:sz="4" w:space="0" w:color="1F1F5F" w:themeColor="text1"/>
              <w:bottom w:val="single" w:sz="4" w:space="0" w:color="BFBFBF" w:themeColor="background1" w:themeShade="BF"/>
            </w:tcBorders>
            <w:tcMar>
              <w:left w:w="57" w:type="dxa"/>
              <w:right w:w="57" w:type="dxa"/>
            </w:tcMar>
          </w:tcPr>
          <w:p w14:paraId="44C703E0" w14:textId="404452C0" w:rsidR="002A3696" w:rsidRPr="00D82F9B" w:rsidRDefault="00AB1BDB" w:rsidP="00D82F9B">
            <w:pPr>
              <w:spacing w:before="40"/>
              <w:rPr>
                <w:color w:val="808080" w:themeColor="background1" w:themeShade="80"/>
                <w:sz w:val="20"/>
              </w:rPr>
            </w:pPr>
            <w:proofErr w:type="spellStart"/>
            <w:r w:rsidRPr="00D82F9B">
              <w:rPr>
                <w:sz w:val="20"/>
              </w:rPr>
              <w:t>Shyuan</w:t>
            </w:r>
            <w:proofErr w:type="spellEnd"/>
            <w:r w:rsidRPr="00D82F9B">
              <w:rPr>
                <w:sz w:val="20"/>
              </w:rPr>
              <w:t xml:space="preserve"> </w:t>
            </w:r>
            <w:proofErr w:type="spellStart"/>
            <w:r w:rsidRPr="00D82F9B">
              <w:rPr>
                <w:sz w:val="20"/>
              </w:rPr>
              <w:t>Seah</w:t>
            </w:r>
            <w:proofErr w:type="spellEnd"/>
            <w:r w:rsidRPr="00D82F9B">
              <w:rPr>
                <w:sz w:val="20"/>
              </w:rPr>
              <w:t xml:space="preserve"> on 0407 498 003 or </w:t>
            </w:r>
            <w:hyperlink r:id="rId9" w:history="1">
              <w:r w:rsidRPr="00D82F9B">
                <w:rPr>
                  <w:rStyle w:val="Hyperlink"/>
                  <w:sz w:val="20"/>
                </w:rPr>
                <w:t>shyuan.seah@nt.gov.au</w:t>
              </w:r>
            </w:hyperlink>
            <w:r w:rsidRPr="00D82F9B">
              <w:rPr>
                <w:sz w:val="20"/>
              </w:rPr>
              <w:t xml:space="preserve"> </w:t>
            </w:r>
          </w:p>
        </w:tc>
      </w:tr>
      <w:tr w:rsidR="002A3696" w:rsidRPr="00D82F9B" w14:paraId="59F2EA5C" w14:textId="77777777" w:rsidTr="00AB1BDB">
        <w:trPr>
          <w:trHeight w:val="283"/>
          <w:tblHeader/>
        </w:trPr>
        <w:tc>
          <w:tcPr>
            <w:tcW w:w="1706" w:type="dxa"/>
            <w:tcBorders>
              <w:top w:val="single" w:sz="4" w:space="0" w:color="FFFFFF" w:themeColor="background2"/>
              <w:bottom w:val="single" w:sz="4" w:space="0" w:color="FFFFFF" w:themeColor="background2"/>
              <w:right w:val="single" w:sz="4" w:space="0" w:color="1F1F5F" w:themeColor="text1"/>
            </w:tcBorders>
            <w:shd w:val="clear" w:color="auto" w:fill="1F1F5F" w:themeFill="text1"/>
            <w:tcMar>
              <w:left w:w="57" w:type="dxa"/>
              <w:right w:w="57" w:type="dxa"/>
            </w:tcMar>
          </w:tcPr>
          <w:p w14:paraId="0666AB06" w14:textId="77777777" w:rsidR="002A3696" w:rsidRPr="00D82F9B" w:rsidRDefault="002A3696" w:rsidP="00D82F9B">
            <w:pPr>
              <w:spacing w:before="40"/>
              <w:rPr>
                <w:sz w:val="20"/>
                <w:lang w:val="en-GB"/>
              </w:rPr>
            </w:pPr>
            <w:r w:rsidRPr="00D82F9B">
              <w:rPr>
                <w:sz w:val="20"/>
                <w:lang w:val="en-GB"/>
              </w:rPr>
              <w:t xml:space="preserve">About the agency </w:t>
            </w:r>
          </w:p>
        </w:tc>
        <w:tc>
          <w:tcPr>
            <w:tcW w:w="9067" w:type="dxa"/>
            <w:gridSpan w:val="5"/>
            <w:tcBorders>
              <w:top w:val="single" w:sz="4" w:space="0" w:color="BFBFBF" w:themeColor="background1" w:themeShade="BF"/>
              <w:left w:val="single" w:sz="4" w:space="0" w:color="1F1F5F" w:themeColor="text1"/>
              <w:bottom w:val="single" w:sz="4" w:space="0" w:color="BFBFBF" w:themeColor="background1" w:themeShade="BF"/>
            </w:tcBorders>
            <w:tcMar>
              <w:left w:w="57" w:type="dxa"/>
              <w:right w:w="57" w:type="dxa"/>
            </w:tcMar>
          </w:tcPr>
          <w:p w14:paraId="2BBBAD45" w14:textId="2593DA58" w:rsidR="002A3696" w:rsidRPr="00D82F9B" w:rsidRDefault="00000000" w:rsidP="00D82F9B">
            <w:pPr>
              <w:spacing w:before="40"/>
              <w:rPr>
                <w:color w:val="808080" w:themeColor="background1" w:themeShade="80"/>
                <w:sz w:val="20"/>
              </w:rPr>
            </w:pPr>
            <w:hyperlink r:id="rId10" w:history="1">
              <w:r w:rsidR="00D13153" w:rsidRPr="00D82F9B">
                <w:rPr>
                  <w:rStyle w:val="Hyperlink"/>
                  <w:sz w:val="20"/>
                </w:rPr>
                <w:t>http://daf.nt.gov.au</w:t>
              </w:r>
            </w:hyperlink>
          </w:p>
        </w:tc>
      </w:tr>
      <w:tr w:rsidR="002A3696" w:rsidRPr="00D82F9B" w14:paraId="1561C7C5" w14:textId="77777777" w:rsidTr="00AB1BDB">
        <w:trPr>
          <w:trHeight w:val="283"/>
          <w:tblHeader/>
        </w:trPr>
        <w:tc>
          <w:tcPr>
            <w:tcW w:w="1706" w:type="dxa"/>
            <w:tcBorders>
              <w:top w:val="single" w:sz="4" w:space="0" w:color="FFFFFF" w:themeColor="background2"/>
              <w:bottom w:val="single" w:sz="4" w:space="0" w:color="auto"/>
              <w:right w:val="single" w:sz="4" w:space="0" w:color="1F1F5F" w:themeColor="text1"/>
            </w:tcBorders>
            <w:shd w:val="clear" w:color="auto" w:fill="1F1F5F" w:themeFill="text1"/>
            <w:tcMar>
              <w:left w:w="57" w:type="dxa"/>
              <w:right w:w="57" w:type="dxa"/>
            </w:tcMar>
          </w:tcPr>
          <w:p w14:paraId="5715B166" w14:textId="77777777" w:rsidR="002A3696" w:rsidRPr="00D82F9B" w:rsidRDefault="002A3696" w:rsidP="00D82F9B">
            <w:pPr>
              <w:spacing w:before="40"/>
              <w:rPr>
                <w:rFonts w:cs="Arial"/>
                <w:bCs/>
                <w:iCs/>
                <w:sz w:val="20"/>
                <w:lang w:val="en-GB"/>
              </w:rPr>
            </w:pPr>
            <w:r w:rsidRPr="00D82F9B">
              <w:rPr>
                <w:sz w:val="20"/>
              </w:rPr>
              <w:t xml:space="preserve">Apply online </w:t>
            </w:r>
          </w:p>
        </w:tc>
        <w:tc>
          <w:tcPr>
            <w:tcW w:w="9067" w:type="dxa"/>
            <w:gridSpan w:val="5"/>
            <w:tcBorders>
              <w:top w:val="single" w:sz="4" w:space="0" w:color="BFBFBF" w:themeColor="background1" w:themeShade="BF"/>
              <w:left w:val="single" w:sz="4" w:space="0" w:color="1F1F5F" w:themeColor="text1"/>
              <w:bottom w:val="single" w:sz="4" w:space="0" w:color="auto"/>
            </w:tcBorders>
            <w:tcMar>
              <w:left w:w="57" w:type="dxa"/>
              <w:right w:w="57" w:type="dxa"/>
            </w:tcMar>
          </w:tcPr>
          <w:p w14:paraId="7643780F" w14:textId="7D7EDB9E" w:rsidR="002A3696" w:rsidRPr="00D82F9B" w:rsidRDefault="00AB1BDB" w:rsidP="00D82F9B">
            <w:pPr>
              <w:spacing w:before="40"/>
              <w:rPr>
                <w:color w:val="808080" w:themeColor="background1" w:themeShade="80"/>
                <w:sz w:val="20"/>
              </w:rPr>
            </w:pPr>
            <w:hyperlink r:id="rId11" w:history="1">
              <w:r w:rsidRPr="00D82F9B">
                <w:rPr>
                  <w:rStyle w:val="Hyperlink"/>
                  <w:sz w:val="20"/>
                </w:rPr>
                <w:t>https://jobs.nt.gov.au/Home/JobDetails?rtfId=314770</w:t>
              </w:r>
            </w:hyperlink>
            <w:r w:rsidRPr="00D82F9B">
              <w:rPr>
                <w:color w:val="808080" w:themeColor="background1" w:themeShade="80"/>
                <w:sz w:val="20"/>
              </w:rPr>
              <w:t xml:space="preserve"> </w:t>
            </w:r>
          </w:p>
        </w:tc>
      </w:tr>
      <w:tr w:rsidR="002A3696" w:rsidRPr="00D82F9B" w14:paraId="3229590C" w14:textId="77777777" w:rsidTr="00A34112">
        <w:trPr>
          <w:trHeight w:val="283"/>
          <w:tblHeader/>
        </w:trPr>
        <w:tc>
          <w:tcPr>
            <w:tcW w:w="10773" w:type="dxa"/>
            <w:gridSpan w:val="6"/>
            <w:tcBorders>
              <w:top w:val="single" w:sz="4" w:space="0" w:color="FFFFFF" w:themeColor="background2"/>
              <w:bottom w:val="single" w:sz="4" w:space="0" w:color="auto"/>
            </w:tcBorders>
            <w:shd w:val="clear" w:color="auto" w:fill="002060"/>
            <w:tcMar>
              <w:left w:w="57" w:type="dxa"/>
              <w:right w:w="57" w:type="dxa"/>
            </w:tcMar>
          </w:tcPr>
          <w:p w14:paraId="63398ED4" w14:textId="77777777" w:rsidR="002A3696" w:rsidRPr="00D82F9B" w:rsidRDefault="002A3696" w:rsidP="00D82F9B">
            <w:pPr>
              <w:pStyle w:val="Heading1"/>
              <w:spacing w:before="40" w:after="40"/>
              <w:jc w:val="both"/>
              <w:rPr>
                <w:color w:val="FFFFFF" w:themeColor="background1"/>
                <w:sz w:val="20"/>
              </w:rPr>
            </w:pPr>
            <w:r w:rsidRPr="00D82F9B">
              <w:rPr>
                <w:color w:val="FFFFFF" w:themeColor="background1"/>
                <w:sz w:val="20"/>
              </w:rPr>
              <w:t>APPLICATIONS MUST INCLUDE A ONE-PAGE SUMMARY ABOUT YOU, A DETAILED RESUME AND COPIES OF YOUR TERTIARY QUALIFICATIONS.</w:t>
            </w:r>
          </w:p>
        </w:tc>
      </w:tr>
      <w:tr w:rsidR="002A3696" w:rsidRPr="00D82F9B" w14:paraId="3EB8AC3C" w14:textId="77777777" w:rsidTr="003C1F95">
        <w:trPr>
          <w:trHeight w:val="1308"/>
          <w:tblHeader/>
        </w:trPr>
        <w:tc>
          <w:tcPr>
            <w:tcW w:w="10773" w:type="dxa"/>
            <w:gridSpan w:val="6"/>
            <w:tcBorders>
              <w:top w:val="single" w:sz="4" w:space="0" w:color="auto"/>
              <w:bottom w:val="single" w:sz="4" w:space="0" w:color="1F1F5F" w:themeColor="text1"/>
            </w:tcBorders>
            <w:shd w:val="clear" w:color="auto" w:fill="auto"/>
            <w:tcMar>
              <w:left w:w="57" w:type="dxa"/>
              <w:bottom w:w="28" w:type="dxa"/>
              <w:right w:w="57" w:type="dxa"/>
            </w:tcMar>
            <w:vAlign w:val="center"/>
          </w:tcPr>
          <w:p w14:paraId="7749E8C3" w14:textId="77777777" w:rsidR="002A3696" w:rsidRPr="00D82F9B" w:rsidRDefault="002A3696" w:rsidP="00D82F9B">
            <w:pPr>
              <w:pStyle w:val="Heading1"/>
              <w:spacing w:before="40" w:after="40"/>
              <w:jc w:val="both"/>
              <w:rPr>
                <w:sz w:val="20"/>
              </w:rPr>
            </w:pPr>
            <w:r w:rsidRPr="00D82F9B">
              <w:rPr>
                <w:sz w:val="20"/>
              </w:rPr>
              <w:t>Information for applicants – inclusion and diversity and Special Measures recruitment plans</w:t>
            </w:r>
          </w:p>
          <w:p w14:paraId="69738503" w14:textId="77777777" w:rsidR="002A3696" w:rsidRPr="00D82F9B" w:rsidRDefault="002A3696" w:rsidP="00D82F9B">
            <w:pPr>
              <w:spacing w:before="40"/>
              <w:jc w:val="both"/>
              <w:rPr>
                <w:sz w:val="20"/>
              </w:rPr>
            </w:pPr>
            <w:r w:rsidRPr="00D82F9B">
              <w:rPr>
                <w:sz w:val="20"/>
              </w:rPr>
              <w:t xml:space="preserve">The NTPS values diversity. The NTPS encourages people from all diversity groups to apply for vacancies and accommodates people with disability by making reasonable workplace adjustments. If you require an adjustment for the recruitment process or job, please discuss this with the contact officer. For more information about applying for this position and the merit process, go to the </w:t>
            </w:r>
            <w:hyperlink r:id="rId12" w:history="1">
              <w:r w:rsidRPr="00D82F9B">
                <w:rPr>
                  <w:rStyle w:val="Hyperlink"/>
                  <w:sz w:val="20"/>
                </w:rPr>
                <w:t>OCPE website</w:t>
              </w:r>
            </w:hyperlink>
            <w:r w:rsidRPr="00D82F9B">
              <w:rPr>
                <w:sz w:val="20"/>
              </w:rPr>
              <w:t>.</w:t>
            </w:r>
          </w:p>
          <w:p w14:paraId="311CF390" w14:textId="23406B57" w:rsidR="002A3696" w:rsidRPr="00D82F9B" w:rsidRDefault="002A3696" w:rsidP="00D82F9B">
            <w:pPr>
              <w:spacing w:before="40"/>
              <w:jc w:val="both"/>
              <w:rPr>
                <w:sz w:val="20"/>
              </w:rPr>
            </w:pPr>
            <w:r w:rsidRPr="00D82F9B">
              <w:rPr>
                <w:sz w:val="20"/>
              </w:rPr>
              <w:t xml:space="preserve">Aboriginal applicants will be granted priority consideration for this vacancy. For more information on Special Measures plans, go to the </w:t>
            </w:r>
            <w:hyperlink r:id="rId13" w:history="1">
              <w:r w:rsidRPr="00D82F9B">
                <w:rPr>
                  <w:rStyle w:val="Hyperlink"/>
                  <w:sz w:val="20"/>
                </w:rPr>
                <w:t>OCPE website</w:t>
              </w:r>
            </w:hyperlink>
            <w:r w:rsidRPr="00D82F9B">
              <w:rPr>
                <w:sz w:val="20"/>
              </w:rPr>
              <w:t>.</w:t>
            </w:r>
          </w:p>
        </w:tc>
      </w:tr>
    </w:tbl>
    <w:p w14:paraId="4DB45A3B" w14:textId="77777777" w:rsidR="002942D4" w:rsidRPr="00D82F9B" w:rsidRDefault="003116ED" w:rsidP="00D82F9B">
      <w:pPr>
        <w:pStyle w:val="Heading1"/>
        <w:spacing w:before="120"/>
        <w:jc w:val="both"/>
        <w:rPr>
          <w:sz w:val="20"/>
        </w:rPr>
      </w:pPr>
      <w:r w:rsidRPr="00D82F9B">
        <w:rPr>
          <w:sz w:val="20"/>
        </w:rPr>
        <w:t xml:space="preserve">Primary </w:t>
      </w:r>
      <w:r w:rsidR="002942D4" w:rsidRPr="00D82F9B">
        <w:rPr>
          <w:sz w:val="20"/>
        </w:rPr>
        <w:t>objective</w:t>
      </w:r>
    </w:p>
    <w:p w14:paraId="231A9A48" w14:textId="55198887" w:rsidR="00542F9D" w:rsidRPr="00D82F9B" w:rsidRDefault="00BC0EF4" w:rsidP="00D82F9B">
      <w:pPr>
        <w:spacing w:before="40"/>
        <w:jc w:val="both"/>
        <w:rPr>
          <w:sz w:val="20"/>
        </w:rPr>
      </w:pPr>
      <w:r w:rsidRPr="00D82F9B">
        <w:rPr>
          <w:sz w:val="20"/>
        </w:rPr>
        <w:t>As part of</w:t>
      </w:r>
      <w:r w:rsidR="002D195B" w:rsidRPr="00D82F9B">
        <w:rPr>
          <w:rFonts w:eastAsia="Times New Roman"/>
          <w:sz w:val="20"/>
        </w:rPr>
        <w:t xml:space="preserve"> the Northern Australia People Capacity and Response Network (</w:t>
      </w:r>
      <w:proofErr w:type="spellStart"/>
      <w:r w:rsidR="00000000" w:rsidRPr="00D82F9B">
        <w:rPr>
          <w:sz w:val="20"/>
        </w:rPr>
        <w:fldChar w:fldCharType="begin"/>
      </w:r>
      <w:r w:rsidR="00000000" w:rsidRPr="00D82F9B">
        <w:rPr>
          <w:sz w:val="20"/>
        </w:rPr>
        <w:instrText xml:space="preserve"> HYPERLINK "https://www.agriculture.gov.au/biosecurity-trade/policy/australia/northern-australia-biosecurity-strategy-2030/napcarn" </w:instrText>
      </w:r>
      <w:r w:rsidR="00000000" w:rsidRPr="00D82F9B">
        <w:rPr>
          <w:sz w:val="20"/>
        </w:rPr>
      </w:r>
      <w:r w:rsidR="00000000" w:rsidRPr="00D82F9B">
        <w:rPr>
          <w:sz w:val="20"/>
        </w:rPr>
        <w:fldChar w:fldCharType="separate"/>
      </w:r>
      <w:r w:rsidR="002D195B" w:rsidRPr="00D82F9B">
        <w:rPr>
          <w:rStyle w:val="Hyperlink"/>
          <w:rFonts w:eastAsia="Times New Roman"/>
          <w:sz w:val="20"/>
        </w:rPr>
        <w:t>NAPCaRN</w:t>
      </w:r>
      <w:proofErr w:type="spellEnd"/>
      <w:r w:rsidR="00000000" w:rsidRPr="00D82F9B">
        <w:rPr>
          <w:rStyle w:val="Hyperlink"/>
          <w:rFonts w:eastAsia="Times New Roman"/>
          <w:sz w:val="20"/>
        </w:rPr>
        <w:fldChar w:fldCharType="end"/>
      </w:r>
      <w:r w:rsidR="002D195B" w:rsidRPr="00D82F9B">
        <w:rPr>
          <w:sz w:val="20"/>
        </w:rPr>
        <w:t>), t</w:t>
      </w:r>
      <w:r w:rsidR="00D32385" w:rsidRPr="00D82F9B">
        <w:rPr>
          <w:sz w:val="20"/>
        </w:rPr>
        <w:t xml:space="preserve">he role will provide </w:t>
      </w:r>
      <w:r w:rsidR="009A48D3" w:rsidRPr="00D82F9B">
        <w:rPr>
          <w:sz w:val="20"/>
        </w:rPr>
        <w:t xml:space="preserve">professional veterinary advice and services to </w:t>
      </w:r>
      <w:r w:rsidR="002D195B" w:rsidRPr="00D82F9B">
        <w:rPr>
          <w:sz w:val="20"/>
        </w:rPr>
        <w:t>promote</w:t>
      </w:r>
      <w:r w:rsidR="009A48D3" w:rsidRPr="00D82F9B">
        <w:rPr>
          <w:sz w:val="20"/>
        </w:rPr>
        <w:t xml:space="preserve"> the health of animals, humans and the environment in the Northern Territory (NT); </w:t>
      </w:r>
      <w:r w:rsidR="002D195B" w:rsidRPr="00D82F9B">
        <w:rPr>
          <w:sz w:val="20"/>
        </w:rPr>
        <w:t xml:space="preserve">and manage biosecurity risks to protect </w:t>
      </w:r>
      <w:r w:rsidR="00114960" w:rsidRPr="00D82F9B">
        <w:rPr>
          <w:sz w:val="20"/>
        </w:rPr>
        <w:t xml:space="preserve">NT </w:t>
      </w:r>
      <w:r w:rsidR="002D195B" w:rsidRPr="00D82F9B">
        <w:rPr>
          <w:sz w:val="20"/>
        </w:rPr>
        <w:t>livestock and associated animal industries</w:t>
      </w:r>
      <w:r w:rsidR="00D32385" w:rsidRPr="00D82F9B">
        <w:rPr>
          <w:rFonts w:eastAsia="Times New Roman"/>
          <w:sz w:val="20"/>
        </w:rPr>
        <w:t>.</w:t>
      </w:r>
    </w:p>
    <w:p w14:paraId="77FAF53B" w14:textId="77777777" w:rsidR="002942D4" w:rsidRPr="00D82F9B" w:rsidRDefault="002942D4" w:rsidP="00D82F9B">
      <w:pPr>
        <w:pStyle w:val="Heading1"/>
        <w:spacing w:before="120"/>
        <w:jc w:val="both"/>
        <w:rPr>
          <w:sz w:val="20"/>
        </w:rPr>
      </w:pPr>
      <w:r w:rsidRPr="00D82F9B">
        <w:rPr>
          <w:sz w:val="20"/>
        </w:rPr>
        <w:t>Context statement</w:t>
      </w:r>
    </w:p>
    <w:p w14:paraId="719EC7A0" w14:textId="4426E49A" w:rsidR="00784A4B" w:rsidRPr="00D82F9B" w:rsidRDefault="00D32385" w:rsidP="00D82F9B">
      <w:pPr>
        <w:spacing w:before="40"/>
        <w:jc w:val="both"/>
        <w:rPr>
          <w:sz w:val="20"/>
        </w:rPr>
      </w:pPr>
      <w:proofErr w:type="spellStart"/>
      <w:r w:rsidRPr="00D82F9B">
        <w:rPr>
          <w:sz w:val="20"/>
        </w:rPr>
        <w:t>NAPCaRN</w:t>
      </w:r>
      <w:proofErr w:type="spellEnd"/>
      <w:r w:rsidRPr="00D82F9B">
        <w:rPr>
          <w:sz w:val="20"/>
        </w:rPr>
        <w:t xml:space="preserve"> is a</w:t>
      </w:r>
      <w:r w:rsidR="002D195B" w:rsidRPr="00D82F9B">
        <w:rPr>
          <w:sz w:val="20"/>
        </w:rPr>
        <w:t xml:space="preserve"> </w:t>
      </w:r>
      <w:r w:rsidRPr="00D82F9B">
        <w:rPr>
          <w:sz w:val="20"/>
        </w:rPr>
        <w:t>collaborative approach to building and maintaining capacity and capability across northern Australia to manage the dynamic and increasing risk of biosecurity incursions. The program is focused on attracting and retaining skilled experts, while also growing local talent through training and development programs.</w:t>
      </w:r>
    </w:p>
    <w:p w14:paraId="02B4127E" w14:textId="4FCE5712" w:rsidR="00542F9D" w:rsidRPr="00D82F9B" w:rsidRDefault="004F1785" w:rsidP="00D82F9B">
      <w:pPr>
        <w:spacing w:before="40"/>
        <w:jc w:val="both"/>
        <w:rPr>
          <w:sz w:val="20"/>
        </w:rPr>
      </w:pPr>
      <w:r w:rsidRPr="00D82F9B">
        <w:rPr>
          <w:sz w:val="20"/>
        </w:rPr>
        <w:t>The role will operate under the NT Department of Agriculture and Fisheries to deliver</w:t>
      </w:r>
      <w:r w:rsidR="00D461D6" w:rsidRPr="00D82F9B">
        <w:rPr>
          <w:sz w:val="20"/>
        </w:rPr>
        <w:t xml:space="preserve"> </w:t>
      </w:r>
      <w:r w:rsidRPr="00D82F9B">
        <w:rPr>
          <w:sz w:val="20"/>
        </w:rPr>
        <w:t xml:space="preserve">on </w:t>
      </w:r>
      <w:r w:rsidR="00D461D6" w:rsidRPr="00D82F9B">
        <w:rPr>
          <w:sz w:val="20"/>
        </w:rPr>
        <w:t xml:space="preserve">veterinary biosecurity services and </w:t>
      </w:r>
      <w:r w:rsidR="004F47FB" w:rsidRPr="00D82F9B">
        <w:rPr>
          <w:sz w:val="20"/>
        </w:rPr>
        <w:t>projects</w:t>
      </w:r>
      <w:r w:rsidR="00114960" w:rsidRPr="00D82F9B">
        <w:rPr>
          <w:sz w:val="20"/>
        </w:rPr>
        <w:t xml:space="preserve">; </w:t>
      </w:r>
      <w:r w:rsidR="004F47FB" w:rsidRPr="00D82F9B">
        <w:rPr>
          <w:sz w:val="20"/>
        </w:rPr>
        <w:t>and</w:t>
      </w:r>
      <w:r w:rsidR="00D461D6" w:rsidRPr="00D82F9B">
        <w:rPr>
          <w:sz w:val="20"/>
        </w:rPr>
        <w:t xml:space="preserve"> provid</w:t>
      </w:r>
      <w:r w:rsidR="006242AB" w:rsidRPr="00D82F9B">
        <w:rPr>
          <w:sz w:val="20"/>
        </w:rPr>
        <w:t>e</w:t>
      </w:r>
      <w:r w:rsidR="00D461D6" w:rsidRPr="00D82F9B">
        <w:rPr>
          <w:sz w:val="20"/>
        </w:rPr>
        <w:t xml:space="preserve"> professional support </w:t>
      </w:r>
      <w:r w:rsidR="004F47FB" w:rsidRPr="00D82F9B">
        <w:rPr>
          <w:sz w:val="20"/>
        </w:rPr>
        <w:t>within the team</w:t>
      </w:r>
      <w:r w:rsidR="00BC0EF4" w:rsidRPr="00D82F9B">
        <w:rPr>
          <w:sz w:val="20"/>
        </w:rPr>
        <w:t xml:space="preserve"> and to animal owners and producers</w:t>
      </w:r>
      <w:r w:rsidR="00D461D6" w:rsidRPr="00D82F9B">
        <w:rPr>
          <w:sz w:val="20"/>
        </w:rPr>
        <w:t>.</w:t>
      </w:r>
      <w:r w:rsidR="004F47FB" w:rsidRPr="00D82F9B">
        <w:rPr>
          <w:sz w:val="20"/>
        </w:rPr>
        <w:t xml:space="preserve"> The role </w:t>
      </w:r>
      <w:r w:rsidR="00D461D6" w:rsidRPr="00D82F9B">
        <w:rPr>
          <w:sz w:val="20"/>
        </w:rPr>
        <w:t xml:space="preserve">is expected to </w:t>
      </w:r>
      <w:r w:rsidR="00BC0EF4" w:rsidRPr="00D82F9B">
        <w:rPr>
          <w:sz w:val="20"/>
        </w:rPr>
        <w:t>be</w:t>
      </w:r>
      <w:r w:rsidR="00D461D6" w:rsidRPr="00D82F9B">
        <w:rPr>
          <w:sz w:val="20"/>
        </w:rPr>
        <w:t xml:space="preserve"> flexible </w:t>
      </w:r>
      <w:r w:rsidR="00BC0EF4" w:rsidRPr="00D82F9B">
        <w:rPr>
          <w:sz w:val="20"/>
        </w:rPr>
        <w:t>in</w:t>
      </w:r>
      <w:r w:rsidR="00D461D6" w:rsidRPr="00D82F9B">
        <w:rPr>
          <w:sz w:val="20"/>
        </w:rPr>
        <w:t xml:space="preserve"> respond</w:t>
      </w:r>
      <w:r w:rsidR="00BC0EF4" w:rsidRPr="00D82F9B">
        <w:rPr>
          <w:sz w:val="20"/>
        </w:rPr>
        <w:t>ing</w:t>
      </w:r>
      <w:r w:rsidR="00D461D6" w:rsidRPr="00D82F9B">
        <w:rPr>
          <w:sz w:val="20"/>
        </w:rPr>
        <w:t xml:space="preserve"> to urgent animal health </w:t>
      </w:r>
      <w:r w:rsidR="004F47FB" w:rsidRPr="00D82F9B">
        <w:rPr>
          <w:sz w:val="20"/>
        </w:rPr>
        <w:t>events; and</w:t>
      </w:r>
      <w:r w:rsidR="00D461D6" w:rsidRPr="00D82F9B">
        <w:rPr>
          <w:sz w:val="20"/>
        </w:rPr>
        <w:t xml:space="preserve"> </w:t>
      </w:r>
      <w:r w:rsidRPr="00D82F9B">
        <w:rPr>
          <w:sz w:val="20"/>
        </w:rPr>
        <w:t>may be</w:t>
      </w:r>
      <w:r w:rsidR="00D461D6" w:rsidRPr="00D82F9B">
        <w:rPr>
          <w:sz w:val="20"/>
        </w:rPr>
        <w:t xml:space="preserve"> required to contribute to </w:t>
      </w:r>
      <w:proofErr w:type="gramStart"/>
      <w:r w:rsidR="00D461D6" w:rsidRPr="00D82F9B">
        <w:rPr>
          <w:sz w:val="20"/>
        </w:rPr>
        <w:t>a number of</w:t>
      </w:r>
      <w:proofErr w:type="gramEnd"/>
      <w:r w:rsidR="00D461D6" w:rsidRPr="00D82F9B">
        <w:rPr>
          <w:sz w:val="20"/>
        </w:rPr>
        <w:t xml:space="preserve"> animal health projects </w:t>
      </w:r>
      <w:r w:rsidRPr="00D82F9B">
        <w:rPr>
          <w:sz w:val="20"/>
        </w:rPr>
        <w:t>to</w:t>
      </w:r>
      <w:r w:rsidR="00D461D6" w:rsidRPr="00D82F9B">
        <w:rPr>
          <w:sz w:val="20"/>
        </w:rPr>
        <w:t xml:space="preserve"> achiev</w:t>
      </w:r>
      <w:r w:rsidRPr="00D82F9B">
        <w:rPr>
          <w:sz w:val="20"/>
        </w:rPr>
        <w:t>e</w:t>
      </w:r>
      <w:r w:rsidR="00D461D6" w:rsidRPr="00D82F9B">
        <w:rPr>
          <w:sz w:val="20"/>
        </w:rPr>
        <w:t xml:space="preserve"> outcomes against relevant </w:t>
      </w:r>
      <w:r w:rsidRPr="00D82F9B">
        <w:rPr>
          <w:sz w:val="20"/>
        </w:rPr>
        <w:t xml:space="preserve">NT and national </w:t>
      </w:r>
      <w:r w:rsidR="00114960" w:rsidRPr="00D82F9B">
        <w:rPr>
          <w:sz w:val="20"/>
        </w:rPr>
        <w:t xml:space="preserve">biosecurity </w:t>
      </w:r>
      <w:r w:rsidRPr="00D82F9B">
        <w:rPr>
          <w:sz w:val="20"/>
        </w:rPr>
        <w:t>priorities</w:t>
      </w:r>
      <w:r w:rsidR="00D461D6" w:rsidRPr="00D82F9B">
        <w:rPr>
          <w:sz w:val="20"/>
        </w:rPr>
        <w:t>.</w:t>
      </w:r>
    </w:p>
    <w:p w14:paraId="735D343E" w14:textId="77777777" w:rsidR="002A321B" w:rsidRPr="00D82F9B" w:rsidRDefault="00B84E17" w:rsidP="00D82F9B">
      <w:pPr>
        <w:pStyle w:val="Heading1"/>
        <w:spacing w:before="120"/>
        <w:jc w:val="both"/>
        <w:rPr>
          <w:sz w:val="20"/>
        </w:rPr>
      </w:pPr>
      <w:r w:rsidRPr="00D82F9B">
        <w:rPr>
          <w:sz w:val="20"/>
        </w:rPr>
        <w:t>Key d</w:t>
      </w:r>
      <w:r w:rsidR="00784A4B" w:rsidRPr="00D82F9B">
        <w:rPr>
          <w:sz w:val="20"/>
        </w:rPr>
        <w:t xml:space="preserve">uties and </w:t>
      </w:r>
      <w:r w:rsidRPr="00D82F9B">
        <w:rPr>
          <w:sz w:val="20"/>
        </w:rPr>
        <w:t>r</w:t>
      </w:r>
      <w:r w:rsidR="00D20905" w:rsidRPr="00D82F9B">
        <w:rPr>
          <w:sz w:val="20"/>
        </w:rPr>
        <w:t>esponsibilities</w:t>
      </w:r>
    </w:p>
    <w:p w14:paraId="6AA91DCA" w14:textId="25188445" w:rsidR="00D461D6" w:rsidRPr="00D82F9B" w:rsidRDefault="00D461D6" w:rsidP="00D82F9B">
      <w:pPr>
        <w:pStyle w:val="Heading1"/>
        <w:numPr>
          <w:ilvl w:val="0"/>
          <w:numId w:val="29"/>
        </w:numPr>
        <w:spacing w:before="40" w:after="40"/>
        <w:jc w:val="both"/>
        <w:rPr>
          <w:rFonts w:cs="Times New Roman"/>
          <w:b w:val="0"/>
          <w:bCs w:val="0"/>
          <w:iCs w:val="0"/>
          <w:color w:val="auto"/>
          <w:sz w:val="20"/>
          <w:lang w:val="en-AU"/>
        </w:rPr>
      </w:pPr>
      <w:r w:rsidRPr="00D82F9B">
        <w:rPr>
          <w:rFonts w:cs="Times New Roman"/>
          <w:b w:val="0"/>
          <w:bCs w:val="0"/>
          <w:iCs w:val="0"/>
          <w:color w:val="auto"/>
          <w:sz w:val="20"/>
          <w:lang w:val="en-AU"/>
        </w:rPr>
        <w:t xml:space="preserve">Provide veterinary and biosecurity advice relating to animal biosecurity in the NT. </w:t>
      </w:r>
    </w:p>
    <w:p w14:paraId="74E8C2E5" w14:textId="11724DF8" w:rsidR="00D461D6" w:rsidRPr="00D82F9B" w:rsidRDefault="00D461D6" w:rsidP="00D82F9B">
      <w:pPr>
        <w:pStyle w:val="Heading1"/>
        <w:numPr>
          <w:ilvl w:val="0"/>
          <w:numId w:val="29"/>
        </w:numPr>
        <w:spacing w:before="40" w:after="40"/>
        <w:jc w:val="both"/>
        <w:rPr>
          <w:rFonts w:cs="Times New Roman"/>
          <w:b w:val="0"/>
          <w:bCs w:val="0"/>
          <w:iCs w:val="0"/>
          <w:color w:val="auto"/>
          <w:sz w:val="20"/>
          <w:lang w:val="en-AU"/>
        </w:rPr>
      </w:pPr>
      <w:r w:rsidRPr="00D82F9B">
        <w:rPr>
          <w:rFonts w:cs="Times New Roman"/>
          <w:b w:val="0"/>
          <w:bCs w:val="0"/>
          <w:iCs w:val="0"/>
          <w:color w:val="auto"/>
          <w:sz w:val="20"/>
          <w:lang w:val="en-AU"/>
        </w:rPr>
        <w:t xml:space="preserve">Deliver veterinary biosecurity services and projects, including </w:t>
      </w:r>
      <w:r w:rsidR="004F47FB" w:rsidRPr="00D82F9B">
        <w:rPr>
          <w:rFonts w:cs="Times New Roman"/>
          <w:b w:val="0"/>
          <w:bCs w:val="0"/>
          <w:iCs w:val="0"/>
          <w:color w:val="auto"/>
          <w:sz w:val="20"/>
          <w:lang w:val="en-AU"/>
        </w:rPr>
        <w:t xml:space="preserve">but not limited to </w:t>
      </w:r>
      <w:r w:rsidRPr="00D82F9B">
        <w:rPr>
          <w:rFonts w:cs="Times New Roman"/>
          <w:b w:val="0"/>
          <w:bCs w:val="0"/>
          <w:iCs w:val="0"/>
          <w:color w:val="auto"/>
          <w:sz w:val="20"/>
          <w:lang w:val="en-AU"/>
        </w:rPr>
        <w:t>disease</w:t>
      </w:r>
      <w:r w:rsidR="00914FB3" w:rsidRPr="00D82F9B">
        <w:rPr>
          <w:rFonts w:cs="Times New Roman"/>
          <w:b w:val="0"/>
          <w:bCs w:val="0"/>
          <w:iCs w:val="0"/>
          <w:color w:val="auto"/>
          <w:sz w:val="20"/>
          <w:lang w:val="en-AU"/>
        </w:rPr>
        <w:t xml:space="preserve"> surveillance,</w:t>
      </w:r>
      <w:r w:rsidRPr="00D82F9B">
        <w:rPr>
          <w:rFonts w:cs="Times New Roman"/>
          <w:b w:val="0"/>
          <w:bCs w:val="0"/>
          <w:iCs w:val="0"/>
          <w:color w:val="auto"/>
          <w:sz w:val="20"/>
          <w:lang w:val="en-AU"/>
        </w:rPr>
        <w:t xml:space="preserve"> investigation, </w:t>
      </w:r>
      <w:r w:rsidR="004F47FB" w:rsidRPr="00D82F9B">
        <w:rPr>
          <w:rFonts w:cs="Times New Roman"/>
          <w:b w:val="0"/>
          <w:bCs w:val="0"/>
          <w:iCs w:val="0"/>
          <w:color w:val="auto"/>
          <w:sz w:val="20"/>
          <w:lang w:val="en-AU"/>
        </w:rPr>
        <w:t xml:space="preserve">diagnosis and </w:t>
      </w:r>
      <w:r w:rsidR="00AB1BDB" w:rsidRPr="00D82F9B">
        <w:rPr>
          <w:rFonts w:cs="Times New Roman"/>
          <w:b w:val="0"/>
          <w:bCs w:val="0"/>
          <w:iCs w:val="0"/>
          <w:color w:val="auto"/>
          <w:sz w:val="20"/>
          <w:lang w:val="en-AU"/>
        </w:rPr>
        <w:t>control,</w:t>
      </w:r>
      <w:r w:rsidR="004F47FB" w:rsidRPr="00D82F9B">
        <w:rPr>
          <w:rFonts w:cs="Times New Roman"/>
          <w:b w:val="0"/>
          <w:bCs w:val="0"/>
          <w:iCs w:val="0"/>
          <w:color w:val="auto"/>
          <w:sz w:val="20"/>
          <w:lang w:val="en-AU"/>
        </w:rPr>
        <w:t xml:space="preserve"> </w:t>
      </w:r>
      <w:r w:rsidRPr="00D82F9B">
        <w:rPr>
          <w:rFonts w:cs="Times New Roman"/>
          <w:b w:val="0"/>
          <w:bCs w:val="0"/>
          <w:iCs w:val="0"/>
          <w:color w:val="auto"/>
          <w:sz w:val="20"/>
          <w:lang w:val="en-AU"/>
        </w:rPr>
        <w:t>biosecurity certification</w:t>
      </w:r>
      <w:r w:rsidR="00914FB3" w:rsidRPr="00D82F9B">
        <w:rPr>
          <w:rFonts w:cs="Times New Roman"/>
          <w:b w:val="0"/>
          <w:bCs w:val="0"/>
          <w:iCs w:val="0"/>
          <w:color w:val="auto"/>
          <w:sz w:val="20"/>
          <w:lang w:val="en-AU"/>
        </w:rPr>
        <w:t>,</w:t>
      </w:r>
      <w:r w:rsidRPr="00D82F9B">
        <w:rPr>
          <w:rFonts w:cs="Times New Roman"/>
          <w:b w:val="0"/>
          <w:bCs w:val="0"/>
          <w:iCs w:val="0"/>
          <w:color w:val="auto"/>
          <w:sz w:val="20"/>
          <w:lang w:val="en-AU"/>
        </w:rPr>
        <w:t xml:space="preserve"> and </w:t>
      </w:r>
      <w:r w:rsidR="004F47FB" w:rsidRPr="00D82F9B">
        <w:rPr>
          <w:rFonts w:cs="Times New Roman"/>
          <w:b w:val="0"/>
          <w:bCs w:val="0"/>
          <w:iCs w:val="0"/>
          <w:color w:val="auto"/>
          <w:sz w:val="20"/>
          <w:lang w:val="en-AU"/>
        </w:rPr>
        <w:t xml:space="preserve">industry and community engagement on </w:t>
      </w:r>
      <w:r w:rsidRPr="00D82F9B">
        <w:rPr>
          <w:rFonts w:cs="Times New Roman"/>
          <w:b w:val="0"/>
          <w:bCs w:val="0"/>
          <w:iCs w:val="0"/>
          <w:color w:val="auto"/>
          <w:sz w:val="20"/>
          <w:lang w:val="en-AU"/>
        </w:rPr>
        <w:t xml:space="preserve">animal health and biosecurity. </w:t>
      </w:r>
    </w:p>
    <w:p w14:paraId="5E24F7DA" w14:textId="4E5CC3CC" w:rsidR="00D461D6" w:rsidRPr="00D82F9B" w:rsidRDefault="00D461D6" w:rsidP="00D82F9B">
      <w:pPr>
        <w:pStyle w:val="Heading1"/>
        <w:numPr>
          <w:ilvl w:val="0"/>
          <w:numId w:val="29"/>
        </w:numPr>
        <w:spacing w:before="40" w:after="40"/>
        <w:jc w:val="both"/>
        <w:rPr>
          <w:rFonts w:cs="Times New Roman"/>
          <w:b w:val="0"/>
          <w:bCs w:val="0"/>
          <w:iCs w:val="0"/>
          <w:color w:val="auto"/>
          <w:sz w:val="20"/>
          <w:lang w:val="en-AU"/>
        </w:rPr>
      </w:pPr>
      <w:r w:rsidRPr="00D82F9B">
        <w:rPr>
          <w:rFonts w:cs="Times New Roman"/>
          <w:b w:val="0"/>
          <w:bCs w:val="0"/>
          <w:iCs w:val="0"/>
          <w:color w:val="auto"/>
          <w:sz w:val="20"/>
          <w:lang w:val="en-AU"/>
        </w:rPr>
        <w:t xml:space="preserve">Contribute to nominated animal biosecurity projects </w:t>
      </w:r>
      <w:r w:rsidR="00914FB3" w:rsidRPr="00D82F9B">
        <w:rPr>
          <w:rFonts w:cs="Times New Roman"/>
          <w:b w:val="0"/>
          <w:bCs w:val="0"/>
          <w:iCs w:val="0"/>
          <w:color w:val="auto"/>
          <w:sz w:val="20"/>
          <w:lang w:val="en-AU"/>
        </w:rPr>
        <w:t>by</w:t>
      </w:r>
      <w:r w:rsidR="004F47FB" w:rsidRPr="00D82F9B">
        <w:rPr>
          <w:rFonts w:cs="Times New Roman"/>
          <w:b w:val="0"/>
          <w:bCs w:val="0"/>
          <w:iCs w:val="0"/>
          <w:color w:val="auto"/>
          <w:sz w:val="20"/>
          <w:lang w:val="en-AU"/>
        </w:rPr>
        <w:t xml:space="preserve"> preparing for and attending </w:t>
      </w:r>
      <w:r w:rsidRPr="00D82F9B">
        <w:rPr>
          <w:rFonts w:cs="Times New Roman"/>
          <w:b w:val="0"/>
          <w:bCs w:val="0"/>
          <w:iCs w:val="0"/>
          <w:color w:val="auto"/>
          <w:sz w:val="20"/>
          <w:lang w:val="en-AU"/>
        </w:rPr>
        <w:t>meetings</w:t>
      </w:r>
      <w:r w:rsidR="00542F9D" w:rsidRPr="00D82F9B">
        <w:rPr>
          <w:rFonts w:cs="Times New Roman"/>
          <w:b w:val="0"/>
          <w:bCs w:val="0"/>
          <w:iCs w:val="0"/>
          <w:color w:val="auto"/>
          <w:sz w:val="20"/>
          <w:lang w:val="en-AU"/>
        </w:rPr>
        <w:t>, and drafting reports and documents as required</w:t>
      </w:r>
      <w:r w:rsidRPr="00D82F9B">
        <w:rPr>
          <w:rFonts w:cs="Times New Roman"/>
          <w:b w:val="0"/>
          <w:bCs w:val="0"/>
          <w:iCs w:val="0"/>
          <w:color w:val="auto"/>
          <w:sz w:val="20"/>
          <w:lang w:val="en-AU"/>
        </w:rPr>
        <w:t xml:space="preserve">. </w:t>
      </w:r>
    </w:p>
    <w:p w14:paraId="02D59CEE" w14:textId="541F2174" w:rsidR="00D461D6" w:rsidRPr="00D82F9B" w:rsidRDefault="00D461D6" w:rsidP="00D82F9B">
      <w:pPr>
        <w:pStyle w:val="Heading1"/>
        <w:numPr>
          <w:ilvl w:val="0"/>
          <w:numId w:val="29"/>
        </w:numPr>
        <w:spacing w:before="40" w:after="40"/>
        <w:jc w:val="both"/>
        <w:rPr>
          <w:sz w:val="20"/>
        </w:rPr>
      </w:pPr>
      <w:r w:rsidRPr="00D82F9B">
        <w:rPr>
          <w:rFonts w:cs="Times New Roman"/>
          <w:b w:val="0"/>
          <w:bCs w:val="0"/>
          <w:iCs w:val="0"/>
          <w:color w:val="auto"/>
          <w:sz w:val="20"/>
          <w:lang w:val="en-AU"/>
        </w:rPr>
        <w:t>Participate in emergency response</w:t>
      </w:r>
      <w:r w:rsidR="00542F9D" w:rsidRPr="00D82F9B">
        <w:rPr>
          <w:rFonts w:cs="Times New Roman"/>
          <w:b w:val="0"/>
          <w:bCs w:val="0"/>
          <w:iCs w:val="0"/>
          <w:color w:val="auto"/>
          <w:sz w:val="20"/>
          <w:lang w:val="en-AU"/>
        </w:rPr>
        <w:t>s</w:t>
      </w:r>
      <w:r w:rsidRPr="00D82F9B">
        <w:rPr>
          <w:rFonts w:cs="Times New Roman"/>
          <w:b w:val="0"/>
          <w:bCs w:val="0"/>
          <w:iCs w:val="0"/>
          <w:color w:val="auto"/>
          <w:sz w:val="20"/>
          <w:lang w:val="en-AU"/>
        </w:rPr>
        <w:t xml:space="preserve"> to pests and diseases of livestock, aquatic </w:t>
      </w:r>
      <w:r w:rsidR="00D82F9B" w:rsidRPr="00D82F9B">
        <w:rPr>
          <w:rFonts w:cs="Times New Roman"/>
          <w:b w:val="0"/>
          <w:bCs w:val="0"/>
          <w:iCs w:val="0"/>
          <w:color w:val="auto"/>
          <w:sz w:val="20"/>
          <w:lang w:val="en-AU"/>
        </w:rPr>
        <w:t>animals,</w:t>
      </w:r>
      <w:r w:rsidR="00542F9D" w:rsidRPr="00D82F9B">
        <w:rPr>
          <w:rFonts w:cs="Times New Roman"/>
          <w:b w:val="0"/>
          <w:bCs w:val="0"/>
          <w:iCs w:val="0"/>
          <w:color w:val="auto"/>
          <w:sz w:val="20"/>
          <w:lang w:val="en-AU"/>
        </w:rPr>
        <w:t xml:space="preserve"> and plants</w:t>
      </w:r>
      <w:r w:rsidRPr="00D82F9B">
        <w:rPr>
          <w:rFonts w:cs="Times New Roman"/>
          <w:b w:val="0"/>
          <w:bCs w:val="0"/>
          <w:iCs w:val="0"/>
          <w:color w:val="auto"/>
          <w:sz w:val="20"/>
          <w:lang w:val="en-AU"/>
        </w:rPr>
        <w:t xml:space="preserve">. </w:t>
      </w:r>
    </w:p>
    <w:p w14:paraId="27196A4C" w14:textId="77777777" w:rsidR="002A321B" w:rsidRPr="00D82F9B" w:rsidRDefault="00B84E17" w:rsidP="00D82F9B">
      <w:pPr>
        <w:pStyle w:val="Heading1"/>
        <w:spacing w:before="120"/>
        <w:jc w:val="both"/>
        <w:rPr>
          <w:sz w:val="20"/>
        </w:rPr>
      </w:pPr>
      <w:r w:rsidRPr="00D82F9B">
        <w:rPr>
          <w:sz w:val="20"/>
        </w:rPr>
        <w:t>Selection c</w:t>
      </w:r>
      <w:r w:rsidR="00D20905" w:rsidRPr="00D82F9B">
        <w:rPr>
          <w:sz w:val="20"/>
        </w:rPr>
        <w:t>riteria</w:t>
      </w:r>
    </w:p>
    <w:p w14:paraId="15E60AD6" w14:textId="77777777" w:rsidR="005573A3" w:rsidRPr="00D82F9B" w:rsidRDefault="005573A3" w:rsidP="00D82F9B">
      <w:pPr>
        <w:pStyle w:val="Heading1"/>
        <w:spacing w:before="0"/>
        <w:jc w:val="both"/>
        <w:rPr>
          <w:sz w:val="20"/>
        </w:rPr>
      </w:pPr>
      <w:r w:rsidRPr="00D82F9B">
        <w:rPr>
          <w:sz w:val="20"/>
        </w:rPr>
        <w:t>Essential</w:t>
      </w:r>
    </w:p>
    <w:p w14:paraId="241C35BA" w14:textId="7F6B4E85" w:rsidR="00D461D6" w:rsidRPr="00D82F9B" w:rsidRDefault="00D461D6" w:rsidP="00D82F9B">
      <w:pPr>
        <w:pStyle w:val="ListParagraph"/>
        <w:numPr>
          <w:ilvl w:val="0"/>
          <w:numId w:val="30"/>
        </w:numPr>
        <w:shd w:val="clear" w:color="auto" w:fill="FFFFFF"/>
        <w:spacing w:before="40" w:after="40" w:line="240" w:lineRule="auto"/>
        <w:jc w:val="both"/>
        <w:rPr>
          <w:rFonts w:eastAsia="Times New Roman"/>
          <w:sz w:val="20"/>
        </w:rPr>
      </w:pPr>
      <w:r w:rsidRPr="00D82F9B">
        <w:rPr>
          <w:rFonts w:eastAsia="Times New Roman"/>
          <w:sz w:val="20"/>
        </w:rPr>
        <w:t xml:space="preserve">Relevant tertiary qualification in Veterinary Science and eligibility for registration in the Northern Territory. </w:t>
      </w:r>
    </w:p>
    <w:p w14:paraId="38DD32A2" w14:textId="2C7E5C48" w:rsidR="00914FB3" w:rsidRPr="00D82F9B" w:rsidRDefault="00914FB3" w:rsidP="00D82F9B">
      <w:pPr>
        <w:pStyle w:val="ListParagraph"/>
        <w:numPr>
          <w:ilvl w:val="0"/>
          <w:numId w:val="30"/>
        </w:numPr>
        <w:shd w:val="clear" w:color="auto" w:fill="FFFFFF"/>
        <w:spacing w:before="40" w:after="40" w:line="240" w:lineRule="auto"/>
        <w:jc w:val="both"/>
        <w:rPr>
          <w:rFonts w:eastAsia="Times New Roman"/>
          <w:sz w:val="20"/>
        </w:rPr>
      </w:pPr>
      <w:r w:rsidRPr="00D82F9B">
        <w:rPr>
          <w:rFonts w:eastAsia="Times New Roman"/>
          <w:sz w:val="20"/>
        </w:rPr>
        <w:t>Willingness to learn new skills and adapt to different environments.</w:t>
      </w:r>
    </w:p>
    <w:p w14:paraId="3C1A6606" w14:textId="3CEB3DBA" w:rsidR="00D461D6" w:rsidRPr="00D82F9B" w:rsidRDefault="00D461D6" w:rsidP="00D82F9B">
      <w:pPr>
        <w:pStyle w:val="ListParagraph"/>
        <w:numPr>
          <w:ilvl w:val="0"/>
          <w:numId w:val="30"/>
        </w:numPr>
        <w:shd w:val="clear" w:color="auto" w:fill="FFFFFF"/>
        <w:spacing w:before="40" w:after="40" w:line="240" w:lineRule="auto"/>
        <w:jc w:val="both"/>
        <w:rPr>
          <w:rFonts w:eastAsia="Times New Roman"/>
          <w:sz w:val="20"/>
        </w:rPr>
      </w:pPr>
      <w:r w:rsidRPr="00D82F9B">
        <w:rPr>
          <w:rFonts w:eastAsia="Times New Roman"/>
          <w:sz w:val="20"/>
        </w:rPr>
        <w:t xml:space="preserve">Highly developed interpersonal skills and effective oral and written communication skills to relate effectively with </w:t>
      </w:r>
      <w:r w:rsidR="006242AB" w:rsidRPr="00D82F9B">
        <w:rPr>
          <w:rFonts w:eastAsia="Times New Roman"/>
          <w:sz w:val="20"/>
        </w:rPr>
        <w:t>people</w:t>
      </w:r>
      <w:r w:rsidR="004F47FB" w:rsidRPr="00D82F9B">
        <w:rPr>
          <w:rFonts w:eastAsia="Times New Roman"/>
          <w:sz w:val="20"/>
        </w:rPr>
        <w:t xml:space="preserve"> at various levels</w:t>
      </w:r>
      <w:r w:rsidR="00CF3C2A" w:rsidRPr="00D82F9B">
        <w:rPr>
          <w:rFonts w:eastAsia="Times New Roman"/>
          <w:sz w:val="20"/>
        </w:rPr>
        <w:t xml:space="preserve"> and situations.</w:t>
      </w:r>
    </w:p>
    <w:p w14:paraId="7792901D" w14:textId="14E5EC4F" w:rsidR="00BD5F86" w:rsidRPr="00D82F9B" w:rsidRDefault="006242AB" w:rsidP="00D82F9B">
      <w:pPr>
        <w:pStyle w:val="ListParagraph"/>
        <w:numPr>
          <w:ilvl w:val="0"/>
          <w:numId w:val="30"/>
        </w:numPr>
        <w:shd w:val="clear" w:color="auto" w:fill="FFFFFF"/>
        <w:spacing w:before="40" w:after="40" w:line="240" w:lineRule="auto"/>
        <w:jc w:val="both"/>
        <w:rPr>
          <w:rFonts w:eastAsia="Times New Roman"/>
          <w:sz w:val="20"/>
        </w:rPr>
      </w:pPr>
      <w:r w:rsidRPr="00D82F9B">
        <w:rPr>
          <w:rFonts w:eastAsia="Times New Roman"/>
          <w:sz w:val="20"/>
        </w:rPr>
        <w:t>A</w:t>
      </w:r>
      <w:r w:rsidR="00D461D6" w:rsidRPr="00D82F9B">
        <w:rPr>
          <w:rFonts w:eastAsia="Times New Roman"/>
          <w:sz w:val="20"/>
        </w:rPr>
        <w:t>bility to gather and analyse technical data</w:t>
      </w:r>
      <w:r w:rsidR="00CF3C2A" w:rsidRPr="00D82F9B">
        <w:rPr>
          <w:rFonts w:eastAsia="Times New Roman"/>
          <w:sz w:val="20"/>
        </w:rPr>
        <w:t xml:space="preserve"> and present findings effectively</w:t>
      </w:r>
      <w:r w:rsidR="00BD5F86" w:rsidRPr="00D82F9B">
        <w:rPr>
          <w:rFonts w:eastAsia="Times New Roman"/>
          <w:sz w:val="20"/>
        </w:rPr>
        <w:t>.</w:t>
      </w:r>
    </w:p>
    <w:p w14:paraId="0CBC56BB" w14:textId="6C687F8B" w:rsidR="00D461D6" w:rsidRPr="00D82F9B" w:rsidRDefault="00D461D6" w:rsidP="00D82F9B">
      <w:pPr>
        <w:pStyle w:val="ListParagraph"/>
        <w:numPr>
          <w:ilvl w:val="0"/>
          <w:numId w:val="30"/>
        </w:numPr>
        <w:shd w:val="clear" w:color="auto" w:fill="FFFFFF"/>
        <w:spacing w:before="40" w:after="40" w:line="240" w:lineRule="auto"/>
        <w:jc w:val="both"/>
        <w:rPr>
          <w:rFonts w:eastAsia="Times New Roman"/>
          <w:sz w:val="20"/>
        </w:rPr>
      </w:pPr>
      <w:r w:rsidRPr="00D82F9B">
        <w:rPr>
          <w:rFonts w:eastAsia="Times New Roman"/>
          <w:sz w:val="20"/>
        </w:rPr>
        <w:t>Self-motivated with initiative and sound judgement</w:t>
      </w:r>
      <w:r w:rsidR="00114960" w:rsidRPr="00D82F9B">
        <w:rPr>
          <w:rFonts w:eastAsia="Times New Roman"/>
          <w:sz w:val="20"/>
        </w:rPr>
        <w:t xml:space="preserve">, as well as </w:t>
      </w:r>
      <w:r w:rsidRPr="00D82F9B">
        <w:rPr>
          <w:rFonts w:eastAsia="Times New Roman"/>
          <w:sz w:val="20"/>
        </w:rPr>
        <w:t xml:space="preserve">the ability to work in multidisciplinary teams. </w:t>
      </w:r>
    </w:p>
    <w:p w14:paraId="0B5FE075" w14:textId="77777777" w:rsidR="006242AB" w:rsidRPr="00D82F9B" w:rsidRDefault="005573A3" w:rsidP="00D82F9B">
      <w:pPr>
        <w:pStyle w:val="Heading1"/>
        <w:spacing w:before="120"/>
        <w:jc w:val="both"/>
        <w:rPr>
          <w:sz w:val="20"/>
        </w:rPr>
      </w:pPr>
      <w:r w:rsidRPr="00D82F9B">
        <w:rPr>
          <w:sz w:val="20"/>
        </w:rPr>
        <w:t>Desirable</w:t>
      </w:r>
    </w:p>
    <w:p w14:paraId="0F35558F" w14:textId="78E613F6" w:rsidR="005573A3" w:rsidRPr="00D82F9B" w:rsidRDefault="00A52D1C" w:rsidP="00D82F9B">
      <w:pPr>
        <w:pStyle w:val="ListParagraph"/>
        <w:numPr>
          <w:ilvl w:val="0"/>
          <w:numId w:val="31"/>
        </w:numPr>
        <w:shd w:val="clear" w:color="auto" w:fill="FFFFFF"/>
        <w:spacing w:before="40" w:after="40" w:line="240" w:lineRule="auto"/>
        <w:jc w:val="both"/>
        <w:rPr>
          <w:rFonts w:eastAsia="Times New Roman"/>
          <w:sz w:val="20"/>
        </w:rPr>
      </w:pPr>
      <w:r w:rsidRPr="00D82F9B">
        <w:rPr>
          <w:rFonts w:eastAsia="Times New Roman"/>
          <w:sz w:val="20"/>
        </w:rPr>
        <w:t xml:space="preserve">Experience </w:t>
      </w:r>
      <w:r w:rsidR="006242AB" w:rsidRPr="00D82F9B">
        <w:rPr>
          <w:rFonts w:eastAsia="Times New Roman"/>
          <w:sz w:val="20"/>
        </w:rPr>
        <w:t>working in</w:t>
      </w:r>
      <w:r w:rsidR="004F47FB" w:rsidRPr="00D82F9B">
        <w:rPr>
          <w:rFonts w:eastAsia="Times New Roman"/>
          <w:sz w:val="20"/>
        </w:rPr>
        <w:t xml:space="preserve"> a team environment</w:t>
      </w:r>
      <w:r w:rsidR="00542F9D" w:rsidRPr="00D82F9B">
        <w:rPr>
          <w:rFonts w:eastAsia="Times New Roman"/>
          <w:sz w:val="20"/>
        </w:rPr>
        <w:t xml:space="preserve"> and </w:t>
      </w:r>
      <w:r w:rsidR="00114960" w:rsidRPr="00D82F9B">
        <w:rPr>
          <w:rFonts w:eastAsia="Times New Roman"/>
          <w:sz w:val="20"/>
        </w:rPr>
        <w:t>communicating effectively</w:t>
      </w:r>
      <w:r w:rsidR="00542F9D" w:rsidRPr="00D82F9B">
        <w:rPr>
          <w:rFonts w:eastAsia="Times New Roman"/>
          <w:sz w:val="20"/>
        </w:rPr>
        <w:t xml:space="preserve"> to customers</w:t>
      </w:r>
      <w:r w:rsidR="00114960" w:rsidRPr="00D82F9B">
        <w:rPr>
          <w:rFonts w:eastAsia="Times New Roman"/>
          <w:sz w:val="20"/>
        </w:rPr>
        <w:t xml:space="preserve"> and stakeholders</w:t>
      </w:r>
      <w:r w:rsidRPr="00D82F9B">
        <w:rPr>
          <w:rFonts w:eastAsia="Times New Roman"/>
          <w:sz w:val="20"/>
        </w:rPr>
        <w:t>.</w:t>
      </w:r>
    </w:p>
    <w:p w14:paraId="086F14FF" w14:textId="4B3D0F66" w:rsidR="005573A3" w:rsidRPr="00D82F9B" w:rsidRDefault="00784A4B" w:rsidP="00D82F9B">
      <w:pPr>
        <w:pStyle w:val="Heading1"/>
        <w:spacing w:before="120"/>
        <w:jc w:val="both"/>
        <w:rPr>
          <w:sz w:val="20"/>
        </w:rPr>
      </w:pPr>
      <w:r w:rsidRPr="00D82F9B">
        <w:rPr>
          <w:sz w:val="20"/>
        </w:rPr>
        <w:t xml:space="preserve">Further </w:t>
      </w:r>
      <w:r w:rsidR="00B84E17" w:rsidRPr="00D82F9B">
        <w:rPr>
          <w:sz w:val="20"/>
        </w:rPr>
        <w:t>i</w:t>
      </w:r>
      <w:r w:rsidR="00D20905" w:rsidRPr="00D82F9B">
        <w:rPr>
          <w:sz w:val="20"/>
        </w:rPr>
        <w:t>nformation</w:t>
      </w:r>
    </w:p>
    <w:p w14:paraId="4DA9466D" w14:textId="5D66B6C1" w:rsidR="00D461D6" w:rsidRPr="00D82F9B" w:rsidRDefault="00D461D6" w:rsidP="00D82F9B">
      <w:pPr>
        <w:spacing w:before="40"/>
        <w:jc w:val="both"/>
        <w:rPr>
          <w:rFonts w:eastAsia="Times New Roman"/>
          <w:sz w:val="20"/>
        </w:rPr>
      </w:pPr>
      <w:r w:rsidRPr="00D82F9B">
        <w:rPr>
          <w:rFonts w:eastAsia="Times New Roman"/>
          <w:sz w:val="20"/>
        </w:rPr>
        <w:t>The successful applicant must have a current driver’s licence</w:t>
      </w:r>
      <w:r w:rsidR="006242AB" w:rsidRPr="00D82F9B">
        <w:rPr>
          <w:rFonts w:eastAsia="Times New Roman"/>
          <w:sz w:val="20"/>
        </w:rPr>
        <w:t xml:space="preserve"> </w:t>
      </w:r>
      <w:r w:rsidRPr="00D82F9B">
        <w:rPr>
          <w:rFonts w:eastAsia="Times New Roman"/>
          <w:sz w:val="20"/>
        </w:rPr>
        <w:t xml:space="preserve">and be willing and able to </w:t>
      </w:r>
      <w:r w:rsidR="006242AB" w:rsidRPr="00D82F9B">
        <w:rPr>
          <w:rFonts w:eastAsia="Times New Roman"/>
          <w:sz w:val="20"/>
        </w:rPr>
        <w:t xml:space="preserve">travel to regional locations to </w:t>
      </w:r>
      <w:r w:rsidRPr="00D82F9B">
        <w:rPr>
          <w:rFonts w:eastAsia="Times New Roman"/>
          <w:sz w:val="20"/>
        </w:rPr>
        <w:t xml:space="preserve">undertake </w:t>
      </w:r>
      <w:r w:rsidR="006242AB" w:rsidRPr="00D82F9B">
        <w:rPr>
          <w:rFonts w:eastAsia="Times New Roman"/>
          <w:sz w:val="20"/>
        </w:rPr>
        <w:t xml:space="preserve">physically demanding </w:t>
      </w:r>
      <w:r w:rsidRPr="00D82F9B">
        <w:rPr>
          <w:rFonts w:eastAsia="Times New Roman"/>
          <w:sz w:val="20"/>
        </w:rPr>
        <w:t>field</w:t>
      </w:r>
      <w:r w:rsidR="006242AB" w:rsidRPr="00D82F9B">
        <w:rPr>
          <w:rFonts w:eastAsia="Times New Roman"/>
          <w:sz w:val="20"/>
        </w:rPr>
        <w:t xml:space="preserve"> operations according to</w:t>
      </w:r>
      <w:r w:rsidRPr="00D82F9B">
        <w:rPr>
          <w:rFonts w:eastAsia="Times New Roman"/>
          <w:sz w:val="20"/>
        </w:rPr>
        <w:t xml:space="preserve"> safe work requirements.</w:t>
      </w:r>
    </w:p>
    <w:p w14:paraId="26938D20" w14:textId="3F33B824" w:rsidR="00A52D1C" w:rsidRPr="00D82F9B" w:rsidRDefault="00AB1BDB" w:rsidP="00D82F9B">
      <w:pPr>
        <w:spacing w:before="40"/>
        <w:jc w:val="both"/>
        <w:rPr>
          <w:sz w:val="20"/>
        </w:rPr>
      </w:pPr>
      <w:r w:rsidRPr="00D82F9B">
        <w:rPr>
          <w:sz w:val="20"/>
        </w:rPr>
        <w:t>Fixed for 12 months with potential extension of 12 months</w:t>
      </w:r>
      <w:r w:rsidRPr="00D82F9B">
        <w:rPr>
          <w:sz w:val="20"/>
        </w:rPr>
        <w:t>.</w:t>
      </w:r>
    </w:p>
    <w:p w14:paraId="288526D9" w14:textId="160F18D9" w:rsidR="00B14257" w:rsidRPr="00D82F9B" w:rsidRDefault="00694FEA" w:rsidP="00D82F9B">
      <w:pPr>
        <w:tabs>
          <w:tab w:val="clear" w:pos="4136"/>
          <w:tab w:val="right" w:pos="10773"/>
        </w:tabs>
        <w:spacing w:before="240" w:after="0"/>
        <w:jc w:val="both"/>
        <w:rPr>
          <w:sz w:val="20"/>
        </w:rPr>
      </w:pPr>
      <w:r w:rsidRPr="00D82F9B">
        <w:rPr>
          <w:b/>
          <w:sz w:val="20"/>
        </w:rPr>
        <w:t xml:space="preserve">Approved: </w:t>
      </w:r>
      <w:r w:rsidR="00E709B5" w:rsidRPr="00D82F9B">
        <w:rPr>
          <w:sz w:val="20"/>
        </w:rPr>
        <w:t>19</w:t>
      </w:r>
      <w:r w:rsidR="00AB1BDB" w:rsidRPr="00D82F9B">
        <w:rPr>
          <w:sz w:val="20"/>
          <w:vertAlign w:val="superscript"/>
        </w:rPr>
        <w:t>th</w:t>
      </w:r>
      <w:r w:rsidR="00AB1BDB" w:rsidRPr="00D82F9B">
        <w:rPr>
          <w:sz w:val="20"/>
        </w:rPr>
        <w:t xml:space="preserve"> </w:t>
      </w:r>
      <w:r w:rsidR="00E709B5" w:rsidRPr="00D82F9B">
        <w:rPr>
          <w:sz w:val="20"/>
        </w:rPr>
        <w:t>December 2024</w:t>
      </w:r>
      <w:r w:rsidRPr="00D82F9B">
        <w:rPr>
          <w:sz w:val="20"/>
        </w:rPr>
        <w:tab/>
      </w:r>
      <w:r w:rsidR="002A3696" w:rsidRPr="00D82F9B">
        <w:rPr>
          <w:sz w:val="20"/>
        </w:rPr>
        <w:t>Lorraine Corowa Senior Executive Director BAW</w:t>
      </w:r>
    </w:p>
    <w:sectPr w:rsidR="00B14257" w:rsidRPr="00D82F9B" w:rsidSect="001B5A32">
      <w:headerReference w:type="default" r:id="rId14"/>
      <w:footerReference w:type="default" r:id="rId15"/>
      <w:headerReference w:type="first" r:id="rId16"/>
      <w:footerReference w:type="first" r:id="rId17"/>
      <w:pgSz w:w="11906" w:h="16838" w:code="9"/>
      <w:pgMar w:top="736" w:right="566" w:bottom="993" w:left="567" w:header="28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77E667" w14:textId="77777777" w:rsidR="00AD2C5B" w:rsidRDefault="00AD2C5B" w:rsidP="00EF0B77">
      <w:r>
        <w:separator/>
      </w:r>
    </w:p>
  </w:endnote>
  <w:endnote w:type="continuationSeparator" w:id="0">
    <w:p w14:paraId="73AC989B" w14:textId="77777777" w:rsidR="00AD2C5B" w:rsidRDefault="00AD2C5B" w:rsidP="00EF0B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ato">
    <w:altName w:val="Lato"/>
    <w:panose1 w:val="020F0502020204030203"/>
    <w:charset w:val="00"/>
    <w:family w:val="swiss"/>
    <w:pitch w:val="variable"/>
    <w:sig w:usb0="E10002FF" w:usb1="5000ECFF" w:usb2="00000021" w:usb3="00000000" w:csb0="0000019F" w:csb1="00000000"/>
  </w:font>
  <w:font w:name="Lato SemiBold">
    <w:panose1 w:val="020F0502020204030203"/>
    <w:charset w:val="00"/>
    <w:family w:val="swiss"/>
    <w:pitch w:val="variable"/>
    <w:sig w:usb0="E10002FF" w:usb1="5000ECFF" w:usb2="0000002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7AC4C4" w14:textId="77777777" w:rsidR="00983000" w:rsidRDefault="00983000" w:rsidP="00EF0B77"/>
  <w:tbl>
    <w:tblPr>
      <w:tblW w:w="10318" w:type="dxa"/>
      <w:tblBorders>
        <w:top w:val="single" w:sz="4" w:space="0" w:color="auto"/>
      </w:tblBorders>
      <w:tblCellMar>
        <w:left w:w="0" w:type="dxa"/>
        <w:right w:w="0" w:type="dxa"/>
      </w:tblCellMar>
      <w:tblLook w:val="04A0" w:firstRow="1" w:lastRow="0" w:firstColumn="1" w:lastColumn="0" w:noHBand="0" w:noVBand="1"/>
      <w:tblDescription w:val="Footer area"/>
    </w:tblPr>
    <w:tblGrid>
      <w:gridCol w:w="10318"/>
    </w:tblGrid>
    <w:tr w:rsidR="00CA36A0" w:rsidRPr="00132658" w14:paraId="6C796A9A" w14:textId="77777777" w:rsidTr="00D47DC7">
      <w:trPr>
        <w:cantSplit/>
        <w:trHeight w:hRule="exact" w:val="850"/>
      </w:trPr>
      <w:tc>
        <w:tcPr>
          <w:tcW w:w="10318" w:type="dxa"/>
          <w:vAlign w:val="bottom"/>
        </w:tcPr>
        <w:p w14:paraId="78DB7B0D" w14:textId="77777777" w:rsidR="00784A4B" w:rsidRDefault="00784A4B" w:rsidP="00EF0B77">
          <w:pPr>
            <w:rPr>
              <w:rStyle w:val="PageNumber"/>
              <w:b/>
            </w:rPr>
          </w:pPr>
          <w:r>
            <w:rPr>
              <w:rStyle w:val="PageNumber"/>
            </w:rPr>
            <w:t>Office of the Commissioner for Public Employment</w:t>
          </w:r>
        </w:p>
        <w:p w14:paraId="170C987D" w14:textId="64076F50" w:rsidR="00CA36A0" w:rsidRDefault="00A45CC7" w:rsidP="00EF0B77">
          <w:pPr>
            <w:rPr>
              <w:rStyle w:val="PageNumber"/>
            </w:rPr>
          </w:pPr>
          <w:r>
            <w:rPr>
              <w:rStyle w:val="PageNumber"/>
            </w:rPr>
            <w:t>Date</w:t>
          </w:r>
          <w:r w:rsidR="00784A4B" w:rsidRPr="00CE6614">
            <w:rPr>
              <w:rStyle w:val="PageNumber"/>
            </w:rPr>
            <w:t xml:space="preserve"> | </w:t>
          </w:r>
          <w:r w:rsidR="00784A4B" w:rsidRPr="00AC4488">
            <w:rPr>
              <w:rStyle w:val="PageNumber"/>
            </w:rPr>
            <w:t xml:space="preserve">Page </w:t>
          </w:r>
          <w:r w:rsidR="00784A4B" w:rsidRPr="00AC4488">
            <w:rPr>
              <w:rStyle w:val="PageNumber"/>
            </w:rPr>
            <w:fldChar w:fldCharType="begin"/>
          </w:r>
          <w:r w:rsidR="00784A4B" w:rsidRPr="00AC4488">
            <w:rPr>
              <w:rStyle w:val="PageNumber"/>
            </w:rPr>
            <w:instrText xml:space="preserve"> PAGE  \* Arabic  \* MERGEFORMAT </w:instrText>
          </w:r>
          <w:r w:rsidR="00784A4B" w:rsidRPr="00AC4488">
            <w:rPr>
              <w:rStyle w:val="PageNumber"/>
            </w:rPr>
            <w:fldChar w:fldCharType="separate"/>
          </w:r>
          <w:r w:rsidR="00A52D1C">
            <w:rPr>
              <w:rStyle w:val="PageNumber"/>
              <w:noProof/>
            </w:rPr>
            <w:t>2</w:t>
          </w:r>
          <w:r w:rsidR="00784A4B" w:rsidRPr="00AC4488">
            <w:rPr>
              <w:rStyle w:val="PageNumber"/>
            </w:rPr>
            <w:fldChar w:fldCharType="end"/>
          </w:r>
          <w:r w:rsidR="00784A4B" w:rsidRPr="00AC4488">
            <w:rPr>
              <w:rStyle w:val="PageNumber"/>
            </w:rPr>
            <w:t xml:space="preserve"> of </w:t>
          </w:r>
          <w:r w:rsidR="00784A4B" w:rsidRPr="00AC4488">
            <w:rPr>
              <w:rStyle w:val="PageNumber"/>
            </w:rPr>
            <w:fldChar w:fldCharType="begin"/>
          </w:r>
          <w:r w:rsidR="00784A4B" w:rsidRPr="00AC4488">
            <w:rPr>
              <w:rStyle w:val="PageNumber"/>
            </w:rPr>
            <w:instrText xml:space="preserve"> NUMPAGES  \* Arabic  \* MERGEFORMAT </w:instrText>
          </w:r>
          <w:r w:rsidR="00784A4B" w:rsidRPr="00AC4488">
            <w:rPr>
              <w:rStyle w:val="PageNumber"/>
            </w:rPr>
            <w:fldChar w:fldCharType="separate"/>
          </w:r>
          <w:r w:rsidR="00A52D1C">
            <w:rPr>
              <w:rStyle w:val="PageNumber"/>
              <w:noProof/>
            </w:rPr>
            <w:t>2</w:t>
          </w:r>
          <w:r w:rsidR="00784A4B" w:rsidRPr="00AC4488">
            <w:rPr>
              <w:rStyle w:val="PageNumber"/>
            </w:rPr>
            <w:fldChar w:fldCharType="end"/>
          </w:r>
        </w:p>
        <w:p w14:paraId="5942A323" w14:textId="77777777" w:rsidR="00784A4B" w:rsidRPr="00AC4488" w:rsidRDefault="00784A4B" w:rsidP="00EF0B77">
          <w:pPr>
            <w:rPr>
              <w:rStyle w:val="PageNumber"/>
            </w:rPr>
          </w:pPr>
        </w:p>
      </w:tc>
    </w:tr>
  </w:tbl>
  <w:p w14:paraId="08FB7D93" w14:textId="77777777" w:rsidR="00CA36A0" w:rsidRPr="00B11C67" w:rsidRDefault="00CA36A0" w:rsidP="00EF0B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773" w:type="dxa"/>
      <w:tblBorders>
        <w:top w:val="single" w:sz="4" w:space="0" w:color="auto"/>
      </w:tblBorders>
      <w:tblLayout w:type="fixed"/>
      <w:tblCellMar>
        <w:left w:w="0" w:type="dxa"/>
        <w:right w:w="0" w:type="dxa"/>
      </w:tblCellMar>
      <w:tblLook w:val="04A0" w:firstRow="1" w:lastRow="0" w:firstColumn="1" w:lastColumn="0" w:noHBand="0" w:noVBand="1"/>
      <w:tblDescription w:val="Footer area"/>
    </w:tblPr>
    <w:tblGrid>
      <w:gridCol w:w="7767"/>
      <w:gridCol w:w="3006"/>
    </w:tblGrid>
    <w:tr w:rsidR="00D82F9B" w:rsidRPr="00132658" w14:paraId="5D350768" w14:textId="77777777" w:rsidTr="00AC44D6">
      <w:trPr>
        <w:cantSplit/>
        <w:trHeight w:val="836"/>
      </w:trPr>
      <w:tc>
        <w:tcPr>
          <w:tcW w:w="7767" w:type="dxa"/>
          <w:vAlign w:val="bottom"/>
        </w:tcPr>
        <w:p w14:paraId="68976FBE" w14:textId="77777777" w:rsidR="00D82F9B" w:rsidRPr="00CE30CF" w:rsidRDefault="00D82F9B" w:rsidP="00D82F9B">
          <w:pPr>
            <w:rPr>
              <w:rStyle w:val="PageNumber"/>
            </w:rPr>
          </w:pPr>
          <w:r w:rsidRPr="00AC4488">
            <w:rPr>
              <w:rStyle w:val="PageNumber"/>
            </w:rPr>
            <w:t xml:space="preserve">Page </w:t>
          </w:r>
          <w:r w:rsidRPr="00AC4488">
            <w:rPr>
              <w:rStyle w:val="PageNumber"/>
            </w:rPr>
            <w:fldChar w:fldCharType="begin"/>
          </w:r>
          <w:r w:rsidRPr="00AC4488">
            <w:rPr>
              <w:rStyle w:val="PageNumber"/>
            </w:rPr>
            <w:instrText xml:space="preserve"> PAGE  \* Arabic  \* MERGEFORMAT </w:instrText>
          </w:r>
          <w:r w:rsidRPr="00AC4488">
            <w:rPr>
              <w:rStyle w:val="PageNumber"/>
            </w:rPr>
            <w:fldChar w:fldCharType="separate"/>
          </w:r>
          <w:r>
            <w:rPr>
              <w:rStyle w:val="PageNumber"/>
            </w:rPr>
            <w:t>1</w:t>
          </w:r>
          <w:r w:rsidRPr="00AC4488">
            <w:rPr>
              <w:rStyle w:val="PageNumber"/>
            </w:rPr>
            <w:fldChar w:fldCharType="end"/>
          </w:r>
          <w:r w:rsidRPr="00AC4488">
            <w:rPr>
              <w:rStyle w:val="PageNumber"/>
            </w:rPr>
            <w:t xml:space="preserve"> of </w:t>
          </w:r>
          <w:r w:rsidRPr="00AC4488">
            <w:rPr>
              <w:rStyle w:val="PageNumber"/>
            </w:rPr>
            <w:fldChar w:fldCharType="begin"/>
          </w:r>
          <w:r w:rsidRPr="00AC4488">
            <w:rPr>
              <w:rStyle w:val="PageNumber"/>
            </w:rPr>
            <w:instrText xml:space="preserve"> NUMPAGES  \* Arabic  \* MERGEFORMAT </w:instrText>
          </w:r>
          <w:r w:rsidRPr="00AC4488">
            <w:rPr>
              <w:rStyle w:val="PageNumber"/>
            </w:rPr>
            <w:fldChar w:fldCharType="separate"/>
          </w:r>
          <w:r>
            <w:rPr>
              <w:rStyle w:val="PageNumber"/>
            </w:rPr>
            <w:t>2</w:t>
          </w:r>
          <w:r w:rsidRPr="00AC4488">
            <w:rPr>
              <w:rStyle w:val="PageNumber"/>
            </w:rPr>
            <w:fldChar w:fldCharType="end"/>
          </w:r>
        </w:p>
      </w:tc>
      <w:tc>
        <w:tcPr>
          <w:tcW w:w="3006" w:type="dxa"/>
          <w:vAlign w:val="bottom"/>
        </w:tcPr>
        <w:p w14:paraId="14A6C735" w14:textId="77777777" w:rsidR="00D82F9B" w:rsidRPr="001E14EB" w:rsidRDefault="00D82F9B" w:rsidP="00D82F9B">
          <w:pPr>
            <w:spacing w:before="60" w:line="240" w:lineRule="auto"/>
            <w:ind w:right="136"/>
            <w:jc w:val="right"/>
          </w:pPr>
          <w:r>
            <w:rPr>
              <w:noProof/>
            </w:rPr>
            <w:drawing>
              <wp:inline distT="0" distB="0" distL="0" distR="0" wp14:anchorId="3BD18B26" wp14:editId="70D40253">
                <wp:extent cx="1332000" cy="475715"/>
                <wp:effectExtent l="0" t="0" r="1905" b="635"/>
                <wp:docPr id="1540772022" name="Picture 1540772022" descr="Northern Territory Gover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ntgcentral.nt.gov.au/sites/files/uploads/images/dcm/logos/ntg-logo/ntg-primary-cmyk.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32000" cy="475715"/>
                        </a:xfrm>
                        <a:prstGeom prst="rect">
                          <a:avLst/>
                        </a:prstGeom>
                        <a:noFill/>
                        <a:ln>
                          <a:noFill/>
                        </a:ln>
                      </pic:spPr>
                    </pic:pic>
                  </a:graphicData>
                </a:graphic>
              </wp:inline>
            </w:drawing>
          </w:r>
        </w:p>
      </w:tc>
    </w:tr>
  </w:tbl>
  <w:p w14:paraId="1EFE1F19" w14:textId="77777777" w:rsidR="00784A4B" w:rsidRPr="00D82F9B" w:rsidRDefault="00784A4B" w:rsidP="00D82F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AD2FC9" w14:textId="77777777" w:rsidR="00AD2C5B" w:rsidRDefault="00AD2C5B" w:rsidP="00EF0B77">
      <w:r>
        <w:separator/>
      </w:r>
    </w:p>
  </w:footnote>
  <w:footnote w:type="continuationSeparator" w:id="0">
    <w:p w14:paraId="7D90ABAE" w14:textId="77777777" w:rsidR="00AD2C5B" w:rsidRDefault="00AD2C5B" w:rsidP="00EF0B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D96B8" w14:textId="3D887B45" w:rsidR="00983000" w:rsidRPr="00162207" w:rsidRDefault="00784A4B" w:rsidP="00EF0B77">
    <w:pPr>
      <w:pStyle w:val="Header"/>
    </w:pPr>
    <w:r>
      <w:t>Job description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5CB272" w14:textId="38639F1B" w:rsidR="00E54F9E" w:rsidRPr="00D82F9B" w:rsidRDefault="00784A4B" w:rsidP="00AD61DC">
    <w:pPr>
      <w:pStyle w:val="Title"/>
      <w:rPr>
        <w:rFonts w:asciiTheme="minorHAnsi" w:hAnsiTheme="minorHAnsi"/>
      </w:rPr>
    </w:pPr>
    <w:r w:rsidRPr="00D82F9B">
      <w:rPr>
        <w:rFonts w:asciiTheme="minorHAnsi" w:hAnsiTheme="minorHAnsi"/>
      </w:rPr>
      <w:t>Job description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E7FC4"/>
    <w:multiLevelType w:val="multilevel"/>
    <w:tmpl w:val="D310CAA4"/>
    <w:lvl w:ilvl="0">
      <w:start w:val="1"/>
      <w:numFmt w:val="decimal"/>
      <w:lvlText w:val="%1."/>
      <w:lvlJc w:val="left"/>
      <w:pPr>
        <w:tabs>
          <w:tab w:val="num" w:pos="644"/>
        </w:tabs>
        <w:ind w:left="644" w:hanging="360"/>
      </w:pPr>
      <w:rPr>
        <w:rFonts w:hint="default"/>
        <w:sz w:val="18"/>
        <w:szCs w:val="18"/>
      </w:rPr>
    </w:lvl>
    <w:lvl w:ilvl="1">
      <w:start w:val="1"/>
      <w:numFmt w:val="bullet"/>
      <w:lvlText w:val=""/>
      <w:lvlJc w:val="left"/>
      <w:pPr>
        <w:tabs>
          <w:tab w:val="num" w:pos="1364"/>
        </w:tabs>
        <w:ind w:left="1364" w:hanging="360"/>
      </w:pPr>
      <w:rPr>
        <w:rFonts w:ascii="Symbol" w:hAnsi="Symbol" w:hint="default"/>
        <w:sz w:val="20"/>
      </w:rPr>
    </w:lvl>
    <w:lvl w:ilvl="2">
      <w:start w:val="1"/>
      <w:numFmt w:val="bullet"/>
      <w:lvlText w:val=""/>
      <w:lvlJc w:val="left"/>
      <w:pPr>
        <w:tabs>
          <w:tab w:val="num" w:pos="2084"/>
        </w:tabs>
        <w:ind w:left="2084" w:hanging="360"/>
      </w:pPr>
      <w:rPr>
        <w:rFonts w:ascii="Symbol" w:hAnsi="Symbol" w:hint="default"/>
        <w:sz w:val="20"/>
      </w:rPr>
    </w:lvl>
    <w:lvl w:ilvl="3">
      <w:start w:val="1"/>
      <w:numFmt w:val="bullet"/>
      <w:lvlText w:val=""/>
      <w:lvlJc w:val="left"/>
      <w:pPr>
        <w:tabs>
          <w:tab w:val="num" w:pos="2804"/>
        </w:tabs>
        <w:ind w:left="2804" w:hanging="360"/>
      </w:pPr>
      <w:rPr>
        <w:rFonts w:ascii="Symbol" w:hAnsi="Symbol" w:hint="default"/>
        <w:sz w:val="20"/>
      </w:rPr>
    </w:lvl>
    <w:lvl w:ilvl="4">
      <w:start w:val="1"/>
      <w:numFmt w:val="bullet"/>
      <w:lvlText w:val=""/>
      <w:lvlJc w:val="left"/>
      <w:pPr>
        <w:tabs>
          <w:tab w:val="num" w:pos="3524"/>
        </w:tabs>
        <w:ind w:left="3524" w:hanging="360"/>
      </w:pPr>
      <w:rPr>
        <w:rFonts w:ascii="Symbol" w:hAnsi="Symbol" w:hint="default"/>
        <w:sz w:val="20"/>
      </w:rPr>
    </w:lvl>
    <w:lvl w:ilvl="5">
      <w:start w:val="1"/>
      <w:numFmt w:val="bullet"/>
      <w:lvlText w:val=""/>
      <w:lvlJc w:val="left"/>
      <w:pPr>
        <w:tabs>
          <w:tab w:val="num" w:pos="4244"/>
        </w:tabs>
        <w:ind w:left="4244" w:hanging="360"/>
      </w:pPr>
      <w:rPr>
        <w:rFonts w:ascii="Symbol" w:hAnsi="Symbol" w:hint="default"/>
        <w:sz w:val="20"/>
      </w:rPr>
    </w:lvl>
    <w:lvl w:ilvl="6">
      <w:start w:val="1"/>
      <w:numFmt w:val="bullet"/>
      <w:lvlText w:val=""/>
      <w:lvlJc w:val="left"/>
      <w:pPr>
        <w:tabs>
          <w:tab w:val="num" w:pos="4964"/>
        </w:tabs>
        <w:ind w:left="4964" w:hanging="360"/>
      </w:pPr>
      <w:rPr>
        <w:rFonts w:ascii="Symbol" w:hAnsi="Symbol" w:hint="default"/>
        <w:sz w:val="20"/>
      </w:rPr>
    </w:lvl>
    <w:lvl w:ilvl="7">
      <w:start w:val="1"/>
      <w:numFmt w:val="bullet"/>
      <w:lvlText w:val=""/>
      <w:lvlJc w:val="left"/>
      <w:pPr>
        <w:tabs>
          <w:tab w:val="num" w:pos="5684"/>
        </w:tabs>
        <w:ind w:left="5684" w:hanging="360"/>
      </w:pPr>
      <w:rPr>
        <w:rFonts w:ascii="Symbol" w:hAnsi="Symbol" w:hint="default"/>
        <w:sz w:val="20"/>
      </w:rPr>
    </w:lvl>
    <w:lvl w:ilvl="8">
      <w:start w:val="1"/>
      <w:numFmt w:val="bullet"/>
      <w:lvlText w:val=""/>
      <w:lvlJc w:val="left"/>
      <w:pPr>
        <w:tabs>
          <w:tab w:val="num" w:pos="6404"/>
        </w:tabs>
        <w:ind w:left="6404" w:hanging="360"/>
      </w:pPr>
      <w:rPr>
        <w:rFonts w:ascii="Symbol" w:hAnsi="Symbol" w:hint="default"/>
        <w:sz w:val="20"/>
      </w:rPr>
    </w:lvl>
  </w:abstractNum>
  <w:abstractNum w:abstractNumId="1" w15:restartNumberingAfterBreak="0">
    <w:nsid w:val="031B4F03"/>
    <w:multiLevelType w:val="multilevel"/>
    <w:tmpl w:val="F5A2F970"/>
    <w:lvl w:ilvl="0">
      <w:start w:val="1"/>
      <w:numFmt w:val="decimal"/>
      <w:pStyle w:val="CriteriaNumberin"/>
      <w:lvlText w:val="%1."/>
      <w:lvlJc w:val="left"/>
      <w:pPr>
        <w:ind w:left="340" w:hanging="340"/>
      </w:pPr>
      <w:rPr>
        <w:rFonts w:hint="default"/>
        <w:b w:val="0"/>
      </w:rPr>
    </w:lvl>
    <w:lvl w:ilvl="1">
      <w:start w:val="1"/>
      <w:numFmt w:val="lowerLetter"/>
      <w:lvlText w:val="%2."/>
      <w:lvlJc w:val="left"/>
      <w:pPr>
        <w:ind w:left="680" w:hanging="340"/>
      </w:pPr>
      <w:rPr>
        <w:rFonts w:hint="default"/>
      </w:rPr>
    </w:lvl>
    <w:lvl w:ilvl="2">
      <w:start w:val="1"/>
      <w:numFmt w:val="lowerRoman"/>
      <w:lvlText w:val="%3."/>
      <w:lvlJc w:val="righ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2" w15:restartNumberingAfterBreak="0">
    <w:nsid w:val="07D10592"/>
    <w:multiLevelType w:val="multilevel"/>
    <w:tmpl w:val="9896489E"/>
    <w:lvl w:ilvl="0">
      <w:start w:val="1"/>
      <w:numFmt w:val="decimal"/>
      <w:pStyle w:val="ListParagraph"/>
      <w:lvlText w:val="%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3" w15:restartNumberingAfterBreak="0">
    <w:nsid w:val="0B7245D0"/>
    <w:multiLevelType w:val="multilevel"/>
    <w:tmpl w:val="0C78A7AC"/>
    <w:name w:val="NTG Table Bullet List322"/>
    <w:numStyleLink w:val="Tablebulletlist"/>
  </w:abstractNum>
  <w:abstractNum w:abstractNumId="4" w15:restartNumberingAfterBreak="0">
    <w:nsid w:val="0EC66D4C"/>
    <w:multiLevelType w:val="hybridMultilevel"/>
    <w:tmpl w:val="F02EBF00"/>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 w15:restartNumberingAfterBreak="0">
    <w:nsid w:val="0F195B3C"/>
    <w:multiLevelType w:val="multilevel"/>
    <w:tmpl w:val="3928FD02"/>
    <w:name w:val="NTG Table Bullet List3322222"/>
    <w:numStyleLink w:val="Bulletlist"/>
  </w:abstractNum>
  <w:abstractNum w:abstractNumId="6" w15:restartNumberingAfterBreak="0">
    <w:nsid w:val="100244A1"/>
    <w:multiLevelType w:val="multilevel"/>
    <w:tmpl w:val="0C78A7AC"/>
    <w:name w:val="NTG Table Bullet List332"/>
    <w:numStyleLink w:val="Tablebulletlist"/>
  </w:abstractNum>
  <w:abstractNum w:abstractNumId="7" w15:restartNumberingAfterBreak="0">
    <w:nsid w:val="1012237B"/>
    <w:multiLevelType w:val="multilevel"/>
    <w:tmpl w:val="0C78A7AC"/>
    <w:name w:val="NTG Table Bullet List32"/>
    <w:numStyleLink w:val="Tablebulletlist"/>
  </w:abstractNum>
  <w:abstractNum w:abstractNumId="8" w15:restartNumberingAfterBreak="0">
    <w:nsid w:val="1138377B"/>
    <w:multiLevelType w:val="multilevel"/>
    <w:tmpl w:val="6AE2BB08"/>
    <w:lvl w:ilvl="0">
      <w:start w:val="1"/>
      <w:numFmt w:val="decimal"/>
      <w:lvlText w:val="%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9" w15:restartNumberingAfterBreak="0">
    <w:nsid w:val="129102BD"/>
    <w:multiLevelType w:val="hybridMultilevel"/>
    <w:tmpl w:val="DD12992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15E93577"/>
    <w:multiLevelType w:val="multilevel"/>
    <w:tmpl w:val="4E6AC8F6"/>
    <w:name w:val="NTG Table Bullet List33222222"/>
    <w:numStyleLink w:val="Numberlist"/>
  </w:abstractNum>
  <w:abstractNum w:abstractNumId="11" w15:restartNumberingAfterBreak="0">
    <w:nsid w:val="18D26C06"/>
    <w:multiLevelType w:val="multilevel"/>
    <w:tmpl w:val="3E5E177A"/>
    <w:name w:val="NTG Table Bullet List33222222222222222"/>
    <w:numStyleLink w:val="Tablenumberlist"/>
  </w:abstractNum>
  <w:abstractNum w:abstractNumId="12" w15:restartNumberingAfterBreak="0">
    <w:nsid w:val="19533A06"/>
    <w:multiLevelType w:val="multilevel"/>
    <w:tmpl w:val="3928FD02"/>
    <w:name w:val="NTG Table Bullet List3222"/>
    <w:numStyleLink w:val="Bulletlist"/>
  </w:abstractNum>
  <w:abstractNum w:abstractNumId="13" w15:restartNumberingAfterBreak="0">
    <w:nsid w:val="19AE65C9"/>
    <w:multiLevelType w:val="multilevel"/>
    <w:tmpl w:val="39746A98"/>
    <w:lvl w:ilvl="0">
      <w:start w:val="1"/>
      <w:numFmt w:val="decimal"/>
      <w:pStyle w:val="Tablenumberlistlevel1"/>
      <w:lvlText w:val="%1."/>
      <w:lvlJc w:val="left"/>
      <w:pPr>
        <w:ind w:left="284" w:hanging="284"/>
      </w:pPr>
      <w:rPr>
        <w:rFonts w:hint="default"/>
      </w:rPr>
    </w:lvl>
    <w:lvl w:ilvl="1">
      <w:start w:val="1"/>
      <w:numFmt w:val="lowerLetter"/>
      <w:pStyle w:val="Tablenumberlistlevel2"/>
      <w:lvlText w:val="%2."/>
      <w:lvlJc w:val="left"/>
      <w:pPr>
        <w:ind w:left="567" w:hanging="283"/>
      </w:pPr>
      <w:rPr>
        <w:rFonts w:hint="default"/>
      </w:rPr>
    </w:lvl>
    <w:lvl w:ilvl="2">
      <w:start w:val="1"/>
      <w:numFmt w:val="lowerRoman"/>
      <w:pStyle w:val="Tablenumberlistlevel3"/>
      <w:lvlText w:val="%3."/>
      <w:lvlJc w:val="left"/>
      <w:pPr>
        <w:ind w:left="851" w:hanging="284"/>
      </w:pPr>
      <w:rPr>
        <w:rFonts w:hint="default"/>
      </w:rPr>
    </w:lvl>
    <w:lvl w:ilvl="3">
      <w:start w:val="1"/>
      <w:numFmt w:val="decimal"/>
      <w:pStyle w:val="Tablenumberlistlevel4"/>
      <w:lvlText w:val="(%4)"/>
      <w:lvlJc w:val="left"/>
      <w:pPr>
        <w:ind w:left="1134" w:hanging="283"/>
      </w:pPr>
      <w:rPr>
        <w:rFonts w:hint="default"/>
      </w:rPr>
    </w:lvl>
    <w:lvl w:ilvl="4">
      <w:start w:val="1"/>
      <w:numFmt w:val="lowerLetter"/>
      <w:pStyle w:val="Tablenumberlistlevel5"/>
      <w:lvlText w:val="(%5)"/>
      <w:lvlJc w:val="left"/>
      <w:pPr>
        <w:ind w:left="1418" w:hanging="284"/>
      </w:pPr>
      <w:rPr>
        <w:rFonts w:hint="default"/>
      </w:rPr>
    </w:lvl>
    <w:lvl w:ilvl="5">
      <w:start w:val="1"/>
      <w:numFmt w:val="lowerRoman"/>
      <w:pStyle w:val="Tablenumberlistlevel6"/>
      <w:lvlText w:val="(%6)"/>
      <w:lvlJc w:val="left"/>
      <w:pPr>
        <w:ind w:left="1701" w:hanging="283"/>
      </w:pPr>
      <w:rPr>
        <w:rFonts w:hint="default"/>
      </w:rPr>
    </w:lvl>
    <w:lvl w:ilvl="6">
      <w:start w:val="1"/>
      <w:numFmt w:val="decimal"/>
      <w:pStyle w:val="Tablenumberlistlevel7"/>
      <w:lvlText w:val="%7."/>
      <w:lvlJc w:val="left"/>
      <w:pPr>
        <w:ind w:left="1985" w:hanging="284"/>
      </w:pPr>
      <w:rPr>
        <w:rFonts w:hint="default"/>
      </w:rPr>
    </w:lvl>
    <w:lvl w:ilvl="7">
      <w:start w:val="1"/>
      <w:numFmt w:val="lowerLetter"/>
      <w:pStyle w:val="Tablenumberlistlevel8"/>
      <w:lvlText w:val="%8."/>
      <w:lvlJc w:val="left"/>
      <w:pPr>
        <w:ind w:left="2268" w:hanging="283"/>
      </w:pPr>
      <w:rPr>
        <w:rFonts w:hint="default"/>
      </w:rPr>
    </w:lvl>
    <w:lvl w:ilvl="8">
      <w:start w:val="1"/>
      <w:numFmt w:val="lowerRoman"/>
      <w:pStyle w:val="Tablenumberlistlevel9"/>
      <w:lvlText w:val="%9."/>
      <w:lvlJc w:val="left"/>
      <w:pPr>
        <w:ind w:left="2552" w:hanging="284"/>
      </w:pPr>
      <w:rPr>
        <w:rFonts w:hint="default"/>
      </w:rPr>
    </w:lvl>
  </w:abstractNum>
  <w:abstractNum w:abstractNumId="14" w15:restartNumberingAfterBreak="0">
    <w:nsid w:val="1B26429D"/>
    <w:multiLevelType w:val="multilevel"/>
    <w:tmpl w:val="3E5E177A"/>
    <w:name w:val="NTG Table Bullet List33222222222"/>
    <w:numStyleLink w:val="Tablenumberlist"/>
  </w:abstractNum>
  <w:abstractNum w:abstractNumId="15" w15:restartNumberingAfterBreak="0">
    <w:nsid w:val="1B86276C"/>
    <w:multiLevelType w:val="multilevel"/>
    <w:tmpl w:val="3928FD02"/>
    <w:name w:val="NTG Table Bullet List32223"/>
    <w:numStyleLink w:val="Bulletlist"/>
  </w:abstractNum>
  <w:abstractNum w:abstractNumId="16" w15:restartNumberingAfterBreak="0">
    <w:nsid w:val="1D0744AE"/>
    <w:multiLevelType w:val="multilevel"/>
    <w:tmpl w:val="3E5E177A"/>
    <w:name w:val="NTG Table Bullet List3222322"/>
    <w:numStyleLink w:val="Tablenumberlist"/>
  </w:abstractNum>
  <w:abstractNum w:abstractNumId="17" w15:restartNumberingAfterBreak="0">
    <w:nsid w:val="22182E8A"/>
    <w:multiLevelType w:val="multilevel"/>
    <w:tmpl w:val="4E6AC8F6"/>
    <w:styleLink w:val="Numberlist"/>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tabs>
          <w:tab w:val="num" w:pos="714"/>
        </w:tabs>
        <w:ind w:left="1071" w:hanging="357"/>
      </w:pPr>
      <w:rPr>
        <w:rFonts w:hint="default"/>
      </w:rPr>
    </w:lvl>
    <w:lvl w:ilvl="3">
      <w:start w:val="1"/>
      <w:numFmt w:val="decimal"/>
      <w:lvlText w:val="(%4)"/>
      <w:lvlJc w:val="left"/>
      <w:pPr>
        <w:tabs>
          <w:tab w:val="num" w:pos="1072"/>
        </w:tabs>
        <w:ind w:left="1428" w:hanging="357"/>
      </w:pPr>
      <w:rPr>
        <w:rFonts w:hint="default"/>
      </w:rPr>
    </w:lvl>
    <w:lvl w:ilvl="4">
      <w:start w:val="1"/>
      <w:numFmt w:val="lowerLetter"/>
      <w:lvlText w:val="(%5)"/>
      <w:lvlJc w:val="left"/>
      <w:pPr>
        <w:tabs>
          <w:tab w:val="num" w:pos="1435"/>
        </w:tabs>
        <w:ind w:left="1785" w:hanging="357"/>
      </w:pPr>
      <w:rPr>
        <w:rFonts w:hint="default"/>
      </w:rPr>
    </w:lvl>
    <w:lvl w:ilvl="5">
      <w:start w:val="1"/>
      <w:numFmt w:val="lowerRoman"/>
      <w:lvlText w:val="(%6)"/>
      <w:lvlJc w:val="left"/>
      <w:pPr>
        <w:tabs>
          <w:tab w:val="num" w:pos="1786"/>
        </w:tabs>
        <w:ind w:left="2142" w:hanging="357"/>
      </w:pPr>
      <w:rPr>
        <w:rFonts w:hint="default"/>
      </w:rPr>
    </w:lvl>
    <w:lvl w:ilvl="6">
      <w:start w:val="1"/>
      <w:numFmt w:val="decimal"/>
      <w:lvlText w:val="%7."/>
      <w:lvlJc w:val="left"/>
      <w:pPr>
        <w:tabs>
          <w:tab w:val="num" w:pos="2143"/>
        </w:tabs>
        <w:ind w:left="2499" w:hanging="357"/>
      </w:pPr>
      <w:rPr>
        <w:rFonts w:hint="default"/>
      </w:rPr>
    </w:lvl>
    <w:lvl w:ilvl="7">
      <w:start w:val="1"/>
      <w:numFmt w:val="lowerLetter"/>
      <w:lvlText w:val="%8."/>
      <w:lvlJc w:val="left"/>
      <w:pPr>
        <w:tabs>
          <w:tab w:val="num" w:pos="2500"/>
        </w:tabs>
        <w:ind w:left="2856" w:hanging="357"/>
      </w:pPr>
      <w:rPr>
        <w:rFonts w:hint="default"/>
      </w:rPr>
    </w:lvl>
    <w:lvl w:ilvl="8">
      <w:start w:val="1"/>
      <w:numFmt w:val="lowerRoman"/>
      <w:lvlText w:val="%9."/>
      <w:lvlJc w:val="left"/>
      <w:pPr>
        <w:tabs>
          <w:tab w:val="num" w:pos="2858"/>
        </w:tabs>
        <w:ind w:left="3213" w:hanging="357"/>
      </w:pPr>
      <w:rPr>
        <w:rFonts w:hint="default"/>
      </w:rPr>
    </w:lvl>
  </w:abstractNum>
  <w:abstractNum w:abstractNumId="18" w15:restartNumberingAfterBreak="0">
    <w:nsid w:val="267F7EC2"/>
    <w:multiLevelType w:val="hybridMultilevel"/>
    <w:tmpl w:val="4EC8AB86"/>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72E3F76"/>
    <w:multiLevelType w:val="multilevel"/>
    <w:tmpl w:val="3E5E177A"/>
    <w:name w:val="NTG Table Bullet List3322"/>
    <w:numStyleLink w:val="Tablenumberlist"/>
  </w:abstractNum>
  <w:abstractNum w:abstractNumId="20" w15:restartNumberingAfterBreak="0">
    <w:nsid w:val="27CE4608"/>
    <w:multiLevelType w:val="multilevel"/>
    <w:tmpl w:val="3E5E177A"/>
    <w:name w:val="NTG Table Bullet List33222"/>
    <w:numStyleLink w:val="Tablenumberlist"/>
  </w:abstractNum>
  <w:abstractNum w:abstractNumId="21" w15:restartNumberingAfterBreak="0">
    <w:nsid w:val="27D83E4D"/>
    <w:multiLevelType w:val="multilevel"/>
    <w:tmpl w:val="3928FD02"/>
    <w:numStyleLink w:val="Bulletlist"/>
  </w:abstractNum>
  <w:abstractNum w:abstractNumId="22" w15:restartNumberingAfterBreak="0">
    <w:nsid w:val="29671DA5"/>
    <w:multiLevelType w:val="hybridMultilevel"/>
    <w:tmpl w:val="1928553C"/>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3" w15:restartNumberingAfterBreak="0">
    <w:nsid w:val="2D392732"/>
    <w:multiLevelType w:val="multilevel"/>
    <w:tmpl w:val="3E5E177A"/>
    <w:name w:val="NTG Table Bullet List322232"/>
    <w:styleLink w:val="Tablenumberlist"/>
    <w:lvl w:ilvl="0">
      <w:start w:val="1"/>
      <w:numFmt w:val="decimal"/>
      <w:lvlText w:val="%1."/>
      <w:lvlJc w:val="left"/>
      <w:pPr>
        <w:ind w:left="284" w:hanging="284"/>
      </w:pPr>
      <w:rPr>
        <w:rFonts w:hint="default"/>
      </w:rPr>
    </w:lvl>
    <w:lvl w:ilvl="1">
      <w:start w:val="1"/>
      <w:numFmt w:val="lowerLetter"/>
      <w:lvlText w:val="%2."/>
      <w:lvlJc w:val="left"/>
      <w:pPr>
        <w:ind w:left="567" w:hanging="283"/>
      </w:pPr>
      <w:rPr>
        <w:rFonts w:hint="default"/>
      </w:rPr>
    </w:lvl>
    <w:lvl w:ilvl="2">
      <w:start w:val="1"/>
      <w:numFmt w:val="lowerRoman"/>
      <w:lvlText w:val="%3."/>
      <w:lvlJc w:val="left"/>
      <w:pPr>
        <w:ind w:left="851" w:hanging="284"/>
      </w:pPr>
      <w:rPr>
        <w:rFonts w:hint="default"/>
      </w:rPr>
    </w:lvl>
    <w:lvl w:ilvl="3">
      <w:start w:val="1"/>
      <w:numFmt w:val="decimal"/>
      <w:lvlText w:val="(%4)"/>
      <w:lvlJc w:val="left"/>
      <w:pPr>
        <w:ind w:left="1134" w:hanging="283"/>
      </w:pPr>
      <w:rPr>
        <w:rFonts w:hint="default"/>
      </w:rPr>
    </w:lvl>
    <w:lvl w:ilvl="4">
      <w:start w:val="1"/>
      <w:numFmt w:val="lowerLetter"/>
      <w:lvlText w:val="(%5)"/>
      <w:lvlJc w:val="left"/>
      <w:pPr>
        <w:ind w:left="1418" w:hanging="284"/>
      </w:pPr>
      <w:rPr>
        <w:rFonts w:hint="default"/>
      </w:rPr>
    </w:lvl>
    <w:lvl w:ilvl="5">
      <w:start w:val="1"/>
      <w:numFmt w:val="lowerRoman"/>
      <w:lvlText w:val="(%6)"/>
      <w:lvlJc w:val="left"/>
      <w:pPr>
        <w:ind w:left="1701" w:hanging="283"/>
      </w:pPr>
      <w:rPr>
        <w:rFonts w:hint="default"/>
      </w:rPr>
    </w:lvl>
    <w:lvl w:ilvl="6">
      <w:start w:val="1"/>
      <w:numFmt w:val="decimal"/>
      <w:lvlText w:val="%7."/>
      <w:lvlJc w:val="left"/>
      <w:pPr>
        <w:ind w:left="1985" w:hanging="284"/>
      </w:pPr>
      <w:rPr>
        <w:rFonts w:hint="default"/>
      </w:rPr>
    </w:lvl>
    <w:lvl w:ilvl="7">
      <w:start w:val="1"/>
      <w:numFmt w:val="lowerLetter"/>
      <w:lvlText w:val="%8."/>
      <w:lvlJc w:val="left"/>
      <w:pPr>
        <w:ind w:left="2268" w:hanging="283"/>
      </w:pPr>
      <w:rPr>
        <w:rFonts w:hint="default"/>
      </w:rPr>
    </w:lvl>
    <w:lvl w:ilvl="8">
      <w:start w:val="1"/>
      <w:numFmt w:val="lowerRoman"/>
      <w:lvlText w:val="%9."/>
      <w:lvlJc w:val="left"/>
      <w:pPr>
        <w:ind w:left="2552" w:hanging="284"/>
      </w:pPr>
      <w:rPr>
        <w:rFonts w:hint="default"/>
      </w:rPr>
    </w:lvl>
  </w:abstractNum>
  <w:abstractNum w:abstractNumId="24" w15:restartNumberingAfterBreak="0">
    <w:nsid w:val="2D985560"/>
    <w:multiLevelType w:val="hybridMultilevel"/>
    <w:tmpl w:val="50E861E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2E693641"/>
    <w:multiLevelType w:val="multilevel"/>
    <w:tmpl w:val="3E5E177A"/>
    <w:name w:val="NTG Table Bullet List33"/>
    <w:numStyleLink w:val="Tablenumberlist"/>
  </w:abstractNum>
  <w:abstractNum w:abstractNumId="26" w15:restartNumberingAfterBreak="0">
    <w:nsid w:val="2EF077BC"/>
    <w:multiLevelType w:val="multilevel"/>
    <w:tmpl w:val="0C78A7AC"/>
    <w:name w:val="NTG Table Bullet List33222222222222222222"/>
    <w:numStyleLink w:val="Tablebulletlist"/>
  </w:abstractNum>
  <w:abstractNum w:abstractNumId="27" w15:restartNumberingAfterBreak="0">
    <w:nsid w:val="2FF047F4"/>
    <w:multiLevelType w:val="multilevel"/>
    <w:tmpl w:val="D310CAA4"/>
    <w:lvl w:ilvl="0">
      <w:start w:val="1"/>
      <w:numFmt w:val="decimal"/>
      <w:lvlText w:val="%1."/>
      <w:lvlJc w:val="left"/>
      <w:pPr>
        <w:tabs>
          <w:tab w:val="num" w:pos="644"/>
        </w:tabs>
        <w:ind w:left="644" w:hanging="360"/>
      </w:pPr>
      <w:rPr>
        <w:rFonts w:hint="default"/>
        <w:sz w:val="18"/>
        <w:szCs w:val="18"/>
      </w:rPr>
    </w:lvl>
    <w:lvl w:ilvl="1">
      <w:start w:val="1"/>
      <w:numFmt w:val="bullet"/>
      <w:lvlText w:val=""/>
      <w:lvlJc w:val="left"/>
      <w:pPr>
        <w:tabs>
          <w:tab w:val="num" w:pos="1364"/>
        </w:tabs>
        <w:ind w:left="1364" w:hanging="360"/>
      </w:pPr>
      <w:rPr>
        <w:rFonts w:ascii="Symbol" w:hAnsi="Symbol" w:hint="default"/>
        <w:sz w:val="20"/>
      </w:rPr>
    </w:lvl>
    <w:lvl w:ilvl="2">
      <w:start w:val="1"/>
      <w:numFmt w:val="bullet"/>
      <w:lvlText w:val=""/>
      <w:lvlJc w:val="left"/>
      <w:pPr>
        <w:tabs>
          <w:tab w:val="num" w:pos="2084"/>
        </w:tabs>
        <w:ind w:left="2084" w:hanging="360"/>
      </w:pPr>
      <w:rPr>
        <w:rFonts w:ascii="Symbol" w:hAnsi="Symbol" w:hint="default"/>
        <w:sz w:val="20"/>
      </w:rPr>
    </w:lvl>
    <w:lvl w:ilvl="3">
      <w:start w:val="1"/>
      <w:numFmt w:val="bullet"/>
      <w:lvlText w:val=""/>
      <w:lvlJc w:val="left"/>
      <w:pPr>
        <w:tabs>
          <w:tab w:val="num" w:pos="2804"/>
        </w:tabs>
        <w:ind w:left="2804" w:hanging="360"/>
      </w:pPr>
      <w:rPr>
        <w:rFonts w:ascii="Symbol" w:hAnsi="Symbol" w:hint="default"/>
        <w:sz w:val="20"/>
      </w:rPr>
    </w:lvl>
    <w:lvl w:ilvl="4">
      <w:start w:val="1"/>
      <w:numFmt w:val="bullet"/>
      <w:lvlText w:val=""/>
      <w:lvlJc w:val="left"/>
      <w:pPr>
        <w:tabs>
          <w:tab w:val="num" w:pos="3524"/>
        </w:tabs>
        <w:ind w:left="3524" w:hanging="360"/>
      </w:pPr>
      <w:rPr>
        <w:rFonts w:ascii="Symbol" w:hAnsi="Symbol" w:hint="default"/>
        <w:sz w:val="20"/>
      </w:rPr>
    </w:lvl>
    <w:lvl w:ilvl="5">
      <w:start w:val="1"/>
      <w:numFmt w:val="bullet"/>
      <w:lvlText w:val=""/>
      <w:lvlJc w:val="left"/>
      <w:pPr>
        <w:tabs>
          <w:tab w:val="num" w:pos="4244"/>
        </w:tabs>
        <w:ind w:left="4244" w:hanging="360"/>
      </w:pPr>
      <w:rPr>
        <w:rFonts w:ascii="Symbol" w:hAnsi="Symbol" w:hint="default"/>
        <w:sz w:val="20"/>
      </w:rPr>
    </w:lvl>
    <w:lvl w:ilvl="6">
      <w:start w:val="1"/>
      <w:numFmt w:val="bullet"/>
      <w:lvlText w:val=""/>
      <w:lvlJc w:val="left"/>
      <w:pPr>
        <w:tabs>
          <w:tab w:val="num" w:pos="4964"/>
        </w:tabs>
        <w:ind w:left="4964" w:hanging="360"/>
      </w:pPr>
      <w:rPr>
        <w:rFonts w:ascii="Symbol" w:hAnsi="Symbol" w:hint="default"/>
        <w:sz w:val="20"/>
      </w:rPr>
    </w:lvl>
    <w:lvl w:ilvl="7">
      <w:start w:val="1"/>
      <w:numFmt w:val="bullet"/>
      <w:lvlText w:val=""/>
      <w:lvlJc w:val="left"/>
      <w:pPr>
        <w:tabs>
          <w:tab w:val="num" w:pos="5684"/>
        </w:tabs>
        <w:ind w:left="5684" w:hanging="360"/>
      </w:pPr>
      <w:rPr>
        <w:rFonts w:ascii="Symbol" w:hAnsi="Symbol" w:hint="default"/>
        <w:sz w:val="20"/>
      </w:rPr>
    </w:lvl>
    <w:lvl w:ilvl="8">
      <w:start w:val="1"/>
      <w:numFmt w:val="bullet"/>
      <w:lvlText w:val=""/>
      <w:lvlJc w:val="left"/>
      <w:pPr>
        <w:tabs>
          <w:tab w:val="num" w:pos="6404"/>
        </w:tabs>
        <w:ind w:left="6404" w:hanging="360"/>
      </w:pPr>
      <w:rPr>
        <w:rFonts w:ascii="Symbol" w:hAnsi="Symbol" w:hint="default"/>
        <w:sz w:val="20"/>
      </w:rPr>
    </w:lvl>
  </w:abstractNum>
  <w:abstractNum w:abstractNumId="28" w15:restartNumberingAfterBreak="0">
    <w:nsid w:val="31814DFA"/>
    <w:multiLevelType w:val="multilevel"/>
    <w:tmpl w:val="D310CAA4"/>
    <w:lvl w:ilvl="0">
      <w:start w:val="1"/>
      <w:numFmt w:val="decimal"/>
      <w:lvlText w:val="%1."/>
      <w:lvlJc w:val="left"/>
      <w:pPr>
        <w:tabs>
          <w:tab w:val="num" w:pos="360"/>
        </w:tabs>
        <w:ind w:left="360" w:hanging="360"/>
      </w:pPr>
      <w:rPr>
        <w:rFonts w:hint="default"/>
        <w:sz w:val="18"/>
        <w:szCs w:val="18"/>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abstractNum w:abstractNumId="29" w15:restartNumberingAfterBreak="0">
    <w:nsid w:val="32DF44DA"/>
    <w:multiLevelType w:val="multilevel"/>
    <w:tmpl w:val="3E5E177A"/>
    <w:name w:val="NTG Table Bullet List3222323"/>
    <w:numStyleLink w:val="Tablenumberlist"/>
  </w:abstractNum>
  <w:abstractNum w:abstractNumId="30" w15:restartNumberingAfterBreak="0">
    <w:nsid w:val="36744DFA"/>
    <w:multiLevelType w:val="multilevel"/>
    <w:tmpl w:val="3928FD02"/>
    <w:styleLink w:val="Bulletlist"/>
    <w:lvl w:ilvl="0">
      <w:start w:val="1"/>
      <w:numFmt w:val="bullet"/>
      <w:pStyle w:val="ListBullet"/>
      <w:lvlText w:val=""/>
      <w:lvlJc w:val="left"/>
      <w:pPr>
        <w:ind w:left="357" w:hanging="357"/>
      </w:pPr>
      <w:rPr>
        <w:rFonts w:ascii="Symbol" w:hAnsi="Symbol" w:hint="default"/>
        <w:color w:val="auto"/>
      </w:rPr>
    </w:lvl>
    <w:lvl w:ilvl="1">
      <w:start w:val="1"/>
      <w:numFmt w:val="bullet"/>
      <w:pStyle w:val="ListBullet2"/>
      <w:lvlText w:val="o"/>
      <w:lvlJc w:val="left"/>
      <w:pPr>
        <w:ind w:left="714" w:hanging="357"/>
      </w:pPr>
      <w:rPr>
        <w:rFonts w:ascii="Courier New" w:hAnsi="Courier New" w:hint="default"/>
      </w:rPr>
    </w:lvl>
    <w:lvl w:ilvl="2">
      <w:start w:val="1"/>
      <w:numFmt w:val="bullet"/>
      <w:pStyle w:val="ListBullet3"/>
      <w:lvlText w:val=""/>
      <w:lvlJc w:val="left"/>
      <w:pPr>
        <w:ind w:left="1071" w:hanging="357"/>
      </w:pPr>
      <w:rPr>
        <w:rFonts w:ascii="Wingdings" w:hAnsi="Wingdings" w:hint="default"/>
      </w:rPr>
    </w:lvl>
    <w:lvl w:ilvl="3">
      <w:start w:val="1"/>
      <w:numFmt w:val="bullet"/>
      <w:pStyle w:val="ListBullet4"/>
      <w:lvlText w:val=""/>
      <w:lvlJc w:val="left"/>
      <w:pPr>
        <w:ind w:left="1428" w:hanging="357"/>
      </w:pPr>
      <w:rPr>
        <w:rFonts w:ascii="Symbol" w:hAnsi="Symbol" w:hint="default"/>
      </w:rPr>
    </w:lvl>
    <w:lvl w:ilvl="4">
      <w:start w:val="1"/>
      <w:numFmt w:val="bullet"/>
      <w:pStyle w:val="ListBullet5"/>
      <w:lvlText w:val="o"/>
      <w:lvlJc w:val="left"/>
      <w:pPr>
        <w:ind w:left="1785" w:hanging="357"/>
      </w:pPr>
      <w:rPr>
        <w:rFonts w:ascii="Courier New" w:hAnsi="Courier New" w:hint="default"/>
      </w:rPr>
    </w:lvl>
    <w:lvl w:ilvl="5">
      <w:start w:val="1"/>
      <w:numFmt w:val="bullet"/>
      <w:lvlText w:val=""/>
      <w:lvlJc w:val="left"/>
      <w:pPr>
        <w:ind w:left="2142" w:hanging="357"/>
      </w:pPr>
      <w:rPr>
        <w:rFonts w:ascii="Wingdings" w:hAnsi="Wingdings" w:hint="default"/>
      </w:rPr>
    </w:lvl>
    <w:lvl w:ilvl="6">
      <w:start w:val="1"/>
      <w:numFmt w:val="bullet"/>
      <w:lvlText w:val=""/>
      <w:lvlJc w:val="left"/>
      <w:pPr>
        <w:ind w:left="2499" w:hanging="357"/>
      </w:pPr>
      <w:rPr>
        <w:rFonts w:ascii="Symbol" w:hAnsi="Symbol" w:hint="default"/>
      </w:rPr>
    </w:lvl>
    <w:lvl w:ilvl="7">
      <w:start w:val="1"/>
      <w:numFmt w:val="bullet"/>
      <w:lvlText w:val="o"/>
      <w:lvlJc w:val="left"/>
      <w:pPr>
        <w:ind w:left="2856" w:hanging="357"/>
      </w:pPr>
      <w:rPr>
        <w:rFonts w:ascii="Courier New" w:hAnsi="Courier New" w:cs="Courier New" w:hint="default"/>
      </w:rPr>
    </w:lvl>
    <w:lvl w:ilvl="8">
      <w:start w:val="1"/>
      <w:numFmt w:val="bullet"/>
      <w:lvlText w:val=""/>
      <w:lvlJc w:val="left"/>
      <w:pPr>
        <w:ind w:left="3213" w:hanging="357"/>
      </w:pPr>
      <w:rPr>
        <w:rFonts w:ascii="Wingdings" w:hAnsi="Wingdings" w:hint="default"/>
      </w:rPr>
    </w:lvl>
  </w:abstractNum>
  <w:abstractNum w:abstractNumId="31" w15:restartNumberingAfterBreak="0">
    <w:nsid w:val="3B2546E8"/>
    <w:multiLevelType w:val="hybridMultilevel"/>
    <w:tmpl w:val="D6DE9BEC"/>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2" w15:restartNumberingAfterBreak="0">
    <w:nsid w:val="3BE61945"/>
    <w:multiLevelType w:val="multilevel"/>
    <w:tmpl w:val="3928FD02"/>
    <w:name w:val="NTG Table Bullet List332222222222222222"/>
    <w:numStyleLink w:val="Bulletlist"/>
  </w:abstractNum>
  <w:abstractNum w:abstractNumId="33" w15:restartNumberingAfterBreak="0">
    <w:nsid w:val="49FD3A20"/>
    <w:multiLevelType w:val="multilevel"/>
    <w:tmpl w:val="3E5E177A"/>
    <w:name w:val="NTG Table Bullet List3322222222222"/>
    <w:numStyleLink w:val="Tablenumberlist"/>
  </w:abstractNum>
  <w:abstractNum w:abstractNumId="34" w15:restartNumberingAfterBreak="0">
    <w:nsid w:val="4BB76081"/>
    <w:multiLevelType w:val="multilevel"/>
    <w:tmpl w:val="0C78A7AC"/>
    <w:styleLink w:val="Tablebulletlist"/>
    <w:lvl w:ilvl="0">
      <w:start w:val="1"/>
      <w:numFmt w:val="bullet"/>
      <w:pStyle w:val="Tablebulletlistlevel1"/>
      <w:lvlText w:val=""/>
      <w:lvlJc w:val="left"/>
      <w:pPr>
        <w:ind w:left="284" w:hanging="284"/>
      </w:pPr>
      <w:rPr>
        <w:rFonts w:ascii="Symbol" w:hAnsi="Symbol" w:hint="default"/>
        <w:color w:val="auto"/>
      </w:rPr>
    </w:lvl>
    <w:lvl w:ilvl="1">
      <w:start w:val="1"/>
      <w:numFmt w:val="bullet"/>
      <w:pStyle w:val="Tablebulletlistlevel2"/>
      <w:lvlText w:val="o"/>
      <w:lvlJc w:val="left"/>
      <w:pPr>
        <w:ind w:left="567" w:hanging="283"/>
      </w:pPr>
      <w:rPr>
        <w:rFonts w:ascii="Courier New" w:hAnsi="Courier New" w:hint="default"/>
      </w:rPr>
    </w:lvl>
    <w:lvl w:ilvl="2">
      <w:start w:val="1"/>
      <w:numFmt w:val="bullet"/>
      <w:pStyle w:val="Tablebulletlistlevel3"/>
      <w:lvlText w:val=""/>
      <w:lvlJc w:val="left"/>
      <w:pPr>
        <w:ind w:left="851" w:hanging="284"/>
      </w:pPr>
      <w:rPr>
        <w:rFonts w:ascii="Wingdings" w:hAnsi="Wingdings" w:hint="default"/>
        <w:color w:val="auto"/>
      </w:rPr>
    </w:lvl>
    <w:lvl w:ilvl="3">
      <w:start w:val="1"/>
      <w:numFmt w:val="bullet"/>
      <w:pStyle w:val="Tablebulletlistlevel4"/>
      <w:lvlText w:val=""/>
      <w:lvlJc w:val="left"/>
      <w:pPr>
        <w:ind w:left="1134" w:hanging="283"/>
      </w:pPr>
      <w:rPr>
        <w:rFonts w:ascii="Wingdings" w:hAnsi="Wingdings" w:hint="default"/>
        <w:color w:val="auto"/>
      </w:rPr>
    </w:lvl>
    <w:lvl w:ilvl="4">
      <w:start w:val="1"/>
      <w:numFmt w:val="bullet"/>
      <w:pStyle w:val="Tablebulletlistlevel5"/>
      <w:lvlText w:val=""/>
      <w:lvlJc w:val="left"/>
      <w:pPr>
        <w:ind w:left="1418" w:hanging="284"/>
      </w:pPr>
      <w:rPr>
        <w:rFonts w:ascii="Symbol" w:hAnsi="Symbol" w:hint="default"/>
        <w:color w:val="auto"/>
      </w:rPr>
    </w:lvl>
    <w:lvl w:ilvl="5">
      <w:start w:val="1"/>
      <w:numFmt w:val="bullet"/>
      <w:pStyle w:val="Tablebulletlistlevel6"/>
      <w:lvlText w:val=""/>
      <w:lvlJc w:val="left"/>
      <w:pPr>
        <w:ind w:left="1701" w:hanging="283"/>
      </w:pPr>
      <w:rPr>
        <w:rFonts w:ascii="Symbol" w:hAnsi="Symbol" w:hint="default"/>
        <w:color w:val="auto"/>
      </w:rPr>
    </w:lvl>
    <w:lvl w:ilvl="6">
      <w:start w:val="1"/>
      <w:numFmt w:val="bullet"/>
      <w:pStyle w:val="Tablebulletlistlevel7"/>
      <w:lvlText w:val="o"/>
      <w:lvlJc w:val="left"/>
      <w:pPr>
        <w:ind w:left="1985" w:hanging="284"/>
      </w:pPr>
      <w:rPr>
        <w:rFonts w:ascii="Courier New" w:hAnsi="Courier New" w:hint="default"/>
        <w:color w:val="auto"/>
      </w:rPr>
    </w:lvl>
    <w:lvl w:ilvl="7">
      <w:start w:val="1"/>
      <w:numFmt w:val="bullet"/>
      <w:pStyle w:val="Tablebulletlistlevel8"/>
      <w:lvlText w:val=""/>
      <w:lvlJc w:val="left"/>
      <w:pPr>
        <w:ind w:left="2268" w:hanging="283"/>
      </w:pPr>
      <w:rPr>
        <w:rFonts w:ascii="Wingdings" w:hAnsi="Wingdings" w:hint="default"/>
        <w:color w:val="auto"/>
      </w:rPr>
    </w:lvl>
    <w:lvl w:ilvl="8">
      <w:start w:val="1"/>
      <w:numFmt w:val="bullet"/>
      <w:pStyle w:val="Tablebulletlistlevel9"/>
      <w:lvlText w:val=""/>
      <w:lvlJc w:val="left"/>
      <w:pPr>
        <w:ind w:left="2552" w:hanging="284"/>
      </w:pPr>
      <w:rPr>
        <w:rFonts w:ascii="Wingdings" w:hAnsi="Wingdings" w:hint="default"/>
        <w:color w:val="auto"/>
      </w:rPr>
    </w:lvl>
  </w:abstractNum>
  <w:abstractNum w:abstractNumId="35" w15:restartNumberingAfterBreak="0">
    <w:nsid w:val="4D5634AF"/>
    <w:multiLevelType w:val="multilevel"/>
    <w:tmpl w:val="2BBEA3BA"/>
    <w:name w:val="NTG Table Bullet List"/>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abstractNum w:abstractNumId="36" w15:restartNumberingAfterBreak="0">
    <w:nsid w:val="53842BC6"/>
    <w:multiLevelType w:val="multilevel"/>
    <w:tmpl w:val="0C78A7AC"/>
    <w:numStyleLink w:val="Tablebulletlist"/>
  </w:abstractNum>
  <w:abstractNum w:abstractNumId="37" w15:restartNumberingAfterBreak="0">
    <w:nsid w:val="54D23F9E"/>
    <w:multiLevelType w:val="multilevel"/>
    <w:tmpl w:val="2BBEA3BA"/>
    <w:name w:val="NTG Table Bullet List32222"/>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abstractNum w:abstractNumId="38" w15:restartNumberingAfterBreak="0">
    <w:nsid w:val="56647CBB"/>
    <w:multiLevelType w:val="hybridMultilevel"/>
    <w:tmpl w:val="7D523966"/>
    <w:lvl w:ilvl="0" w:tplc="22A8F7A0">
      <w:start w:val="1"/>
      <w:numFmt w:val="decimal"/>
      <w:lvlText w:val="%1."/>
      <w:lvlJc w:val="left"/>
      <w:pPr>
        <w:ind w:left="720" w:hanging="360"/>
      </w:pPr>
      <w:rPr>
        <w:rFonts w:eastAsia="Times New Roman" w:hint="default"/>
        <w:sz w:val="18"/>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15:restartNumberingAfterBreak="0">
    <w:nsid w:val="56DA2CAE"/>
    <w:multiLevelType w:val="multilevel"/>
    <w:tmpl w:val="3E5E177A"/>
    <w:name w:val="NTG Table Bullet List332222222222222"/>
    <w:numStyleLink w:val="Tablenumberlist"/>
  </w:abstractNum>
  <w:abstractNum w:abstractNumId="40" w15:restartNumberingAfterBreak="0">
    <w:nsid w:val="583359D9"/>
    <w:multiLevelType w:val="multilevel"/>
    <w:tmpl w:val="3E5E177A"/>
    <w:name w:val="NTG Table Bullet List332222222"/>
    <w:numStyleLink w:val="Tablenumberlist"/>
  </w:abstractNum>
  <w:abstractNum w:abstractNumId="41" w15:restartNumberingAfterBreak="0">
    <w:nsid w:val="58503224"/>
    <w:multiLevelType w:val="hybridMultilevel"/>
    <w:tmpl w:val="7AD4BE4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2" w15:restartNumberingAfterBreak="0">
    <w:nsid w:val="5B9A5FFE"/>
    <w:multiLevelType w:val="multilevel"/>
    <w:tmpl w:val="0C78A7AC"/>
    <w:name w:val="NTG Table Bullet List33222222222222"/>
    <w:numStyleLink w:val="Tablebulletlist"/>
  </w:abstractNum>
  <w:abstractNum w:abstractNumId="43" w15:restartNumberingAfterBreak="0">
    <w:nsid w:val="5C6C6587"/>
    <w:multiLevelType w:val="hybridMultilevel"/>
    <w:tmpl w:val="63FE6CF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4" w15:restartNumberingAfterBreak="0">
    <w:nsid w:val="5D444259"/>
    <w:multiLevelType w:val="multilevel"/>
    <w:tmpl w:val="0C78A7AC"/>
    <w:name w:val="NTG Table Bullet List332222"/>
    <w:numStyleLink w:val="Tablebulletlist"/>
  </w:abstractNum>
  <w:abstractNum w:abstractNumId="45" w15:restartNumberingAfterBreak="0">
    <w:nsid w:val="63EA46E9"/>
    <w:multiLevelType w:val="hybridMultilevel"/>
    <w:tmpl w:val="FA9A98C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6" w15:restartNumberingAfterBreak="0">
    <w:nsid w:val="69262556"/>
    <w:multiLevelType w:val="multilevel"/>
    <w:tmpl w:val="3E5E177A"/>
    <w:name w:val="NTG Table Bullet List3322222222222222"/>
    <w:numStyleLink w:val="Tablenumberlist"/>
  </w:abstractNum>
  <w:abstractNum w:abstractNumId="47" w15:restartNumberingAfterBreak="0">
    <w:nsid w:val="7453664D"/>
    <w:multiLevelType w:val="multilevel"/>
    <w:tmpl w:val="0C78A7AC"/>
    <w:name w:val="NTG Table Bullet List3322222222222222222"/>
    <w:numStyleLink w:val="Tablebulletlist"/>
  </w:abstractNum>
  <w:abstractNum w:abstractNumId="48" w15:restartNumberingAfterBreak="0">
    <w:nsid w:val="74DB528D"/>
    <w:multiLevelType w:val="hybridMultilevel"/>
    <w:tmpl w:val="59A4566C"/>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9" w15:restartNumberingAfterBreak="0">
    <w:nsid w:val="76141D1E"/>
    <w:multiLevelType w:val="multilevel"/>
    <w:tmpl w:val="0C78A7AC"/>
    <w:name w:val="NTG Table Bullet List332222222222"/>
    <w:numStyleLink w:val="Tablebulletlist"/>
  </w:abstractNum>
  <w:abstractNum w:abstractNumId="50" w15:restartNumberingAfterBreak="0">
    <w:nsid w:val="79CC6470"/>
    <w:multiLevelType w:val="multilevel"/>
    <w:tmpl w:val="0D62A852"/>
    <w:lvl w:ilvl="0">
      <w:start w:val="1"/>
      <w:numFmt w:val="decimal"/>
      <w:lvlText w:val="%1"/>
      <w:lvlJc w:val="left"/>
      <w:pPr>
        <w:ind w:left="432" w:hanging="432"/>
      </w:pPr>
      <w:rPr>
        <w:rFonts w:hint="default"/>
        <w:b/>
        <w:i w:val="0"/>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1" w15:restartNumberingAfterBreak="0">
    <w:nsid w:val="7E61184A"/>
    <w:multiLevelType w:val="hybridMultilevel"/>
    <w:tmpl w:val="916A19E0"/>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52" w15:restartNumberingAfterBreak="0">
    <w:nsid w:val="7EB377EB"/>
    <w:multiLevelType w:val="multilevel"/>
    <w:tmpl w:val="2BBEA3BA"/>
    <w:name w:val="NTG Table Bullet List2"/>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num w:numId="1" w16cid:durableId="12655876">
    <w:abstractNumId w:val="30"/>
  </w:num>
  <w:num w:numId="2" w16cid:durableId="33161232">
    <w:abstractNumId w:val="17"/>
  </w:num>
  <w:num w:numId="3" w16cid:durableId="1340960160">
    <w:abstractNumId w:val="50"/>
  </w:num>
  <w:num w:numId="4" w16cid:durableId="2071734833">
    <w:abstractNumId w:val="34"/>
  </w:num>
  <w:num w:numId="5" w16cid:durableId="963272998">
    <w:abstractNumId w:val="23"/>
  </w:num>
  <w:num w:numId="6" w16cid:durableId="1932278129">
    <w:abstractNumId w:val="13"/>
  </w:num>
  <w:num w:numId="7" w16cid:durableId="1635020933">
    <w:abstractNumId w:val="36"/>
  </w:num>
  <w:num w:numId="8" w16cid:durableId="67701703">
    <w:abstractNumId w:val="21"/>
  </w:num>
  <w:num w:numId="9" w16cid:durableId="344286915">
    <w:abstractNumId w:val="1"/>
  </w:num>
  <w:num w:numId="10" w16cid:durableId="1300182191">
    <w:abstractNumId w:val="8"/>
  </w:num>
  <w:num w:numId="11" w16cid:durableId="762340414">
    <w:abstractNumId w:val="2"/>
  </w:num>
  <w:num w:numId="12" w16cid:durableId="94465108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5865968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242799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859510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26309653">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13648070">
    <w:abstractNumId w:val="51"/>
  </w:num>
  <w:num w:numId="18" w16cid:durableId="223761304">
    <w:abstractNumId w:val="43"/>
  </w:num>
  <w:num w:numId="19" w16cid:durableId="1991904881">
    <w:abstractNumId w:val="48"/>
  </w:num>
  <w:num w:numId="20" w16cid:durableId="574314824">
    <w:abstractNumId w:val="18"/>
  </w:num>
  <w:num w:numId="21" w16cid:durableId="2030909240">
    <w:abstractNumId w:val="0"/>
  </w:num>
  <w:num w:numId="22" w16cid:durableId="739252777">
    <w:abstractNumId w:val="38"/>
  </w:num>
  <w:num w:numId="23" w16cid:durableId="754477729">
    <w:abstractNumId w:val="28"/>
  </w:num>
  <w:num w:numId="24" w16cid:durableId="2106225079">
    <w:abstractNumId w:val="45"/>
  </w:num>
  <w:num w:numId="25" w16cid:durableId="729768818">
    <w:abstractNumId w:val="27"/>
  </w:num>
  <w:num w:numId="26" w16cid:durableId="1603108064">
    <w:abstractNumId w:val="4"/>
  </w:num>
  <w:num w:numId="27" w16cid:durableId="2047869468">
    <w:abstractNumId w:val="9"/>
  </w:num>
  <w:num w:numId="28" w16cid:durableId="1962493079">
    <w:abstractNumId w:val="24"/>
  </w:num>
  <w:num w:numId="29" w16cid:durableId="1033193441">
    <w:abstractNumId w:val="31"/>
  </w:num>
  <w:num w:numId="30" w16cid:durableId="304898530">
    <w:abstractNumId w:val="41"/>
  </w:num>
  <w:num w:numId="31" w16cid:durableId="2033994831">
    <w:abstractNumId w:val="2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proofState w:spelling="clean" w:grammar="clean"/>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efaultTabStop w:val="284"/>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6292"/>
    <w:rsid w:val="00001DDF"/>
    <w:rsid w:val="00002A35"/>
    <w:rsid w:val="0000322D"/>
    <w:rsid w:val="00007670"/>
    <w:rsid w:val="00010665"/>
    <w:rsid w:val="0002393A"/>
    <w:rsid w:val="00027DB8"/>
    <w:rsid w:val="00031A96"/>
    <w:rsid w:val="00040BF3"/>
    <w:rsid w:val="0004211C"/>
    <w:rsid w:val="00042C0E"/>
    <w:rsid w:val="00046C59"/>
    <w:rsid w:val="0005119F"/>
    <w:rsid w:val="00051362"/>
    <w:rsid w:val="00051F45"/>
    <w:rsid w:val="00052953"/>
    <w:rsid w:val="0005341A"/>
    <w:rsid w:val="00056DEF"/>
    <w:rsid w:val="00056EDC"/>
    <w:rsid w:val="0006635A"/>
    <w:rsid w:val="000720BE"/>
    <w:rsid w:val="0007259C"/>
    <w:rsid w:val="000801B3"/>
    <w:rsid w:val="00080202"/>
    <w:rsid w:val="00080DCD"/>
    <w:rsid w:val="00080E22"/>
    <w:rsid w:val="00082573"/>
    <w:rsid w:val="000840A3"/>
    <w:rsid w:val="00085062"/>
    <w:rsid w:val="00086A5F"/>
    <w:rsid w:val="00087813"/>
    <w:rsid w:val="000911EF"/>
    <w:rsid w:val="00094771"/>
    <w:rsid w:val="000962C5"/>
    <w:rsid w:val="00097865"/>
    <w:rsid w:val="000A4317"/>
    <w:rsid w:val="000A559C"/>
    <w:rsid w:val="000B2CA1"/>
    <w:rsid w:val="000C13EE"/>
    <w:rsid w:val="000C3D9C"/>
    <w:rsid w:val="000D1F29"/>
    <w:rsid w:val="000D633D"/>
    <w:rsid w:val="000E342B"/>
    <w:rsid w:val="000E3ED2"/>
    <w:rsid w:val="000E5DD2"/>
    <w:rsid w:val="000F2958"/>
    <w:rsid w:val="000F3850"/>
    <w:rsid w:val="000F604F"/>
    <w:rsid w:val="000F6504"/>
    <w:rsid w:val="00102582"/>
    <w:rsid w:val="00104E7F"/>
    <w:rsid w:val="001137EC"/>
    <w:rsid w:val="00114960"/>
    <w:rsid w:val="001152F5"/>
    <w:rsid w:val="00117743"/>
    <w:rsid w:val="00117F5B"/>
    <w:rsid w:val="00132658"/>
    <w:rsid w:val="00144126"/>
    <w:rsid w:val="00150DC0"/>
    <w:rsid w:val="0015394D"/>
    <w:rsid w:val="00156CD4"/>
    <w:rsid w:val="0016153B"/>
    <w:rsid w:val="00162207"/>
    <w:rsid w:val="00164A3E"/>
    <w:rsid w:val="00166FF6"/>
    <w:rsid w:val="00176123"/>
    <w:rsid w:val="00181620"/>
    <w:rsid w:val="00187130"/>
    <w:rsid w:val="001957AD"/>
    <w:rsid w:val="00196F8E"/>
    <w:rsid w:val="001A2B7F"/>
    <w:rsid w:val="001A3AFD"/>
    <w:rsid w:val="001A496C"/>
    <w:rsid w:val="001A576A"/>
    <w:rsid w:val="001B2616"/>
    <w:rsid w:val="001B28DA"/>
    <w:rsid w:val="001B2B6C"/>
    <w:rsid w:val="001B5A32"/>
    <w:rsid w:val="001B5E90"/>
    <w:rsid w:val="001D01C4"/>
    <w:rsid w:val="001D4F99"/>
    <w:rsid w:val="001D52B0"/>
    <w:rsid w:val="001D5A18"/>
    <w:rsid w:val="001D7CA4"/>
    <w:rsid w:val="001E057F"/>
    <w:rsid w:val="001E14EB"/>
    <w:rsid w:val="001F59E6"/>
    <w:rsid w:val="00203F1C"/>
    <w:rsid w:val="00206936"/>
    <w:rsid w:val="00206C6F"/>
    <w:rsid w:val="00206FBD"/>
    <w:rsid w:val="0020703F"/>
    <w:rsid w:val="00207746"/>
    <w:rsid w:val="002235C5"/>
    <w:rsid w:val="00230031"/>
    <w:rsid w:val="002343EC"/>
    <w:rsid w:val="00235007"/>
    <w:rsid w:val="00235C01"/>
    <w:rsid w:val="00247343"/>
    <w:rsid w:val="00255806"/>
    <w:rsid w:val="00260C6D"/>
    <w:rsid w:val="00264005"/>
    <w:rsid w:val="00265C56"/>
    <w:rsid w:val="002716CD"/>
    <w:rsid w:val="00274887"/>
    <w:rsid w:val="00274D4B"/>
    <w:rsid w:val="002806F5"/>
    <w:rsid w:val="00281577"/>
    <w:rsid w:val="00285AD3"/>
    <w:rsid w:val="00287D73"/>
    <w:rsid w:val="002926BC"/>
    <w:rsid w:val="00293A72"/>
    <w:rsid w:val="002942D4"/>
    <w:rsid w:val="002A0160"/>
    <w:rsid w:val="002A30C3"/>
    <w:rsid w:val="002A321B"/>
    <w:rsid w:val="002A3696"/>
    <w:rsid w:val="002A6F6A"/>
    <w:rsid w:val="002A7712"/>
    <w:rsid w:val="002B38F7"/>
    <w:rsid w:val="002B4AF5"/>
    <w:rsid w:val="002B4F50"/>
    <w:rsid w:val="002B521F"/>
    <w:rsid w:val="002B5591"/>
    <w:rsid w:val="002B6AA4"/>
    <w:rsid w:val="002C1FE9"/>
    <w:rsid w:val="002C243B"/>
    <w:rsid w:val="002C68C2"/>
    <w:rsid w:val="002D195B"/>
    <w:rsid w:val="002D3A57"/>
    <w:rsid w:val="002D6524"/>
    <w:rsid w:val="002D7D05"/>
    <w:rsid w:val="002E20C8"/>
    <w:rsid w:val="002E4290"/>
    <w:rsid w:val="002E66A6"/>
    <w:rsid w:val="002F0DB1"/>
    <w:rsid w:val="002F2885"/>
    <w:rsid w:val="002F45A1"/>
    <w:rsid w:val="0030203D"/>
    <w:rsid w:val="003037F9"/>
    <w:rsid w:val="0030583E"/>
    <w:rsid w:val="00307FE1"/>
    <w:rsid w:val="003116ED"/>
    <w:rsid w:val="003164BA"/>
    <w:rsid w:val="003258E6"/>
    <w:rsid w:val="00342283"/>
    <w:rsid w:val="00343A87"/>
    <w:rsid w:val="00344A36"/>
    <w:rsid w:val="003456F4"/>
    <w:rsid w:val="00347FB6"/>
    <w:rsid w:val="0035018D"/>
    <w:rsid w:val="003504FD"/>
    <w:rsid w:val="00350881"/>
    <w:rsid w:val="00357D55"/>
    <w:rsid w:val="00363513"/>
    <w:rsid w:val="003657E5"/>
    <w:rsid w:val="0036589C"/>
    <w:rsid w:val="00371312"/>
    <w:rsid w:val="00371DC7"/>
    <w:rsid w:val="00375EE8"/>
    <w:rsid w:val="00377B21"/>
    <w:rsid w:val="00382A7F"/>
    <w:rsid w:val="00390862"/>
    <w:rsid w:val="00390CE3"/>
    <w:rsid w:val="00394876"/>
    <w:rsid w:val="00394AAF"/>
    <w:rsid w:val="00394CE5"/>
    <w:rsid w:val="003A6341"/>
    <w:rsid w:val="003B67FD"/>
    <w:rsid w:val="003B6A61"/>
    <w:rsid w:val="003C1F95"/>
    <w:rsid w:val="003C2198"/>
    <w:rsid w:val="003C4941"/>
    <w:rsid w:val="003C54D0"/>
    <w:rsid w:val="003D0F63"/>
    <w:rsid w:val="003D42C0"/>
    <w:rsid w:val="003D4A8F"/>
    <w:rsid w:val="003D5B29"/>
    <w:rsid w:val="003D7818"/>
    <w:rsid w:val="003E2445"/>
    <w:rsid w:val="003E3BB2"/>
    <w:rsid w:val="003F2C34"/>
    <w:rsid w:val="003F5B58"/>
    <w:rsid w:val="0040222A"/>
    <w:rsid w:val="004047BC"/>
    <w:rsid w:val="004100F7"/>
    <w:rsid w:val="00414CB3"/>
    <w:rsid w:val="0041563D"/>
    <w:rsid w:val="004159C8"/>
    <w:rsid w:val="0042581F"/>
    <w:rsid w:val="00426E25"/>
    <w:rsid w:val="00427D9C"/>
    <w:rsid w:val="00427E7E"/>
    <w:rsid w:val="0043465D"/>
    <w:rsid w:val="00435082"/>
    <w:rsid w:val="00435EF5"/>
    <w:rsid w:val="00443B6E"/>
    <w:rsid w:val="00450636"/>
    <w:rsid w:val="0045420A"/>
    <w:rsid w:val="00455301"/>
    <w:rsid w:val="004554D4"/>
    <w:rsid w:val="00461744"/>
    <w:rsid w:val="00466185"/>
    <w:rsid w:val="00466303"/>
    <w:rsid w:val="004668A7"/>
    <w:rsid w:val="00466D96"/>
    <w:rsid w:val="00467747"/>
    <w:rsid w:val="00470017"/>
    <w:rsid w:val="004703EE"/>
    <w:rsid w:val="0047105A"/>
    <w:rsid w:val="00473C98"/>
    <w:rsid w:val="00474965"/>
    <w:rsid w:val="00482DF8"/>
    <w:rsid w:val="004864DE"/>
    <w:rsid w:val="00487F1F"/>
    <w:rsid w:val="00494BE5"/>
    <w:rsid w:val="004A0EBA"/>
    <w:rsid w:val="004A2538"/>
    <w:rsid w:val="004A331E"/>
    <w:rsid w:val="004A59C3"/>
    <w:rsid w:val="004A7FC2"/>
    <w:rsid w:val="004B0C15"/>
    <w:rsid w:val="004B35EA"/>
    <w:rsid w:val="004B69E4"/>
    <w:rsid w:val="004C27EC"/>
    <w:rsid w:val="004C61BD"/>
    <w:rsid w:val="004C6C39"/>
    <w:rsid w:val="004D075F"/>
    <w:rsid w:val="004D1B76"/>
    <w:rsid w:val="004D29D1"/>
    <w:rsid w:val="004D344E"/>
    <w:rsid w:val="004D3EE7"/>
    <w:rsid w:val="004D464A"/>
    <w:rsid w:val="004E019E"/>
    <w:rsid w:val="004E06EC"/>
    <w:rsid w:val="004E0A3F"/>
    <w:rsid w:val="004E2CB7"/>
    <w:rsid w:val="004F016A"/>
    <w:rsid w:val="004F1785"/>
    <w:rsid w:val="004F47FB"/>
    <w:rsid w:val="00500F94"/>
    <w:rsid w:val="00502FB3"/>
    <w:rsid w:val="00503DE9"/>
    <w:rsid w:val="0050530C"/>
    <w:rsid w:val="00505DEA"/>
    <w:rsid w:val="00507782"/>
    <w:rsid w:val="00512A04"/>
    <w:rsid w:val="00520499"/>
    <w:rsid w:val="005249F5"/>
    <w:rsid w:val="005260F7"/>
    <w:rsid w:val="00536D3D"/>
    <w:rsid w:val="00542F9D"/>
    <w:rsid w:val="00543BD1"/>
    <w:rsid w:val="005558EA"/>
    <w:rsid w:val="00556113"/>
    <w:rsid w:val="005573A3"/>
    <w:rsid w:val="00564C12"/>
    <w:rsid w:val="005654B8"/>
    <w:rsid w:val="00570D94"/>
    <w:rsid w:val="00573534"/>
    <w:rsid w:val="005762CC"/>
    <w:rsid w:val="00582D3D"/>
    <w:rsid w:val="00590040"/>
    <w:rsid w:val="00595386"/>
    <w:rsid w:val="00597234"/>
    <w:rsid w:val="005974AE"/>
    <w:rsid w:val="005A4AC0"/>
    <w:rsid w:val="005A539B"/>
    <w:rsid w:val="005A5FDF"/>
    <w:rsid w:val="005B0FB7"/>
    <w:rsid w:val="005B122A"/>
    <w:rsid w:val="005B1FCB"/>
    <w:rsid w:val="005B5AC2"/>
    <w:rsid w:val="005C2833"/>
    <w:rsid w:val="005C7265"/>
    <w:rsid w:val="005E144D"/>
    <w:rsid w:val="005E1500"/>
    <w:rsid w:val="005E277C"/>
    <w:rsid w:val="005E3A43"/>
    <w:rsid w:val="005F0B17"/>
    <w:rsid w:val="005F13D5"/>
    <w:rsid w:val="005F6602"/>
    <w:rsid w:val="005F77C7"/>
    <w:rsid w:val="00604C49"/>
    <w:rsid w:val="00605CA0"/>
    <w:rsid w:val="00620675"/>
    <w:rsid w:val="00622910"/>
    <w:rsid w:val="006242AB"/>
    <w:rsid w:val="006254B6"/>
    <w:rsid w:val="006273A2"/>
    <w:rsid w:val="00627FC8"/>
    <w:rsid w:val="006433C3"/>
    <w:rsid w:val="0064651D"/>
    <w:rsid w:val="00650F5B"/>
    <w:rsid w:val="006670D7"/>
    <w:rsid w:val="006719EA"/>
    <w:rsid w:val="00671F13"/>
    <w:rsid w:val="0067400A"/>
    <w:rsid w:val="00680582"/>
    <w:rsid w:val="006847AD"/>
    <w:rsid w:val="006875EA"/>
    <w:rsid w:val="0069047A"/>
    <w:rsid w:val="0069114B"/>
    <w:rsid w:val="006944C1"/>
    <w:rsid w:val="00694FEA"/>
    <w:rsid w:val="006A756A"/>
    <w:rsid w:val="006C0EC2"/>
    <w:rsid w:val="006C6CB8"/>
    <w:rsid w:val="006D5F7D"/>
    <w:rsid w:val="006D66F7"/>
    <w:rsid w:val="00705C9D"/>
    <w:rsid w:val="00705F13"/>
    <w:rsid w:val="0070624C"/>
    <w:rsid w:val="00714F1D"/>
    <w:rsid w:val="00715225"/>
    <w:rsid w:val="00716ADB"/>
    <w:rsid w:val="0071700C"/>
    <w:rsid w:val="00720662"/>
    <w:rsid w:val="00720CC6"/>
    <w:rsid w:val="0072196C"/>
    <w:rsid w:val="00722DDB"/>
    <w:rsid w:val="00724728"/>
    <w:rsid w:val="00724F98"/>
    <w:rsid w:val="00730B9B"/>
    <w:rsid w:val="0073182E"/>
    <w:rsid w:val="007332FF"/>
    <w:rsid w:val="007408F5"/>
    <w:rsid w:val="00741EAE"/>
    <w:rsid w:val="00755248"/>
    <w:rsid w:val="0076190B"/>
    <w:rsid w:val="0076355D"/>
    <w:rsid w:val="00763A2D"/>
    <w:rsid w:val="007676A4"/>
    <w:rsid w:val="00777795"/>
    <w:rsid w:val="00783A57"/>
    <w:rsid w:val="00784A4B"/>
    <w:rsid w:val="00784C92"/>
    <w:rsid w:val="007859CD"/>
    <w:rsid w:val="00785C24"/>
    <w:rsid w:val="007907E4"/>
    <w:rsid w:val="00796461"/>
    <w:rsid w:val="007A6586"/>
    <w:rsid w:val="007A6A4F"/>
    <w:rsid w:val="007B03F5"/>
    <w:rsid w:val="007B5C09"/>
    <w:rsid w:val="007B5DA2"/>
    <w:rsid w:val="007C0966"/>
    <w:rsid w:val="007C19E7"/>
    <w:rsid w:val="007C5CFD"/>
    <w:rsid w:val="007C6D9F"/>
    <w:rsid w:val="007D4893"/>
    <w:rsid w:val="007E70CF"/>
    <w:rsid w:val="007E74A4"/>
    <w:rsid w:val="007F1B6F"/>
    <w:rsid w:val="007F21D4"/>
    <w:rsid w:val="007F263F"/>
    <w:rsid w:val="007F60BB"/>
    <w:rsid w:val="008015A8"/>
    <w:rsid w:val="0080766E"/>
    <w:rsid w:val="00811169"/>
    <w:rsid w:val="00815297"/>
    <w:rsid w:val="008170DB"/>
    <w:rsid w:val="00817BA1"/>
    <w:rsid w:val="00822F7A"/>
    <w:rsid w:val="00823022"/>
    <w:rsid w:val="0082634E"/>
    <w:rsid w:val="008313C4"/>
    <w:rsid w:val="00835434"/>
    <w:rsid w:val="008358C0"/>
    <w:rsid w:val="00842838"/>
    <w:rsid w:val="00850205"/>
    <w:rsid w:val="008536D8"/>
    <w:rsid w:val="00854EC1"/>
    <w:rsid w:val="0085797F"/>
    <w:rsid w:val="00861DC3"/>
    <w:rsid w:val="00867019"/>
    <w:rsid w:val="00872EF1"/>
    <w:rsid w:val="008735A9"/>
    <w:rsid w:val="00877BC5"/>
    <w:rsid w:val="00877D20"/>
    <w:rsid w:val="00880EB4"/>
    <w:rsid w:val="00881C48"/>
    <w:rsid w:val="00885B80"/>
    <w:rsid w:val="00885C30"/>
    <w:rsid w:val="00885E9B"/>
    <w:rsid w:val="00892E3C"/>
    <w:rsid w:val="0089368E"/>
    <w:rsid w:val="00893C96"/>
    <w:rsid w:val="00894461"/>
    <w:rsid w:val="0089500A"/>
    <w:rsid w:val="00897C94"/>
    <w:rsid w:val="008A4B30"/>
    <w:rsid w:val="008A6292"/>
    <w:rsid w:val="008A7C12"/>
    <w:rsid w:val="008B03CE"/>
    <w:rsid w:val="008B529E"/>
    <w:rsid w:val="008C0FAF"/>
    <w:rsid w:val="008C17FB"/>
    <w:rsid w:val="008C2D32"/>
    <w:rsid w:val="008C70BB"/>
    <w:rsid w:val="008D1B00"/>
    <w:rsid w:val="008D2207"/>
    <w:rsid w:val="008D3241"/>
    <w:rsid w:val="008D57B8"/>
    <w:rsid w:val="008D7FAA"/>
    <w:rsid w:val="008E03FC"/>
    <w:rsid w:val="008E510B"/>
    <w:rsid w:val="00902B13"/>
    <w:rsid w:val="00903EEE"/>
    <w:rsid w:val="0090409B"/>
    <w:rsid w:val="00911941"/>
    <w:rsid w:val="0091294B"/>
    <w:rsid w:val="00914FB3"/>
    <w:rsid w:val="009150F4"/>
    <w:rsid w:val="0091597C"/>
    <w:rsid w:val="0092024D"/>
    <w:rsid w:val="009247F9"/>
    <w:rsid w:val="00925146"/>
    <w:rsid w:val="00925F0F"/>
    <w:rsid w:val="00931DD5"/>
    <w:rsid w:val="00932F6B"/>
    <w:rsid w:val="009430CD"/>
    <w:rsid w:val="009444F0"/>
    <w:rsid w:val="009468BC"/>
    <w:rsid w:val="00947FAE"/>
    <w:rsid w:val="009616DF"/>
    <w:rsid w:val="0096542F"/>
    <w:rsid w:val="009656B1"/>
    <w:rsid w:val="00967FA7"/>
    <w:rsid w:val="009710C2"/>
    <w:rsid w:val="00971645"/>
    <w:rsid w:val="00977919"/>
    <w:rsid w:val="00983000"/>
    <w:rsid w:val="009870FA"/>
    <w:rsid w:val="009921C3"/>
    <w:rsid w:val="0099551D"/>
    <w:rsid w:val="009A48D3"/>
    <w:rsid w:val="009A5897"/>
    <w:rsid w:val="009A5F24"/>
    <w:rsid w:val="009B0B3E"/>
    <w:rsid w:val="009B1913"/>
    <w:rsid w:val="009B6657"/>
    <w:rsid w:val="009B6966"/>
    <w:rsid w:val="009C42B0"/>
    <w:rsid w:val="009D0EB5"/>
    <w:rsid w:val="009D14F9"/>
    <w:rsid w:val="009D161F"/>
    <w:rsid w:val="009D2B74"/>
    <w:rsid w:val="009D63FF"/>
    <w:rsid w:val="009E175D"/>
    <w:rsid w:val="009E3CC2"/>
    <w:rsid w:val="009F06BD"/>
    <w:rsid w:val="009F2A4D"/>
    <w:rsid w:val="00A00828"/>
    <w:rsid w:val="00A03290"/>
    <w:rsid w:val="00A0387E"/>
    <w:rsid w:val="00A05BFD"/>
    <w:rsid w:val="00A06DD6"/>
    <w:rsid w:val="00A07490"/>
    <w:rsid w:val="00A10145"/>
    <w:rsid w:val="00A10655"/>
    <w:rsid w:val="00A12B64"/>
    <w:rsid w:val="00A149F9"/>
    <w:rsid w:val="00A14F5C"/>
    <w:rsid w:val="00A22C38"/>
    <w:rsid w:val="00A25193"/>
    <w:rsid w:val="00A26E80"/>
    <w:rsid w:val="00A31AE8"/>
    <w:rsid w:val="00A34112"/>
    <w:rsid w:val="00A3739D"/>
    <w:rsid w:val="00A37DDA"/>
    <w:rsid w:val="00A45005"/>
    <w:rsid w:val="00A45CC7"/>
    <w:rsid w:val="00A52D1C"/>
    <w:rsid w:val="00A567EE"/>
    <w:rsid w:val="00A70DD8"/>
    <w:rsid w:val="00A76790"/>
    <w:rsid w:val="00A82B1F"/>
    <w:rsid w:val="00A85D0C"/>
    <w:rsid w:val="00A9057B"/>
    <w:rsid w:val="00A925EC"/>
    <w:rsid w:val="00A929AA"/>
    <w:rsid w:val="00A92B6B"/>
    <w:rsid w:val="00AA3405"/>
    <w:rsid w:val="00AA541E"/>
    <w:rsid w:val="00AB1BDB"/>
    <w:rsid w:val="00AD0DA4"/>
    <w:rsid w:val="00AD2C5B"/>
    <w:rsid w:val="00AD4169"/>
    <w:rsid w:val="00AD61DC"/>
    <w:rsid w:val="00AE25C6"/>
    <w:rsid w:val="00AE306C"/>
    <w:rsid w:val="00AE532B"/>
    <w:rsid w:val="00AF28C1"/>
    <w:rsid w:val="00B00D22"/>
    <w:rsid w:val="00B02EF1"/>
    <w:rsid w:val="00B051EF"/>
    <w:rsid w:val="00B07C97"/>
    <w:rsid w:val="00B11C67"/>
    <w:rsid w:val="00B14257"/>
    <w:rsid w:val="00B15754"/>
    <w:rsid w:val="00B16002"/>
    <w:rsid w:val="00B2046E"/>
    <w:rsid w:val="00B20E8B"/>
    <w:rsid w:val="00B257E1"/>
    <w:rsid w:val="00B2599A"/>
    <w:rsid w:val="00B27AC4"/>
    <w:rsid w:val="00B343CC"/>
    <w:rsid w:val="00B5084A"/>
    <w:rsid w:val="00B606A1"/>
    <w:rsid w:val="00B614F7"/>
    <w:rsid w:val="00B61B26"/>
    <w:rsid w:val="00B65E6B"/>
    <w:rsid w:val="00B675B2"/>
    <w:rsid w:val="00B67C00"/>
    <w:rsid w:val="00B709C1"/>
    <w:rsid w:val="00B81261"/>
    <w:rsid w:val="00B8164A"/>
    <w:rsid w:val="00B8223E"/>
    <w:rsid w:val="00B832AE"/>
    <w:rsid w:val="00B84E17"/>
    <w:rsid w:val="00B86678"/>
    <w:rsid w:val="00B92F9B"/>
    <w:rsid w:val="00B941B3"/>
    <w:rsid w:val="00B96513"/>
    <w:rsid w:val="00BA1D47"/>
    <w:rsid w:val="00BA66F0"/>
    <w:rsid w:val="00BA7CFB"/>
    <w:rsid w:val="00BB2239"/>
    <w:rsid w:val="00BB2AE7"/>
    <w:rsid w:val="00BB2BA9"/>
    <w:rsid w:val="00BB432E"/>
    <w:rsid w:val="00BB6464"/>
    <w:rsid w:val="00BC0EF4"/>
    <w:rsid w:val="00BC1BB8"/>
    <w:rsid w:val="00BD5F86"/>
    <w:rsid w:val="00BD7903"/>
    <w:rsid w:val="00BD7FE1"/>
    <w:rsid w:val="00BE37CA"/>
    <w:rsid w:val="00BE6144"/>
    <w:rsid w:val="00BE635A"/>
    <w:rsid w:val="00BF17E9"/>
    <w:rsid w:val="00BF2ABB"/>
    <w:rsid w:val="00BF5099"/>
    <w:rsid w:val="00C0624C"/>
    <w:rsid w:val="00C10B5E"/>
    <w:rsid w:val="00C10F10"/>
    <w:rsid w:val="00C119EB"/>
    <w:rsid w:val="00C15D4D"/>
    <w:rsid w:val="00C175DC"/>
    <w:rsid w:val="00C22495"/>
    <w:rsid w:val="00C30171"/>
    <w:rsid w:val="00C309D8"/>
    <w:rsid w:val="00C43519"/>
    <w:rsid w:val="00C45263"/>
    <w:rsid w:val="00C51537"/>
    <w:rsid w:val="00C52BC3"/>
    <w:rsid w:val="00C61AFA"/>
    <w:rsid w:val="00C61D64"/>
    <w:rsid w:val="00C62099"/>
    <w:rsid w:val="00C62A34"/>
    <w:rsid w:val="00C64EA3"/>
    <w:rsid w:val="00C658D0"/>
    <w:rsid w:val="00C71446"/>
    <w:rsid w:val="00C72867"/>
    <w:rsid w:val="00C75E81"/>
    <w:rsid w:val="00C837D3"/>
    <w:rsid w:val="00C83BB6"/>
    <w:rsid w:val="00C86609"/>
    <w:rsid w:val="00C92B4C"/>
    <w:rsid w:val="00C954F6"/>
    <w:rsid w:val="00CA36A0"/>
    <w:rsid w:val="00CA6BC5"/>
    <w:rsid w:val="00CB0AB1"/>
    <w:rsid w:val="00CB6129"/>
    <w:rsid w:val="00CC4261"/>
    <w:rsid w:val="00CC571B"/>
    <w:rsid w:val="00CC61CD"/>
    <w:rsid w:val="00CC6C02"/>
    <w:rsid w:val="00CC737B"/>
    <w:rsid w:val="00CD4172"/>
    <w:rsid w:val="00CD5011"/>
    <w:rsid w:val="00CE640F"/>
    <w:rsid w:val="00CE76BC"/>
    <w:rsid w:val="00CF3C2A"/>
    <w:rsid w:val="00CF540E"/>
    <w:rsid w:val="00D02F07"/>
    <w:rsid w:val="00D05407"/>
    <w:rsid w:val="00D11D08"/>
    <w:rsid w:val="00D13153"/>
    <w:rsid w:val="00D15D88"/>
    <w:rsid w:val="00D17479"/>
    <w:rsid w:val="00D20905"/>
    <w:rsid w:val="00D22F36"/>
    <w:rsid w:val="00D27D49"/>
    <w:rsid w:val="00D27EBE"/>
    <w:rsid w:val="00D32385"/>
    <w:rsid w:val="00D36A49"/>
    <w:rsid w:val="00D40BAF"/>
    <w:rsid w:val="00D461D6"/>
    <w:rsid w:val="00D47DC7"/>
    <w:rsid w:val="00D517C6"/>
    <w:rsid w:val="00D71D84"/>
    <w:rsid w:val="00D72464"/>
    <w:rsid w:val="00D72A57"/>
    <w:rsid w:val="00D768EB"/>
    <w:rsid w:val="00D81E17"/>
    <w:rsid w:val="00D82D1E"/>
    <w:rsid w:val="00D82F9B"/>
    <w:rsid w:val="00D832D9"/>
    <w:rsid w:val="00D90F00"/>
    <w:rsid w:val="00D96804"/>
    <w:rsid w:val="00D975C0"/>
    <w:rsid w:val="00DA33A1"/>
    <w:rsid w:val="00DA4050"/>
    <w:rsid w:val="00DA5285"/>
    <w:rsid w:val="00DA7597"/>
    <w:rsid w:val="00DB191D"/>
    <w:rsid w:val="00DB4F91"/>
    <w:rsid w:val="00DB6D0A"/>
    <w:rsid w:val="00DC06BE"/>
    <w:rsid w:val="00DC1F0F"/>
    <w:rsid w:val="00DC3117"/>
    <w:rsid w:val="00DC4E2A"/>
    <w:rsid w:val="00DC5DD9"/>
    <w:rsid w:val="00DC6D2D"/>
    <w:rsid w:val="00DC7AA8"/>
    <w:rsid w:val="00DD0931"/>
    <w:rsid w:val="00DD4E59"/>
    <w:rsid w:val="00DE0AA1"/>
    <w:rsid w:val="00DE33B5"/>
    <w:rsid w:val="00DE5E18"/>
    <w:rsid w:val="00DE7FF6"/>
    <w:rsid w:val="00DF0487"/>
    <w:rsid w:val="00DF5EA4"/>
    <w:rsid w:val="00E02681"/>
    <w:rsid w:val="00E02792"/>
    <w:rsid w:val="00E034D8"/>
    <w:rsid w:val="00E04CC0"/>
    <w:rsid w:val="00E0732E"/>
    <w:rsid w:val="00E15816"/>
    <w:rsid w:val="00E160D5"/>
    <w:rsid w:val="00E239FF"/>
    <w:rsid w:val="00E27D7B"/>
    <w:rsid w:val="00E30556"/>
    <w:rsid w:val="00E30981"/>
    <w:rsid w:val="00E31E14"/>
    <w:rsid w:val="00E321DD"/>
    <w:rsid w:val="00E33136"/>
    <w:rsid w:val="00E34D7C"/>
    <w:rsid w:val="00E3723D"/>
    <w:rsid w:val="00E44C89"/>
    <w:rsid w:val="00E457A6"/>
    <w:rsid w:val="00E5067F"/>
    <w:rsid w:val="00E54F9E"/>
    <w:rsid w:val="00E56F6A"/>
    <w:rsid w:val="00E61BA2"/>
    <w:rsid w:val="00E63864"/>
    <w:rsid w:val="00E6403F"/>
    <w:rsid w:val="00E709B5"/>
    <w:rsid w:val="00E75451"/>
    <w:rsid w:val="00E75EA9"/>
    <w:rsid w:val="00E76AD6"/>
    <w:rsid w:val="00E770C4"/>
    <w:rsid w:val="00E82F46"/>
    <w:rsid w:val="00E84C5A"/>
    <w:rsid w:val="00E861DB"/>
    <w:rsid w:val="00E908F1"/>
    <w:rsid w:val="00E93406"/>
    <w:rsid w:val="00E956C5"/>
    <w:rsid w:val="00E95C39"/>
    <w:rsid w:val="00EA2C39"/>
    <w:rsid w:val="00EA3543"/>
    <w:rsid w:val="00EA7C3B"/>
    <w:rsid w:val="00EB0A3C"/>
    <w:rsid w:val="00EB0A96"/>
    <w:rsid w:val="00EB77F9"/>
    <w:rsid w:val="00EC1BB8"/>
    <w:rsid w:val="00EC5769"/>
    <w:rsid w:val="00EC7D00"/>
    <w:rsid w:val="00ED0304"/>
    <w:rsid w:val="00ED4FF7"/>
    <w:rsid w:val="00ED5B7B"/>
    <w:rsid w:val="00EE00A9"/>
    <w:rsid w:val="00EE2D16"/>
    <w:rsid w:val="00EE38FA"/>
    <w:rsid w:val="00EE3E2C"/>
    <w:rsid w:val="00EE5D23"/>
    <w:rsid w:val="00EE750D"/>
    <w:rsid w:val="00EF0B77"/>
    <w:rsid w:val="00EF3CA4"/>
    <w:rsid w:val="00EF49A8"/>
    <w:rsid w:val="00EF7859"/>
    <w:rsid w:val="00F014DA"/>
    <w:rsid w:val="00F02591"/>
    <w:rsid w:val="00F07B42"/>
    <w:rsid w:val="00F24D96"/>
    <w:rsid w:val="00F264EA"/>
    <w:rsid w:val="00F30AE1"/>
    <w:rsid w:val="00F33D27"/>
    <w:rsid w:val="00F37E15"/>
    <w:rsid w:val="00F4205B"/>
    <w:rsid w:val="00F5696E"/>
    <w:rsid w:val="00F60EFF"/>
    <w:rsid w:val="00F64E10"/>
    <w:rsid w:val="00F67D2D"/>
    <w:rsid w:val="00F858F2"/>
    <w:rsid w:val="00F860CC"/>
    <w:rsid w:val="00F94398"/>
    <w:rsid w:val="00FB2B56"/>
    <w:rsid w:val="00FB5407"/>
    <w:rsid w:val="00FB55D5"/>
    <w:rsid w:val="00FC12BF"/>
    <w:rsid w:val="00FC2C60"/>
    <w:rsid w:val="00FD3E6F"/>
    <w:rsid w:val="00FD51B9"/>
    <w:rsid w:val="00FD5849"/>
    <w:rsid w:val="00FE03E4"/>
    <w:rsid w:val="00FE198F"/>
    <w:rsid w:val="00FE2A39"/>
    <w:rsid w:val="00FF39CF"/>
    <w:rsid w:val="00FF7159"/>
    <w:rsid w:val="00FF792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51B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Times New Roman"/>
        <w:sz w:val="22"/>
        <w:szCs w:val="22"/>
        <w:lang w:val="en-AU"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1" w:unhideWhenUsed="1" w:qFormat="1"/>
    <w:lsdException w:name="heading 3" w:semiHidden="1" w:uiPriority="1" w:unhideWhenUsed="1"/>
    <w:lsdException w:name="heading 4" w:semiHidden="1" w:uiPriority="1" w:unhideWhenUsed="1"/>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8"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lsdException w:name="Lis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0AA1"/>
    <w:pPr>
      <w:tabs>
        <w:tab w:val="left" w:pos="4136"/>
      </w:tabs>
      <w:spacing w:after="40" w:line="210" w:lineRule="exact"/>
    </w:pPr>
    <w:rPr>
      <w:rFonts w:ascii="Lato" w:hAnsi="Lato"/>
      <w:sz w:val="19"/>
      <w:szCs w:val="20"/>
      <w:lang w:eastAsia="en-AU"/>
    </w:rPr>
  </w:style>
  <w:style w:type="paragraph" w:styleId="Heading1">
    <w:name w:val="heading 1"/>
    <w:next w:val="Normal"/>
    <w:link w:val="Heading1Char"/>
    <w:uiPriority w:val="2"/>
    <w:qFormat/>
    <w:rsid w:val="00DE0AA1"/>
    <w:pPr>
      <w:spacing w:before="60" w:after="0"/>
      <w:outlineLvl w:val="0"/>
    </w:pPr>
    <w:rPr>
      <w:rFonts w:ascii="Lato" w:hAnsi="Lato" w:cs="Arial"/>
      <w:b/>
      <w:bCs/>
      <w:iCs/>
      <w:color w:val="1F1F5F" w:themeColor="text1"/>
      <w:sz w:val="21"/>
      <w:szCs w:val="20"/>
      <w:lang w:val="en-GB" w:eastAsia="en-AU"/>
    </w:rPr>
  </w:style>
  <w:style w:type="paragraph" w:styleId="Heading2">
    <w:name w:val="heading 2"/>
    <w:next w:val="Normal"/>
    <w:link w:val="Heading2Char"/>
    <w:uiPriority w:val="2"/>
    <w:qFormat/>
    <w:rsid w:val="007F60BB"/>
    <w:pPr>
      <w:spacing w:before="60" w:after="0"/>
      <w:outlineLvl w:val="1"/>
    </w:pPr>
    <w:rPr>
      <w:rFonts w:ascii="Lato SemiBold" w:eastAsia="Times New Roman" w:hAnsi="Lato SemiBold"/>
      <w:color w:val="333333"/>
      <w:sz w:val="20"/>
      <w:szCs w:val="20"/>
      <w:lang w:eastAsia="en-AU"/>
    </w:rPr>
  </w:style>
  <w:style w:type="paragraph" w:styleId="Heading3">
    <w:name w:val="heading 3"/>
    <w:basedOn w:val="Normal"/>
    <w:next w:val="Normal"/>
    <w:link w:val="Heading3Char"/>
    <w:uiPriority w:val="2"/>
    <w:rsid w:val="00A567EE"/>
    <w:pPr>
      <w:keepNext/>
      <w:keepLines/>
      <w:spacing w:before="240"/>
      <w:outlineLvl w:val="2"/>
    </w:pPr>
    <w:rPr>
      <w:rFonts w:ascii="Lato SemiBold" w:hAnsi="Lato SemiBold" w:cs="Arial"/>
      <w:color w:val="1F1F5F" w:themeColor="text1"/>
      <w:sz w:val="28"/>
      <w:szCs w:val="26"/>
    </w:rPr>
  </w:style>
  <w:style w:type="paragraph" w:styleId="Heading4">
    <w:name w:val="heading 4"/>
    <w:basedOn w:val="Normal"/>
    <w:next w:val="Normal"/>
    <w:link w:val="Heading4Char"/>
    <w:uiPriority w:val="2"/>
    <w:rsid w:val="00A567EE"/>
    <w:pPr>
      <w:keepNext/>
      <w:keepLines/>
      <w:spacing w:before="240"/>
      <w:outlineLvl w:val="3"/>
    </w:pPr>
    <w:rPr>
      <w:rFonts w:ascii="Lato SemiBold" w:eastAsia="Times New Roman" w:hAnsi="Lato SemiBold"/>
      <w:bCs/>
      <w:iCs/>
      <w:color w:val="454347"/>
      <w:sz w:val="24"/>
      <w:szCs w:val="24"/>
    </w:rPr>
  </w:style>
  <w:style w:type="paragraph" w:styleId="Heading5">
    <w:name w:val="heading 5"/>
    <w:basedOn w:val="Normal"/>
    <w:next w:val="Normal"/>
    <w:link w:val="Heading5Char"/>
    <w:uiPriority w:val="2"/>
    <w:semiHidden/>
    <w:rsid w:val="009A5F24"/>
    <w:pPr>
      <w:keepNext/>
      <w:keepLines/>
      <w:numPr>
        <w:ilvl w:val="4"/>
        <w:numId w:val="3"/>
      </w:numPr>
      <w:outlineLvl w:val="4"/>
    </w:pPr>
    <w:rPr>
      <w:b/>
      <w:color w:val="1F1F5F" w:themeColor="text1"/>
    </w:rPr>
  </w:style>
  <w:style w:type="paragraph" w:styleId="Heading6">
    <w:name w:val="heading 6"/>
    <w:basedOn w:val="Normal"/>
    <w:next w:val="Normal"/>
    <w:link w:val="Heading6Char"/>
    <w:uiPriority w:val="2"/>
    <w:semiHidden/>
    <w:rsid w:val="009A5F24"/>
    <w:pPr>
      <w:keepNext/>
      <w:keepLines/>
      <w:numPr>
        <w:ilvl w:val="5"/>
        <w:numId w:val="3"/>
      </w:numPr>
      <w:outlineLvl w:val="5"/>
    </w:pPr>
    <w:rPr>
      <w:b/>
      <w:color w:val="606060"/>
    </w:rPr>
  </w:style>
  <w:style w:type="paragraph" w:styleId="Heading7">
    <w:name w:val="heading 7"/>
    <w:basedOn w:val="Normal"/>
    <w:next w:val="Normal"/>
    <w:link w:val="Heading7Char"/>
    <w:uiPriority w:val="2"/>
    <w:semiHidden/>
    <w:rsid w:val="009A5F24"/>
    <w:pPr>
      <w:keepNext/>
      <w:keepLines/>
      <w:numPr>
        <w:ilvl w:val="6"/>
        <w:numId w:val="3"/>
      </w:numPr>
      <w:outlineLvl w:val="6"/>
    </w:pPr>
    <w:rPr>
      <w:b/>
      <w:color w:val="1F1F5F" w:themeColor="text1"/>
    </w:rPr>
  </w:style>
  <w:style w:type="paragraph" w:styleId="Heading8">
    <w:name w:val="heading 8"/>
    <w:basedOn w:val="Normal"/>
    <w:next w:val="Normal"/>
    <w:link w:val="Heading8Char"/>
    <w:uiPriority w:val="2"/>
    <w:semiHidden/>
    <w:rsid w:val="009A5F24"/>
    <w:pPr>
      <w:keepNext/>
      <w:keepLines/>
      <w:numPr>
        <w:ilvl w:val="7"/>
        <w:numId w:val="3"/>
      </w:numPr>
      <w:outlineLvl w:val="7"/>
    </w:pPr>
    <w:rPr>
      <w:b/>
      <w:color w:val="606060"/>
    </w:rPr>
  </w:style>
  <w:style w:type="paragraph" w:styleId="Heading9">
    <w:name w:val="heading 9"/>
    <w:basedOn w:val="Normal"/>
    <w:next w:val="Normal"/>
    <w:link w:val="Heading9Char"/>
    <w:uiPriority w:val="2"/>
    <w:semiHidden/>
    <w:rsid w:val="009A5F24"/>
    <w:pPr>
      <w:keepNext/>
      <w:keepLines/>
      <w:numPr>
        <w:ilvl w:val="8"/>
        <w:numId w:val="3"/>
      </w:numPr>
      <w:outlineLvl w:val="8"/>
    </w:pPr>
    <w:rPr>
      <w:b/>
      <w:color w:val="1F1F5F"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2"/>
    <w:semiHidden/>
    <w:rsid w:val="003504FD"/>
  </w:style>
  <w:style w:type="character" w:customStyle="1" w:styleId="Heading1Char">
    <w:name w:val="Heading 1 Char"/>
    <w:basedOn w:val="DefaultParagraphFont"/>
    <w:link w:val="Heading1"/>
    <w:uiPriority w:val="2"/>
    <w:rsid w:val="00DE0AA1"/>
    <w:rPr>
      <w:rFonts w:ascii="Lato" w:hAnsi="Lato" w:cs="Arial"/>
      <w:b/>
      <w:bCs/>
      <w:iCs/>
      <w:color w:val="1F1F5F" w:themeColor="text1"/>
      <w:sz w:val="21"/>
      <w:szCs w:val="20"/>
      <w:lang w:val="en-GB" w:eastAsia="en-AU"/>
    </w:rPr>
  </w:style>
  <w:style w:type="character" w:customStyle="1" w:styleId="Heading2Char">
    <w:name w:val="Heading 2 Char"/>
    <w:basedOn w:val="DefaultParagraphFont"/>
    <w:link w:val="Heading2"/>
    <w:uiPriority w:val="2"/>
    <w:rsid w:val="007F60BB"/>
    <w:rPr>
      <w:rFonts w:ascii="Lato SemiBold" w:eastAsia="Times New Roman" w:hAnsi="Lato SemiBold"/>
      <w:color w:val="333333"/>
      <w:sz w:val="20"/>
      <w:szCs w:val="20"/>
      <w:lang w:eastAsia="en-AU"/>
    </w:rPr>
  </w:style>
  <w:style w:type="paragraph" w:styleId="Title">
    <w:name w:val="Title"/>
    <w:next w:val="Normal"/>
    <w:link w:val="TitleChar"/>
    <w:qFormat/>
    <w:rsid w:val="00AD61DC"/>
    <w:pPr>
      <w:spacing w:after="40"/>
    </w:pPr>
    <w:rPr>
      <w:rFonts w:ascii="Lato SemiBold" w:eastAsia="Times New Roman" w:hAnsi="Lato SemiBold"/>
      <w:bCs/>
      <w:color w:val="1F1F5F"/>
      <w:kern w:val="32"/>
      <w:sz w:val="44"/>
      <w:szCs w:val="64"/>
      <w:lang w:eastAsia="en-AU"/>
    </w:rPr>
  </w:style>
  <w:style w:type="character" w:customStyle="1" w:styleId="TitleChar">
    <w:name w:val="Title Char"/>
    <w:basedOn w:val="DefaultParagraphFont"/>
    <w:link w:val="Title"/>
    <w:rsid w:val="00AD61DC"/>
    <w:rPr>
      <w:rFonts w:ascii="Lato SemiBold" w:eastAsia="Times New Roman" w:hAnsi="Lato SemiBold"/>
      <w:bCs/>
      <w:color w:val="1F1F5F"/>
      <w:kern w:val="32"/>
      <w:sz w:val="44"/>
      <w:szCs w:val="64"/>
      <w:lang w:eastAsia="en-AU"/>
    </w:rPr>
  </w:style>
  <w:style w:type="paragraph" w:styleId="Subtitle">
    <w:name w:val="Subtitle"/>
    <w:basedOn w:val="Normal"/>
    <w:next w:val="Normal"/>
    <w:link w:val="SubtitleChar"/>
    <w:uiPriority w:val="11"/>
    <w:semiHidden/>
    <w:rsid w:val="005654B8"/>
    <w:pPr>
      <w:spacing w:after="60"/>
      <w:jc w:val="center"/>
      <w:outlineLvl w:val="1"/>
    </w:pPr>
    <w:rPr>
      <w:rFonts w:eastAsiaTheme="majorEastAsia" w:cstheme="majorBidi"/>
      <w:sz w:val="24"/>
      <w:szCs w:val="24"/>
    </w:rPr>
  </w:style>
  <w:style w:type="character" w:customStyle="1" w:styleId="SubtitleChar">
    <w:name w:val="Subtitle Char"/>
    <w:basedOn w:val="DefaultParagraphFont"/>
    <w:link w:val="Subtitle"/>
    <w:uiPriority w:val="11"/>
    <w:semiHidden/>
    <w:rsid w:val="00EE3E2C"/>
    <w:rPr>
      <w:rFonts w:ascii="Arial" w:eastAsiaTheme="majorEastAsia" w:hAnsi="Arial" w:cstheme="majorBidi"/>
      <w:sz w:val="24"/>
      <w:szCs w:val="24"/>
      <w:lang w:eastAsia="en-AU"/>
    </w:rPr>
  </w:style>
  <w:style w:type="character" w:customStyle="1" w:styleId="Heading3Char">
    <w:name w:val="Heading 3 Char"/>
    <w:basedOn w:val="DefaultParagraphFont"/>
    <w:link w:val="Heading3"/>
    <w:uiPriority w:val="2"/>
    <w:rsid w:val="00A567EE"/>
    <w:rPr>
      <w:rFonts w:ascii="Lato SemiBold" w:hAnsi="Lato SemiBold" w:cs="Arial"/>
      <w:color w:val="1F1F5F" w:themeColor="text1"/>
      <w:sz w:val="28"/>
      <w:szCs w:val="26"/>
    </w:rPr>
  </w:style>
  <w:style w:type="paragraph" w:styleId="BlockText">
    <w:name w:val="Block Text"/>
    <w:basedOn w:val="Normal"/>
    <w:link w:val="BlockTextChar"/>
    <w:semiHidden/>
    <w:rsid w:val="00414CB3"/>
    <w:rPr>
      <w:rFonts w:eastAsiaTheme="minorEastAsia"/>
      <w:iCs/>
    </w:rPr>
  </w:style>
  <w:style w:type="paragraph" w:styleId="Header">
    <w:name w:val="header"/>
    <w:aliases w:val="Page header"/>
    <w:basedOn w:val="Normal"/>
    <w:next w:val="Normal"/>
    <w:link w:val="HeaderChar"/>
    <w:uiPriority w:val="8"/>
    <w:rsid w:val="00D96804"/>
    <w:pPr>
      <w:tabs>
        <w:tab w:val="right" w:pos="9638"/>
      </w:tabs>
      <w:spacing w:after="240"/>
      <w:jc w:val="right"/>
    </w:pPr>
  </w:style>
  <w:style w:type="character" w:customStyle="1" w:styleId="HeaderChar">
    <w:name w:val="Header Char"/>
    <w:aliases w:val="Page header Char"/>
    <w:basedOn w:val="DefaultParagraphFont"/>
    <w:link w:val="Header"/>
    <w:uiPriority w:val="8"/>
    <w:rsid w:val="00D96804"/>
    <w:rPr>
      <w:rFonts w:ascii="Lato" w:hAnsi="Lato"/>
    </w:rPr>
  </w:style>
  <w:style w:type="paragraph" w:styleId="Footer">
    <w:name w:val="footer"/>
    <w:basedOn w:val="Normal"/>
    <w:link w:val="FooterChar"/>
    <w:uiPriority w:val="99"/>
    <w:semiHidden/>
    <w:rsid w:val="00B02EF1"/>
    <w:pPr>
      <w:tabs>
        <w:tab w:val="center" w:pos="4513"/>
        <w:tab w:val="right" w:pos="9026"/>
      </w:tabs>
      <w:spacing w:after="0"/>
    </w:pPr>
  </w:style>
  <w:style w:type="character" w:customStyle="1" w:styleId="FooterChar">
    <w:name w:val="Footer Char"/>
    <w:basedOn w:val="DefaultParagraphFont"/>
    <w:link w:val="Footer"/>
    <w:uiPriority w:val="99"/>
    <w:semiHidden/>
    <w:rsid w:val="00595386"/>
    <w:rPr>
      <w:rFonts w:ascii="Arial" w:eastAsia="Times New Roman" w:hAnsi="Arial"/>
      <w:sz w:val="22"/>
      <w:lang w:eastAsia="en-AU"/>
    </w:rPr>
  </w:style>
  <w:style w:type="paragraph" w:customStyle="1" w:styleId="Subtitle0">
    <w:name w:val="Sub title"/>
    <w:basedOn w:val="Normal"/>
    <w:uiPriority w:val="1"/>
    <w:rsid w:val="0070624C"/>
    <w:pPr>
      <w:numPr>
        <w:ilvl w:val="1"/>
      </w:numPr>
      <w:spacing w:after="160"/>
    </w:pPr>
    <w:rPr>
      <w:rFonts w:asciiTheme="majorHAnsi" w:eastAsia="Times New Roman" w:hAnsiTheme="majorHAnsi"/>
      <w:color w:val="127CC0" w:themeColor="accent2"/>
      <w:sz w:val="40"/>
    </w:rPr>
  </w:style>
  <w:style w:type="character" w:customStyle="1" w:styleId="Heading4Char">
    <w:name w:val="Heading 4 Char"/>
    <w:basedOn w:val="DefaultParagraphFont"/>
    <w:link w:val="Heading4"/>
    <w:uiPriority w:val="2"/>
    <w:rsid w:val="00A567EE"/>
    <w:rPr>
      <w:rFonts w:ascii="Lato SemiBold" w:eastAsia="Times New Roman" w:hAnsi="Lato SemiBold"/>
      <w:bCs/>
      <w:iCs/>
      <w:color w:val="454347"/>
      <w:sz w:val="24"/>
      <w:szCs w:val="24"/>
    </w:rPr>
  </w:style>
  <w:style w:type="paragraph" w:styleId="NormalWeb">
    <w:name w:val="Normal (Web)"/>
    <w:basedOn w:val="Normal"/>
    <w:uiPriority w:val="99"/>
    <w:semiHidden/>
    <w:unhideWhenUsed/>
    <w:rsid w:val="00342283"/>
    <w:rPr>
      <w:rFonts w:ascii="Times New Roman" w:hAnsi="Times New Roman"/>
      <w:sz w:val="24"/>
      <w:szCs w:val="24"/>
    </w:rPr>
  </w:style>
  <w:style w:type="character" w:styleId="PlaceholderText">
    <w:name w:val="Placeholder Text"/>
    <w:basedOn w:val="DefaultParagraphFont"/>
    <w:uiPriority w:val="99"/>
    <w:semiHidden/>
    <w:rsid w:val="005762CC"/>
    <w:rPr>
      <w:color w:val="808080"/>
    </w:rPr>
  </w:style>
  <w:style w:type="paragraph" w:styleId="ListParagraph">
    <w:name w:val="List Paragraph"/>
    <w:link w:val="ListParagraphChar"/>
    <w:uiPriority w:val="34"/>
    <w:qFormat/>
    <w:rsid w:val="00AD61DC"/>
    <w:pPr>
      <w:numPr>
        <w:numId w:val="11"/>
      </w:numPr>
      <w:spacing w:after="20" w:line="220" w:lineRule="exact"/>
    </w:pPr>
    <w:rPr>
      <w:rFonts w:ascii="Lato" w:eastAsiaTheme="minorEastAsia" w:hAnsi="Lato"/>
      <w:iCs/>
      <w:sz w:val="19"/>
      <w:szCs w:val="20"/>
      <w:lang w:eastAsia="en-AU"/>
    </w:rPr>
  </w:style>
  <w:style w:type="table" w:styleId="TableGrid">
    <w:name w:val="Table Grid"/>
    <w:basedOn w:val="TableNormal"/>
    <w:uiPriority w:val="39"/>
    <w:rsid w:val="001326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ndix">
    <w:name w:val="Appendix"/>
    <w:basedOn w:val="Heading1"/>
    <w:next w:val="Normal"/>
    <w:uiPriority w:val="11"/>
    <w:semiHidden/>
    <w:qFormat/>
    <w:rsid w:val="00414CB3"/>
  </w:style>
  <w:style w:type="paragraph" w:styleId="BodyText">
    <w:name w:val="Body Text"/>
    <w:basedOn w:val="Normal"/>
    <w:link w:val="BodyTextChar"/>
    <w:uiPriority w:val="99"/>
    <w:semiHidden/>
    <w:rsid w:val="00414CB3"/>
    <w:pPr>
      <w:spacing w:after="120"/>
    </w:pPr>
  </w:style>
  <w:style w:type="character" w:customStyle="1" w:styleId="BodyTextChar">
    <w:name w:val="Body Text Char"/>
    <w:basedOn w:val="DefaultParagraphFont"/>
    <w:link w:val="BodyText"/>
    <w:uiPriority w:val="99"/>
    <w:semiHidden/>
    <w:rsid w:val="00414CB3"/>
    <w:rPr>
      <w:rFonts w:ascii="Arial" w:hAnsi="Arial"/>
      <w:sz w:val="22"/>
      <w:szCs w:val="22"/>
    </w:rPr>
  </w:style>
  <w:style w:type="numbering" w:customStyle="1" w:styleId="Bulletlist">
    <w:name w:val="Bullet list"/>
    <w:basedOn w:val="NoList"/>
    <w:rsid w:val="009F2A4D"/>
    <w:pPr>
      <w:numPr>
        <w:numId w:val="1"/>
      </w:numPr>
    </w:pPr>
  </w:style>
  <w:style w:type="table" w:styleId="TableGridLight">
    <w:name w:val="Grid Table Light"/>
    <w:basedOn w:val="TableNormal"/>
    <w:uiPriority w:val="40"/>
    <w:rsid w:val="00B2599A"/>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Theme">
    <w:name w:val="Table Theme"/>
    <w:basedOn w:val="TableNormal"/>
    <w:uiPriority w:val="99"/>
    <w:semiHidden/>
    <w:unhideWhenUsed/>
    <w:rsid w:val="00414C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2"/>
    <w:semiHidden/>
    <w:rsid w:val="00EE750D"/>
    <w:rPr>
      <w:rFonts w:ascii="Lato" w:hAnsi="Lato"/>
      <w:b/>
      <w:color w:val="1F1F5F" w:themeColor="text1"/>
      <w:sz w:val="19"/>
      <w:szCs w:val="20"/>
      <w:lang w:eastAsia="en-AU"/>
    </w:rPr>
  </w:style>
  <w:style w:type="character" w:customStyle="1" w:styleId="Heading6Char">
    <w:name w:val="Heading 6 Char"/>
    <w:basedOn w:val="DefaultParagraphFont"/>
    <w:link w:val="Heading6"/>
    <w:uiPriority w:val="2"/>
    <w:semiHidden/>
    <w:rsid w:val="00EE750D"/>
    <w:rPr>
      <w:rFonts w:ascii="Lato" w:hAnsi="Lato"/>
      <w:b/>
      <w:color w:val="606060"/>
      <w:sz w:val="19"/>
      <w:szCs w:val="20"/>
      <w:lang w:eastAsia="en-AU"/>
    </w:rPr>
  </w:style>
  <w:style w:type="character" w:customStyle="1" w:styleId="Heading7Char">
    <w:name w:val="Heading 7 Char"/>
    <w:basedOn w:val="DefaultParagraphFont"/>
    <w:link w:val="Heading7"/>
    <w:uiPriority w:val="2"/>
    <w:semiHidden/>
    <w:rsid w:val="00EE750D"/>
    <w:rPr>
      <w:rFonts w:ascii="Lato" w:hAnsi="Lato"/>
      <w:b/>
      <w:color w:val="1F1F5F" w:themeColor="text1"/>
      <w:sz w:val="19"/>
      <w:szCs w:val="20"/>
      <w:lang w:eastAsia="en-AU"/>
    </w:rPr>
  </w:style>
  <w:style w:type="character" w:customStyle="1" w:styleId="Heading8Char">
    <w:name w:val="Heading 8 Char"/>
    <w:basedOn w:val="DefaultParagraphFont"/>
    <w:link w:val="Heading8"/>
    <w:uiPriority w:val="2"/>
    <w:semiHidden/>
    <w:rsid w:val="00EE750D"/>
    <w:rPr>
      <w:rFonts w:ascii="Lato" w:hAnsi="Lato"/>
      <w:b/>
      <w:color w:val="606060"/>
      <w:sz w:val="19"/>
      <w:szCs w:val="20"/>
      <w:lang w:eastAsia="en-AU"/>
    </w:rPr>
  </w:style>
  <w:style w:type="character" w:customStyle="1" w:styleId="Heading9Char">
    <w:name w:val="Heading 9 Char"/>
    <w:basedOn w:val="DefaultParagraphFont"/>
    <w:link w:val="Heading9"/>
    <w:uiPriority w:val="2"/>
    <w:semiHidden/>
    <w:rsid w:val="00EE750D"/>
    <w:rPr>
      <w:rFonts w:ascii="Lato" w:hAnsi="Lato"/>
      <w:b/>
      <w:color w:val="1F1F5F" w:themeColor="text1"/>
      <w:sz w:val="19"/>
      <w:szCs w:val="20"/>
      <w:lang w:eastAsia="en-AU"/>
    </w:rPr>
  </w:style>
  <w:style w:type="numbering" w:customStyle="1" w:styleId="Numberlist">
    <w:name w:val="Number list"/>
    <w:uiPriority w:val="99"/>
    <w:rsid w:val="007C6D9F"/>
    <w:pPr>
      <w:numPr>
        <w:numId w:val="2"/>
      </w:numPr>
    </w:pPr>
  </w:style>
  <w:style w:type="paragraph" w:styleId="ListNumber">
    <w:name w:val="List Number"/>
    <w:aliases w:val="Number list level 1"/>
    <w:basedOn w:val="Normal"/>
    <w:uiPriority w:val="5"/>
    <w:semiHidden/>
    <w:rsid w:val="00A22C38"/>
    <w:pPr>
      <w:spacing w:after="120"/>
    </w:pPr>
  </w:style>
  <w:style w:type="paragraph" w:styleId="ListNumber2">
    <w:name w:val="List Number 2"/>
    <w:aliases w:val="Number list level 2"/>
    <w:basedOn w:val="Normal"/>
    <w:uiPriority w:val="5"/>
    <w:semiHidden/>
    <w:rsid w:val="00A22C38"/>
    <w:pPr>
      <w:spacing w:after="120"/>
    </w:pPr>
  </w:style>
  <w:style w:type="paragraph" w:styleId="ListNumber3">
    <w:name w:val="List Number 3"/>
    <w:aliases w:val="Number list level 3"/>
    <w:basedOn w:val="Normal"/>
    <w:uiPriority w:val="5"/>
    <w:semiHidden/>
    <w:rsid w:val="00A22C38"/>
    <w:pPr>
      <w:spacing w:after="120"/>
    </w:pPr>
  </w:style>
  <w:style w:type="paragraph" w:styleId="ListNumber4">
    <w:name w:val="List Number 4"/>
    <w:aliases w:val="Number list level 4"/>
    <w:basedOn w:val="Normal"/>
    <w:uiPriority w:val="5"/>
    <w:semiHidden/>
    <w:rsid w:val="00A22C38"/>
    <w:pPr>
      <w:spacing w:after="120"/>
    </w:pPr>
  </w:style>
  <w:style w:type="paragraph" w:styleId="ListNumber5">
    <w:name w:val="List Number 5"/>
    <w:aliases w:val="List number 5 - with space"/>
    <w:basedOn w:val="Normal"/>
    <w:uiPriority w:val="5"/>
    <w:semiHidden/>
    <w:rsid w:val="00A22C38"/>
    <w:pPr>
      <w:spacing w:after="120"/>
    </w:pPr>
  </w:style>
  <w:style w:type="paragraph" w:styleId="ListBullet">
    <w:name w:val="List Bullet"/>
    <w:aliases w:val="Bullet list level 1"/>
    <w:basedOn w:val="Normal"/>
    <w:uiPriority w:val="4"/>
    <w:semiHidden/>
    <w:rsid w:val="00176123"/>
    <w:pPr>
      <w:numPr>
        <w:numId w:val="8"/>
      </w:numPr>
      <w:spacing w:after="120"/>
      <w:ind w:left="0" w:firstLine="0"/>
    </w:pPr>
  </w:style>
  <w:style w:type="paragraph" w:styleId="ListBullet2">
    <w:name w:val="List Bullet 2"/>
    <w:aliases w:val="Bullet list level 2"/>
    <w:basedOn w:val="Normal"/>
    <w:uiPriority w:val="4"/>
    <w:semiHidden/>
    <w:rsid w:val="006847AD"/>
    <w:pPr>
      <w:numPr>
        <w:ilvl w:val="1"/>
        <w:numId w:val="8"/>
      </w:numPr>
      <w:spacing w:after="120"/>
    </w:pPr>
  </w:style>
  <w:style w:type="paragraph" w:styleId="ListBullet3">
    <w:name w:val="List Bullet 3"/>
    <w:aliases w:val="Bullet list level 3"/>
    <w:basedOn w:val="Normal"/>
    <w:uiPriority w:val="4"/>
    <w:semiHidden/>
    <w:rsid w:val="006847AD"/>
    <w:pPr>
      <w:numPr>
        <w:ilvl w:val="2"/>
        <w:numId w:val="8"/>
      </w:numPr>
      <w:spacing w:after="120"/>
    </w:pPr>
  </w:style>
  <w:style w:type="paragraph" w:styleId="ListBullet4">
    <w:name w:val="List Bullet 4"/>
    <w:aliases w:val="Bullet list level 4"/>
    <w:basedOn w:val="Normal"/>
    <w:uiPriority w:val="4"/>
    <w:semiHidden/>
    <w:rsid w:val="006847AD"/>
    <w:pPr>
      <w:numPr>
        <w:ilvl w:val="3"/>
        <w:numId w:val="8"/>
      </w:numPr>
      <w:spacing w:after="120"/>
    </w:pPr>
  </w:style>
  <w:style w:type="paragraph" w:styleId="ListBullet5">
    <w:name w:val="List Bullet 5"/>
    <w:aliases w:val="Bullet list level 5"/>
    <w:basedOn w:val="Normal"/>
    <w:uiPriority w:val="4"/>
    <w:semiHidden/>
    <w:rsid w:val="004E2CB7"/>
    <w:pPr>
      <w:numPr>
        <w:ilvl w:val="4"/>
        <w:numId w:val="8"/>
      </w:numPr>
    </w:pPr>
  </w:style>
  <w:style w:type="character" w:styleId="Hyperlink">
    <w:name w:val="Hyperlink"/>
    <w:basedOn w:val="DefaultParagraphFont"/>
    <w:uiPriority w:val="99"/>
    <w:unhideWhenUsed/>
    <w:rsid w:val="002F0DB1"/>
    <w:rPr>
      <w:color w:val="0563C1" w:themeColor="hyperlink"/>
      <w:u w:val="single"/>
    </w:rPr>
  </w:style>
  <w:style w:type="paragraph" w:styleId="TOCHeading">
    <w:name w:val="TOC Heading"/>
    <w:basedOn w:val="Heading1"/>
    <w:next w:val="Normal"/>
    <w:uiPriority w:val="39"/>
    <w:semiHidden/>
    <w:qFormat/>
    <w:rsid w:val="003B67FD"/>
    <w:pPr>
      <w:spacing w:before="480"/>
      <w:outlineLvl w:val="9"/>
    </w:pPr>
    <w:rPr>
      <w:szCs w:val="28"/>
    </w:rPr>
  </w:style>
  <w:style w:type="paragraph" w:styleId="TOC1">
    <w:name w:val="toc 1"/>
    <w:basedOn w:val="Normal"/>
    <w:next w:val="Normal"/>
    <w:autoRedefine/>
    <w:uiPriority w:val="39"/>
    <w:semiHidden/>
    <w:rsid w:val="007859CD"/>
    <w:pPr>
      <w:spacing w:after="100"/>
    </w:pPr>
  </w:style>
  <w:style w:type="paragraph" w:styleId="TOC2">
    <w:name w:val="toc 2"/>
    <w:basedOn w:val="Normal"/>
    <w:next w:val="Normal"/>
    <w:autoRedefine/>
    <w:uiPriority w:val="39"/>
    <w:semiHidden/>
    <w:rsid w:val="007859CD"/>
    <w:pPr>
      <w:spacing w:after="100"/>
      <w:ind w:left="220"/>
    </w:pPr>
  </w:style>
  <w:style w:type="paragraph" w:styleId="TOC3">
    <w:name w:val="toc 3"/>
    <w:basedOn w:val="Normal"/>
    <w:next w:val="Normal"/>
    <w:autoRedefine/>
    <w:uiPriority w:val="39"/>
    <w:semiHidden/>
    <w:rsid w:val="007859CD"/>
    <w:pPr>
      <w:spacing w:after="100"/>
      <w:ind w:left="440"/>
    </w:pPr>
  </w:style>
  <w:style w:type="paragraph" w:customStyle="1" w:styleId="Tablebulletlistlevel1">
    <w:name w:val="Table bullet list level 1"/>
    <w:basedOn w:val="Normal"/>
    <w:uiPriority w:val="6"/>
    <w:rsid w:val="00872EF1"/>
    <w:pPr>
      <w:numPr>
        <w:numId w:val="7"/>
      </w:numPr>
      <w:spacing w:after="20"/>
    </w:pPr>
  </w:style>
  <w:style w:type="paragraph" w:customStyle="1" w:styleId="Tablebulletlistlevel2">
    <w:name w:val="Table bullet list level 2"/>
    <w:basedOn w:val="Tablebulletlistlevel1"/>
    <w:uiPriority w:val="6"/>
    <w:semiHidden/>
    <w:rsid w:val="002716CD"/>
    <w:pPr>
      <w:numPr>
        <w:ilvl w:val="1"/>
      </w:numPr>
    </w:pPr>
  </w:style>
  <w:style w:type="paragraph" w:customStyle="1" w:styleId="Tablebulletlistlevel3">
    <w:name w:val="Table bullet list level 3"/>
    <w:basedOn w:val="Tablebulletlistlevel2"/>
    <w:uiPriority w:val="6"/>
    <w:semiHidden/>
    <w:qFormat/>
    <w:rsid w:val="002716CD"/>
    <w:pPr>
      <w:numPr>
        <w:ilvl w:val="2"/>
      </w:numPr>
    </w:pPr>
  </w:style>
  <w:style w:type="paragraph" w:customStyle="1" w:styleId="Tablebulletlistlevel4">
    <w:name w:val="Table bullet list level 4"/>
    <w:basedOn w:val="Tablebulletlistlevel3"/>
    <w:uiPriority w:val="6"/>
    <w:semiHidden/>
    <w:qFormat/>
    <w:rsid w:val="002716CD"/>
    <w:pPr>
      <w:numPr>
        <w:ilvl w:val="3"/>
      </w:numPr>
    </w:pPr>
  </w:style>
  <w:style w:type="paragraph" w:customStyle="1" w:styleId="Tablebulletlistlevel5">
    <w:name w:val="Table bullet list level 5"/>
    <w:basedOn w:val="Tablebulletlistlevel4"/>
    <w:uiPriority w:val="6"/>
    <w:semiHidden/>
    <w:qFormat/>
    <w:rsid w:val="002716CD"/>
    <w:pPr>
      <w:numPr>
        <w:ilvl w:val="4"/>
      </w:numPr>
    </w:pPr>
  </w:style>
  <w:style w:type="paragraph" w:customStyle="1" w:styleId="Tablebulletlistlevel6">
    <w:name w:val="Table bullet list level 6"/>
    <w:basedOn w:val="Tablebulletlistlevel5"/>
    <w:uiPriority w:val="6"/>
    <w:semiHidden/>
    <w:qFormat/>
    <w:rsid w:val="001D7CA4"/>
    <w:pPr>
      <w:numPr>
        <w:ilvl w:val="5"/>
      </w:numPr>
    </w:pPr>
  </w:style>
  <w:style w:type="paragraph" w:customStyle="1" w:styleId="Tablebulletlistlevel7">
    <w:name w:val="Table bullet list level 7"/>
    <w:basedOn w:val="Tablebulletlistlevel6"/>
    <w:uiPriority w:val="6"/>
    <w:semiHidden/>
    <w:qFormat/>
    <w:rsid w:val="002716CD"/>
    <w:pPr>
      <w:numPr>
        <w:ilvl w:val="6"/>
      </w:numPr>
    </w:pPr>
  </w:style>
  <w:style w:type="paragraph" w:customStyle="1" w:styleId="Tablebulletlistlevel8">
    <w:name w:val="Table bullet list level 8"/>
    <w:basedOn w:val="Tablebulletlistlevel7"/>
    <w:uiPriority w:val="6"/>
    <w:semiHidden/>
    <w:qFormat/>
    <w:rsid w:val="002716CD"/>
    <w:pPr>
      <w:numPr>
        <w:ilvl w:val="7"/>
      </w:numPr>
    </w:pPr>
  </w:style>
  <w:style w:type="paragraph" w:customStyle="1" w:styleId="Tablebulletlistlevel9">
    <w:name w:val="Table bullet list level 9"/>
    <w:basedOn w:val="Tablebulletlistlevel8"/>
    <w:uiPriority w:val="6"/>
    <w:semiHidden/>
    <w:qFormat/>
    <w:rsid w:val="002716CD"/>
    <w:pPr>
      <w:numPr>
        <w:ilvl w:val="8"/>
      </w:numPr>
    </w:pPr>
  </w:style>
  <w:style w:type="numbering" w:customStyle="1" w:styleId="Tablebulletlist">
    <w:name w:val="Table bullet list"/>
    <w:uiPriority w:val="99"/>
    <w:rsid w:val="002716CD"/>
    <w:pPr>
      <w:numPr>
        <w:numId w:val="4"/>
      </w:numPr>
    </w:pPr>
  </w:style>
  <w:style w:type="paragraph" w:customStyle="1" w:styleId="Tablenumberlistlevel1">
    <w:name w:val="Table number list level 1"/>
    <w:basedOn w:val="Normal"/>
    <w:uiPriority w:val="7"/>
    <w:rsid w:val="00872EF1"/>
    <w:pPr>
      <w:numPr>
        <w:numId w:val="6"/>
      </w:numPr>
      <w:spacing w:after="20"/>
    </w:pPr>
  </w:style>
  <w:style w:type="paragraph" w:customStyle="1" w:styleId="Tablenumberlistlevel2">
    <w:name w:val="Table number list level 2"/>
    <w:basedOn w:val="Tablenumberlistlevel1"/>
    <w:uiPriority w:val="7"/>
    <w:semiHidden/>
    <w:rsid w:val="002716CD"/>
    <w:pPr>
      <w:numPr>
        <w:ilvl w:val="1"/>
      </w:numPr>
    </w:pPr>
  </w:style>
  <w:style w:type="paragraph" w:customStyle="1" w:styleId="Tablenumberlistlevel3">
    <w:name w:val="Table number list level 3"/>
    <w:basedOn w:val="Tablenumberlistlevel2"/>
    <w:uiPriority w:val="7"/>
    <w:semiHidden/>
    <w:qFormat/>
    <w:rsid w:val="002716CD"/>
    <w:pPr>
      <w:numPr>
        <w:ilvl w:val="2"/>
      </w:numPr>
    </w:pPr>
  </w:style>
  <w:style w:type="paragraph" w:customStyle="1" w:styleId="Tablenumberlistlevel4">
    <w:name w:val="Table number list level 4"/>
    <w:basedOn w:val="Tablenumberlistlevel3"/>
    <w:uiPriority w:val="7"/>
    <w:semiHidden/>
    <w:qFormat/>
    <w:rsid w:val="002716CD"/>
    <w:pPr>
      <w:numPr>
        <w:ilvl w:val="3"/>
      </w:numPr>
    </w:pPr>
  </w:style>
  <w:style w:type="paragraph" w:customStyle="1" w:styleId="Tablenumberlistlevel5">
    <w:name w:val="Table number list level 5"/>
    <w:basedOn w:val="Tablenumberlistlevel4"/>
    <w:uiPriority w:val="7"/>
    <w:semiHidden/>
    <w:qFormat/>
    <w:rsid w:val="002716CD"/>
    <w:pPr>
      <w:numPr>
        <w:ilvl w:val="4"/>
      </w:numPr>
    </w:pPr>
  </w:style>
  <w:style w:type="paragraph" w:customStyle="1" w:styleId="Tablenumberlistlevel6">
    <w:name w:val="Table number list level 6"/>
    <w:basedOn w:val="Tablenumberlistlevel5"/>
    <w:uiPriority w:val="7"/>
    <w:semiHidden/>
    <w:qFormat/>
    <w:rsid w:val="002716CD"/>
    <w:pPr>
      <w:numPr>
        <w:ilvl w:val="5"/>
      </w:numPr>
    </w:pPr>
  </w:style>
  <w:style w:type="paragraph" w:customStyle="1" w:styleId="Tablenumberlistlevel7">
    <w:name w:val="Table number list level 7"/>
    <w:basedOn w:val="Tablenumberlistlevel6"/>
    <w:uiPriority w:val="7"/>
    <w:semiHidden/>
    <w:qFormat/>
    <w:rsid w:val="002716CD"/>
    <w:pPr>
      <w:numPr>
        <w:ilvl w:val="6"/>
      </w:numPr>
    </w:pPr>
  </w:style>
  <w:style w:type="paragraph" w:customStyle="1" w:styleId="Tablenumberlistlevel8">
    <w:name w:val="Table number list level 8"/>
    <w:basedOn w:val="Tablenumberlistlevel7"/>
    <w:uiPriority w:val="7"/>
    <w:semiHidden/>
    <w:qFormat/>
    <w:rsid w:val="002716CD"/>
    <w:pPr>
      <w:numPr>
        <w:ilvl w:val="7"/>
      </w:numPr>
    </w:pPr>
  </w:style>
  <w:style w:type="paragraph" w:customStyle="1" w:styleId="Tablenumberlistlevel9">
    <w:name w:val="Table number list level 9"/>
    <w:basedOn w:val="Tablenumberlistlevel8"/>
    <w:uiPriority w:val="7"/>
    <w:semiHidden/>
    <w:qFormat/>
    <w:rsid w:val="002716CD"/>
    <w:pPr>
      <w:numPr>
        <w:ilvl w:val="8"/>
      </w:numPr>
    </w:pPr>
  </w:style>
  <w:style w:type="numbering" w:customStyle="1" w:styleId="Tablenumberlist">
    <w:name w:val="Table number list"/>
    <w:uiPriority w:val="99"/>
    <w:rsid w:val="002716CD"/>
    <w:pPr>
      <w:numPr>
        <w:numId w:val="5"/>
      </w:numPr>
    </w:pPr>
  </w:style>
  <w:style w:type="table" w:styleId="GridTable1Light-Accent4">
    <w:name w:val="Grid Table 1 Light Accent 4"/>
    <w:basedOn w:val="TableNormal"/>
    <w:uiPriority w:val="46"/>
    <w:rsid w:val="00EB0A3C"/>
    <w:pPr>
      <w:spacing w:after="0"/>
    </w:pPr>
    <w:tblPr>
      <w:tblStyleRowBandSize w:val="1"/>
      <w:tblStyleColBandSize w:val="1"/>
      <w:tblBorders>
        <w:top w:val="single" w:sz="4" w:space="0" w:color="FF6FAF" w:themeColor="accent4" w:themeTint="66"/>
        <w:left w:val="single" w:sz="4" w:space="0" w:color="FF6FAF" w:themeColor="accent4" w:themeTint="66"/>
        <w:bottom w:val="single" w:sz="4" w:space="0" w:color="FF6FAF" w:themeColor="accent4" w:themeTint="66"/>
        <w:right w:val="single" w:sz="4" w:space="0" w:color="FF6FAF" w:themeColor="accent4" w:themeTint="66"/>
        <w:insideH w:val="single" w:sz="4" w:space="0" w:color="FF6FAF" w:themeColor="accent4" w:themeTint="66"/>
        <w:insideV w:val="single" w:sz="4" w:space="0" w:color="FF6FAF" w:themeColor="accent4" w:themeTint="66"/>
      </w:tblBorders>
    </w:tblPr>
    <w:tblStylePr w:type="firstRow">
      <w:rPr>
        <w:b/>
        <w:bCs/>
      </w:rPr>
      <w:tblPr/>
      <w:tcPr>
        <w:tcBorders>
          <w:bottom w:val="single" w:sz="12" w:space="0" w:color="FF2888" w:themeColor="accent4" w:themeTint="99"/>
        </w:tcBorders>
      </w:tcPr>
    </w:tblStylePr>
    <w:tblStylePr w:type="lastRow">
      <w:rPr>
        <w:b/>
        <w:bCs/>
      </w:rPr>
      <w:tblPr/>
      <w:tcPr>
        <w:tcBorders>
          <w:top w:val="double" w:sz="2" w:space="0" w:color="FF2888" w:themeColor="accent4" w:themeTint="99"/>
        </w:tcBorders>
      </w:tcPr>
    </w:tblStylePr>
    <w:tblStylePr w:type="firstCol">
      <w:rPr>
        <w:b/>
        <w:bCs/>
      </w:rPr>
    </w:tblStylePr>
    <w:tblStylePr w:type="lastCol">
      <w:rPr>
        <w:b/>
        <w:bCs/>
      </w:rPr>
    </w:tblStylePr>
  </w:style>
  <w:style w:type="table" w:customStyle="1" w:styleId="NTGtable">
    <w:name w:val="NTG table"/>
    <w:basedOn w:val="TableGrid"/>
    <w:uiPriority w:val="99"/>
    <w:rsid w:val="00B14257"/>
    <w:pPr>
      <w:spacing w:before="40" w:after="40"/>
    </w:pPr>
    <w:rPr>
      <w:rFonts w:ascii="Lato" w:hAnsi="Lato"/>
      <w:szCs w:val="20"/>
      <w:lang w:eastAsia="en-AU"/>
    </w:rPr>
    <w:tblPr>
      <w:tblStyleRowBandSize w:val="1"/>
      <w:tblStyleColBandSize w:val="1"/>
      <w:tblBorders>
        <w:top w:val="single" w:sz="4" w:space="0" w:color="1F1F5F" w:themeColor="text1"/>
        <w:left w:val="single" w:sz="4" w:space="0" w:color="1F1F5F" w:themeColor="text1"/>
        <w:bottom w:val="single" w:sz="4" w:space="0" w:color="1F1F5F" w:themeColor="text1"/>
        <w:right w:val="single" w:sz="4" w:space="0" w:color="1F1F5F" w:themeColor="text1"/>
        <w:insideH w:val="none" w:sz="0" w:space="0" w:color="auto"/>
        <w:insideV w:val="single" w:sz="4" w:space="0" w:color="1F1F5F" w:themeColor="text1"/>
      </w:tblBorders>
    </w:tblPr>
    <w:trPr>
      <w:cantSplit/>
    </w:trPr>
    <w:tcPr>
      <w:shd w:val="clear" w:color="auto" w:fill="auto"/>
    </w:tcPr>
    <w:tblStylePr w:type="firstRow">
      <w:pPr>
        <w:wordWrap/>
        <w:spacing w:beforeLines="0" w:before="60" w:beforeAutospacing="0" w:afterLines="0" w:after="60" w:afterAutospacing="0" w:line="240" w:lineRule="auto"/>
        <w:ind w:leftChars="0" w:left="0" w:rightChars="0" w:right="0" w:firstLineChars="0" w:firstLine="0"/>
        <w:contextualSpacing w:val="0"/>
        <w:mirrorIndents w:val="0"/>
        <w:jc w:val="left"/>
        <w:outlineLvl w:val="9"/>
      </w:pPr>
      <w:rPr>
        <w:rFonts w:ascii="Arial" w:hAnsi="Arial"/>
        <w:b/>
        <w:sz w:val="22"/>
      </w:rPr>
      <w:tblPr/>
      <w:tcPr>
        <w:shd w:val="clear" w:color="auto" w:fill="1F1F5F" w:themeFill="text1"/>
      </w:tcPr>
    </w:tblStylePr>
    <w:tblStylePr w:type="lastRow">
      <w:rPr>
        <w:rFonts w:ascii="Arial" w:hAnsi="Arial"/>
        <w:b/>
        <w:color w:val="auto"/>
        <w:sz w:val="22"/>
      </w:rPr>
      <w:tblPr/>
      <w:tcPr>
        <w:tcBorders>
          <w:top w:val="single" w:sz="4" w:space="0" w:color="1F1F5F" w:themeColor="text1"/>
          <w:left w:val="single" w:sz="4" w:space="0" w:color="1F1F5F" w:themeColor="text1"/>
          <w:bottom w:val="single" w:sz="4" w:space="0" w:color="1F1F5F" w:themeColor="text1"/>
          <w:right w:val="single" w:sz="4" w:space="0" w:color="1F1F5F" w:themeColor="text1"/>
        </w:tcBorders>
        <w:shd w:val="clear" w:color="auto" w:fill="auto"/>
      </w:tcPr>
    </w:tblStylePr>
    <w:tblStylePr w:type="firstCol">
      <w:rPr>
        <w:rFonts w:ascii="Arial" w:hAnsi="Arial"/>
        <w:sz w:val="22"/>
      </w:rPr>
    </w:tblStylePr>
    <w:tblStylePr w:type="lastCol">
      <w:rPr>
        <w:rFonts w:ascii="Arial" w:hAnsi="Arial"/>
        <w:sz w:val="22"/>
      </w:rPr>
    </w:tblStylePr>
    <w:tblStylePr w:type="band1Vert">
      <w:rPr>
        <w:rFonts w:ascii="Arial" w:hAnsi="Arial"/>
        <w:sz w:val="22"/>
      </w:rPr>
    </w:tblStylePr>
    <w:tblStylePr w:type="band2Vert">
      <w:rPr>
        <w:rFonts w:ascii="Lato" w:hAnsi="Lato"/>
        <w:color w:val="auto"/>
        <w:sz w:val="22"/>
      </w:rPr>
    </w:tblStylePr>
    <w:tblStylePr w:type="band1Horz">
      <w:rPr>
        <w:rFonts w:ascii="Arial" w:hAnsi="Arial"/>
        <w:sz w:val="22"/>
      </w:rPr>
    </w:tblStylePr>
    <w:tblStylePr w:type="band2Horz">
      <w:rPr>
        <w:rFonts w:ascii="Arial" w:hAnsi="Arial"/>
        <w:sz w:val="22"/>
      </w:rPr>
      <w:tblPr/>
      <w:tcPr>
        <w:shd w:val="clear" w:color="auto" w:fill="D9D9D9" w:themeFill="background1" w:themeFillShade="D9"/>
      </w:tcPr>
    </w:tblStylePr>
    <w:tblStylePr w:type="neCell">
      <w:rPr>
        <w:rFonts w:ascii="Arial" w:hAnsi="Arial"/>
        <w:sz w:val="22"/>
      </w:rPr>
    </w:tblStylePr>
    <w:tblStylePr w:type="nwCell">
      <w:rPr>
        <w:rFonts w:ascii="Arial" w:hAnsi="Arial"/>
        <w:sz w:val="22"/>
      </w:rPr>
    </w:tblStylePr>
    <w:tblStylePr w:type="seCell">
      <w:rPr>
        <w:rFonts w:ascii="Arial" w:hAnsi="Arial"/>
        <w:sz w:val="22"/>
      </w:rPr>
    </w:tblStylePr>
    <w:tblStylePr w:type="swCell">
      <w:rPr>
        <w:rFonts w:ascii="Arial" w:hAnsi="Arial"/>
        <w:sz w:val="22"/>
      </w:rPr>
    </w:tblStylePr>
  </w:style>
  <w:style w:type="paragraph" w:styleId="Caption">
    <w:name w:val="caption"/>
    <w:basedOn w:val="Normal"/>
    <w:next w:val="Normal"/>
    <w:uiPriority w:val="8"/>
    <w:rsid w:val="0071700C"/>
    <w:rPr>
      <w:iCs/>
      <w:sz w:val="20"/>
      <w:szCs w:val="18"/>
    </w:rPr>
  </w:style>
  <w:style w:type="character" w:styleId="PageNumber">
    <w:name w:val="page number"/>
    <w:aliases w:val="Page number"/>
    <w:basedOn w:val="DefaultParagraphFont"/>
    <w:uiPriority w:val="8"/>
    <w:rsid w:val="00E908F1"/>
    <w:rPr>
      <w:rFonts w:ascii="Lato" w:hAnsi="Lato"/>
      <w:sz w:val="19"/>
    </w:rPr>
  </w:style>
  <w:style w:type="paragraph" w:customStyle="1" w:styleId="Hidden">
    <w:name w:val="Hidden"/>
    <w:basedOn w:val="Normal"/>
    <w:uiPriority w:val="9"/>
    <w:rsid w:val="0071700C"/>
    <w:pPr>
      <w:spacing w:after="0"/>
    </w:pPr>
    <w:rPr>
      <w:sz w:val="2"/>
      <w:szCs w:val="2"/>
    </w:rPr>
  </w:style>
  <w:style w:type="paragraph" w:styleId="BalloonText">
    <w:name w:val="Balloon Text"/>
    <w:basedOn w:val="Normal"/>
    <w:link w:val="BalloonTextChar"/>
    <w:uiPriority w:val="99"/>
    <w:semiHidden/>
    <w:unhideWhenUsed/>
    <w:rsid w:val="00872EF1"/>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2EF1"/>
    <w:rPr>
      <w:rFonts w:ascii="Segoe UI" w:hAnsi="Segoe UI" w:cs="Segoe UI"/>
      <w:sz w:val="18"/>
      <w:szCs w:val="18"/>
    </w:rPr>
  </w:style>
  <w:style w:type="paragraph" w:customStyle="1" w:styleId="CriteriaNumberin">
    <w:name w:val="CriteriaNumberin"/>
    <w:basedOn w:val="ListParagraph"/>
    <w:link w:val="CriteriaNumberinChar"/>
    <w:rsid w:val="002A321B"/>
    <w:pPr>
      <w:numPr>
        <w:numId w:val="9"/>
      </w:numPr>
      <w:ind w:right="-166"/>
    </w:pPr>
    <w:rPr>
      <w:sz w:val="20"/>
    </w:rPr>
  </w:style>
  <w:style w:type="character" w:customStyle="1" w:styleId="BlockTextChar">
    <w:name w:val="Block Text Char"/>
    <w:basedOn w:val="DefaultParagraphFont"/>
    <w:link w:val="BlockText"/>
    <w:semiHidden/>
    <w:rsid w:val="002A321B"/>
    <w:rPr>
      <w:rFonts w:ascii="Lato" w:eastAsiaTheme="minorEastAsia" w:hAnsi="Lato"/>
      <w:iCs/>
    </w:rPr>
  </w:style>
  <w:style w:type="character" w:customStyle="1" w:styleId="ListParagraphChar">
    <w:name w:val="List Paragraph Char"/>
    <w:basedOn w:val="BlockTextChar"/>
    <w:link w:val="ListParagraph"/>
    <w:uiPriority w:val="34"/>
    <w:rsid w:val="00AD61DC"/>
    <w:rPr>
      <w:rFonts w:ascii="Lato" w:eastAsiaTheme="minorEastAsia" w:hAnsi="Lato"/>
      <w:iCs/>
      <w:sz w:val="19"/>
      <w:szCs w:val="20"/>
      <w:lang w:eastAsia="en-AU"/>
    </w:rPr>
  </w:style>
  <w:style w:type="character" w:customStyle="1" w:styleId="CriteriaNumberinChar">
    <w:name w:val="CriteriaNumberin Char"/>
    <w:basedOn w:val="ListParagraphChar"/>
    <w:link w:val="CriteriaNumberin"/>
    <w:rsid w:val="002A321B"/>
    <w:rPr>
      <w:rFonts w:ascii="Lato" w:eastAsiaTheme="minorEastAsia" w:hAnsi="Lato"/>
      <w:iCs/>
      <w:sz w:val="20"/>
      <w:szCs w:val="20"/>
      <w:lang w:eastAsia="en-AU"/>
    </w:rPr>
  </w:style>
  <w:style w:type="character" w:styleId="CommentReference">
    <w:name w:val="annotation reference"/>
    <w:basedOn w:val="DefaultParagraphFont"/>
    <w:uiPriority w:val="99"/>
    <w:semiHidden/>
    <w:unhideWhenUsed/>
    <w:rsid w:val="008536D8"/>
    <w:rPr>
      <w:sz w:val="16"/>
      <w:szCs w:val="16"/>
    </w:rPr>
  </w:style>
  <w:style w:type="paragraph" w:styleId="CommentText">
    <w:name w:val="annotation text"/>
    <w:basedOn w:val="Normal"/>
    <w:link w:val="CommentTextChar"/>
    <w:uiPriority w:val="99"/>
    <w:semiHidden/>
    <w:unhideWhenUsed/>
    <w:rsid w:val="008536D8"/>
    <w:rPr>
      <w:sz w:val="20"/>
    </w:rPr>
  </w:style>
  <w:style w:type="character" w:customStyle="1" w:styleId="CommentTextChar">
    <w:name w:val="Comment Text Char"/>
    <w:basedOn w:val="DefaultParagraphFont"/>
    <w:link w:val="CommentText"/>
    <w:uiPriority w:val="99"/>
    <w:semiHidden/>
    <w:rsid w:val="008536D8"/>
    <w:rPr>
      <w:rFonts w:ascii="Lato" w:hAnsi="Lato"/>
      <w:sz w:val="20"/>
      <w:szCs w:val="20"/>
    </w:rPr>
  </w:style>
  <w:style w:type="paragraph" w:styleId="CommentSubject">
    <w:name w:val="annotation subject"/>
    <w:basedOn w:val="CommentText"/>
    <w:next w:val="CommentText"/>
    <w:link w:val="CommentSubjectChar"/>
    <w:uiPriority w:val="99"/>
    <w:semiHidden/>
    <w:unhideWhenUsed/>
    <w:rsid w:val="008536D8"/>
    <w:rPr>
      <w:b/>
      <w:bCs/>
    </w:rPr>
  </w:style>
  <w:style w:type="character" w:customStyle="1" w:styleId="CommentSubjectChar">
    <w:name w:val="Comment Subject Char"/>
    <w:basedOn w:val="CommentTextChar"/>
    <w:link w:val="CommentSubject"/>
    <w:uiPriority w:val="99"/>
    <w:semiHidden/>
    <w:rsid w:val="008536D8"/>
    <w:rPr>
      <w:rFonts w:ascii="Lato" w:hAnsi="Lato"/>
      <w:b/>
      <w:bCs/>
      <w:sz w:val="20"/>
      <w:szCs w:val="20"/>
    </w:rPr>
  </w:style>
  <w:style w:type="character" w:styleId="FollowedHyperlink">
    <w:name w:val="FollowedHyperlink"/>
    <w:basedOn w:val="DefaultParagraphFont"/>
    <w:uiPriority w:val="99"/>
    <w:semiHidden/>
    <w:unhideWhenUsed/>
    <w:rsid w:val="006D5F7D"/>
    <w:rPr>
      <w:color w:val="8C4799" w:themeColor="followedHyperlink"/>
      <w:u w:val="single"/>
    </w:rPr>
  </w:style>
  <w:style w:type="character" w:customStyle="1" w:styleId="UnresolvedMention1">
    <w:name w:val="Unresolved Mention1"/>
    <w:basedOn w:val="DefaultParagraphFont"/>
    <w:uiPriority w:val="99"/>
    <w:semiHidden/>
    <w:unhideWhenUsed/>
    <w:rsid w:val="00D13153"/>
    <w:rPr>
      <w:color w:val="605E5C"/>
      <w:shd w:val="clear" w:color="auto" w:fill="E1DFDD"/>
    </w:rPr>
  </w:style>
  <w:style w:type="paragraph" w:customStyle="1" w:styleId="Default">
    <w:name w:val="Default"/>
    <w:rsid w:val="00D461D6"/>
    <w:pPr>
      <w:autoSpaceDE w:val="0"/>
      <w:autoSpaceDN w:val="0"/>
      <w:adjustRightInd w:val="0"/>
      <w:spacing w:after="0"/>
    </w:pPr>
    <w:rPr>
      <w:rFonts w:ascii="Lato" w:hAnsi="Lato" w:cs="Lato"/>
      <w:color w:val="000000"/>
      <w:sz w:val="24"/>
      <w:szCs w:val="24"/>
    </w:rPr>
  </w:style>
  <w:style w:type="character" w:styleId="UnresolvedMention">
    <w:name w:val="Unresolved Mention"/>
    <w:basedOn w:val="DefaultParagraphFont"/>
    <w:uiPriority w:val="99"/>
    <w:semiHidden/>
    <w:unhideWhenUsed/>
    <w:rsid w:val="00AB1B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527222">
      <w:bodyDiv w:val="1"/>
      <w:marLeft w:val="0"/>
      <w:marRight w:val="0"/>
      <w:marTop w:val="0"/>
      <w:marBottom w:val="0"/>
      <w:divBdr>
        <w:top w:val="none" w:sz="0" w:space="0" w:color="auto"/>
        <w:left w:val="none" w:sz="0" w:space="0" w:color="auto"/>
        <w:bottom w:val="none" w:sz="0" w:space="0" w:color="auto"/>
        <w:right w:val="none" w:sz="0" w:space="0" w:color="auto"/>
      </w:divBdr>
    </w:div>
    <w:div w:id="922225689">
      <w:bodyDiv w:val="1"/>
      <w:marLeft w:val="0"/>
      <w:marRight w:val="0"/>
      <w:marTop w:val="0"/>
      <w:marBottom w:val="0"/>
      <w:divBdr>
        <w:top w:val="none" w:sz="0" w:space="0" w:color="auto"/>
        <w:left w:val="none" w:sz="0" w:space="0" w:color="auto"/>
        <w:bottom w:val="none" w:sz="0" w:space="0" w:color="auto"/>
        <w:right w:val="none" w:sz="0" w:space="0" w:color="auto"/>
      </w:divBdr>
    </w:div>
    <w:div w:id="1201167894">
      <w:bodyDiv w:val="1"/>
      <w:marLeft w:val="0"/>
      <w:marRight w:val="0"/>
      <w:marTop w:val="0"/>
      <w:marBottom w:val="0"/>
      <w:divBdr>
        <w:top w:val="none" w:sz="0" w:space="0" w:color="auto"/>
        <w:left w:val="none" w:sz="0" w:space="0" w:color="auto"/>
        <w:bottom w:val="none" w:sz="0" w:space="0" w:color="auto"/>
        <w:right w:val="none" w:sz="0" w:space="0" w:color="auto"/>
      </w:divBdr>
    </w:div>
    <w:div w:id="1401094972">
      <w:bodyDiv w:val="1"/>
      <w:marLeft w:val="0"/>
      <w:marRight w:val="0"/>
      <w:marTop w:val="0"/>
      <w:marBottom w:val="0"/>
      <w:divBdr>
        <w:top w:val="none" w:sz="0" w:space="0" w:color="auto"/>
        <w:left w:val="none" w:sz="0" w:space="0" w:color="auto"/>
        <w:bottom w:val="none" w:sz="0" w:space="0" w:color="auto"/>
        <w:right w:val="none" w:sz="0" w:space="0" w:color="auto"/>
      </w:divBdr>
    </w:div>
    <w:div w:id="1704598064">
      <w:bodyDiv w:val="1"/>
      <w:marLeft w:val="0"/>
      <w:marRight w:val="0"/>
      <w:marTop w:val="0"/>
      <w:marBottom w:val="0"/>
      <w:divBdr>
        <w:top w:val="none" w:sz="0" w:space="0" w:color="auto"/>
        <w:left w:val="none" w:sz="0" w:space="0" w:color="auto"/>
        <w:bottom w:val="none" w:sz="0" w:space="0" w:color="auto"/>
        <w:right w:val="none" w:sz="0" w:space="0" w:color="auto"/>
      </w:divBdr>
    </w:div>
    <w:div w:id="1720862592">
      <w:bodyDiv w:val="1"/>
      <w:marLeft w:val="0"/>
      <w:marRight w:val="0"/>
      <w:marTop w:val="0"/>
      <w:marBottom w:val="0"/>
      <w:divBdr>
        <w:top w:val="none" w:sz="0" w:space="0" w:color="auto"/>
        <w:left w:val="none" w:sz="0" w:space="0" w:color="auto"/>
        <w:bottom w:val="none" w:sz="0" w:space="0" w:color="auto"/>
        <w:right w:val="none" w:sz="0" w:space="0" w:color="auto"/>
      </w:divBdr>
    </w:div>
    <w:div w:id="1825077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ocpe.nt.gov.au/employment-conditions-appeals-grievances/special-measures"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ocpe.nt.gov.au/employment-conditions-appeals-grievances/applying-for-and-filling-jobs/information-for-applicants"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jobs.nt.gov.au/Home/JobDetails?rtfId=314770"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daf.nt.gov.au"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mailto:shyuan.seah@nt.gov.au" TargetMode="Externa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NTG theme new">
  <a:themeElements>
    <a:clrScheme name="NTG brand colours">
      <a:dk1>
        <a:srgbClr val="1F1F5F"/>
      </a:dk1>
      <a:lt1>
        <a:sysClr val="window" lastClr="FFFFFF"/>
      </a:lt1>
      <a:dk2>
        <a:srgbClr val="EE6321"/>
      </a:dk2>
      <a:lt2>
        <a:srgbClr val="FFFFFF"/>
      </a:lt2>
      <a:accent1>
        <a:srgbClr val="C25062"/>
      </a:accent1>
      <a:accent2>
        <a:srgbClr val="127CC0"/>
      </a:accent2>
      <a:accent3>
        <a:srgbClr val="007E91"/>
      </a:accent3>
      <a:accent4>
        <a:srgbClr val="980044"/>
      </a:accent4>
      <a:accent5>
        <a:srgbClr val="845278"/>
      </a:accent5>
      <a:accent6>
        <a:srgbClr val="1E5E5E"/>
      </a:accent6>
      <a:hlink>
        <a:srgbClr val="0563C1"/>
      </a:hlink>
      <a:folHlink>
        <a:srgbClr val="8C4799"/>
      </a:folHlink>
    </a:clrScheme>
    <a:fontScheme name="NT Government brand">
      <a:majorFont>
        <a:latin typeface="Lato Semibold"/>
        <a:ea typeface=""/>
        <a:cs typeface=""/>
      </a:majorFont>
      <a:minorFont>
        <a:latin typeface="Lato"/>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3E4FC50-C775-479D-A065-092EB03082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650</Words>
  <Characters>3986</Characters>
  <Application>Microsoft Office Word</Application>
  <DocSecurity>0</DocSecurity>
  <Lines>84</Lines>
  <Paragraphs>71</Paragraphs>
  <ScaleCrop>false</ScaleCrop>
  <Company/>
  <LinksUpToDate>false</LinksUpToDate>
  <CharactersWithSpaces>4565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2025-01-14T05:36:00Z</dcterms:created>
  <dcterms:modified xsi:type="dcterms:W3CDTF">2025-01-14T05:39:00Z</dcterms:modified>
</cp:coreProperties>
</file>