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EDE4" w14:textId="77777777" w:rsidR="005C5A98" w:rsidRPr="0025471D" w:rsidRDefault="005C5A98" w:rsidP="005C5A98">
      <w:pPr>
        <w:pStyle w:val="Header"/>
        <w:tabs>
          <w:tab w:val="clear" w:pos="4513"/>
          <w:tab w:val="clear" w:pos="9026"/>
          <w:tab w:val="left" w:pos="2559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49A1F370" wp14:editId="2B698A1A">
            <wp:extent cx="5715000" cy="914400"/>
            <wp:effectExtent l="0" t="0" r="0" b="0"/>
            <wp:docPr id="1956211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57571" w14:textId="4D2D48D8" w:rsidR="7B534700" w:rsidRDefault="7B534700" w:rsidP="7B534700">
      <w:pPr>
        <w:pStyle w:val="Header"/>
        <w:jc w:val="center"/>
        <w:rPr>
          <w:rFonts w:ascii="Arial" w:eastAsia="Arial" w:hAnsi="Arial" w:cs="Arial"/>
          <w:b/>
          <w:sz w:val="28"/>
          <w:szCs w:val="28"/>
        </w:rPr>
      </w:pPr>
    </w:p>
    <w:p w14:paraId="1E65FCDA" w14:textId="77777777" w:rsidR="005C5A98" w:rsidRPr="008161C8" w:rsidRDefault="005C5A98" w:rsidP="356BC62B">
      <w:pPr>
        <w:pStyle w:val="Header"/>
        <w:tabs>
          <w:tab w:val="clear" w:pos="4513"/>
          <w:tab w:val="clear" w:pos="9026"/>
          <w:tab w:val="left" w:pos="2559"/>
        </w:tabs>
        <w:jc w:val="center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Job Description</w:t>
      </w:r>
    </w:p>
    <w:p w14:paraId="76523CFA" w14:textId="77777777" w:rsidR="005C5A98" w:rsidRPr="008161C8" w:rsidRDefault="005C5A98" w:rsidP="356BC62B">
      <w:pPr>
        <w:rPr>
          <w:rFonts w:ascii="Arial" w:eastAsia="Arial" w:hAnsi="Arial" w:cs="Arial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5602"/>
      </w:tblGrid>
      <w:tr w:rsidR="00B45C60" w:rsidRPr="00BB2539" w14:paraId="0837C050" w14:textId="77777777" w:rsidTr="00BB2539">
        <w:tc>
          <w:tcPr>
            <w:tcW w:w="3465" w:type="dxa"/>
          </w:tcPr>
          <w:p w14:paraId="4AF9DF75" w14:textId="77777777" w:rsidR="00524E7A" w:rsidRPr="00BB2539" w:rsidRDefault="00524E7A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6EFE632B" w14:textId="77777777" w:rsidR="00B45C60" w:rsidRPr="00BB2539" w:rsidRDefault="00B45C60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BB2539">
              <w:rPr>
                <w:rFonts w:ascii="Arial" w:eastAsia="Arial" w:hAnsi="Arial" w:cs="Arial"/>
                <w:b/>
                <w:sz w:val="28"/>
                <w:szCs w:val="28"/>
              </w:rPr>
              <w:t>Job Title:</w:t>
            </w:r>
          </w:p>
        </w:tc>
        <w:tc>
          <w:tcPr>
            <w:tcW w:w="5602" w:type="dxa"/>
            <w:shd w:val="clear" w:color="auto" w:fill="auto"/>
          </w:tcPr>
          <w:p w14:paraId="3DEA38D9" w14:textId="77777777" w:rsidR="00BB2539" w:rsidRDefault="00BB2539" w:rsidP="00BB2539">
            <w:pPr>
              <w:rPr>
                <w:rFonts w:ascii="Arial" w:eastAsia="Arial" w:hAnsi="Arial" w:cs="Arial"/>
              </w:rPr>
            </w:pPr>
          </w:p>
          <w:p w14:paraId="23121837" w14:textId="5E54449C" w:rsidR="00B45C60" w:rsidRPr="00BB2539" w:rsidRDefault="00FE1919" w:rsidP="00FE19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ECAT</w:t>
            </w:r>
            <w:r w:rsidR="0027036B">
              <w:rPr>
                <w:rFonts w:ascii="Arial" w:eastAsia="Arial" w:hAnsi="Arial" w:cs="Arial"/>
              </w:rPr>
              <w:t>-</w:t>
            </w:r>
            <w:r w:rsidR="0027036B" w:rsidRPr="0027036B">
              <w:rPr>
                <w:rFonts w:ascii="Arial" w:eastAsia="Arial" w:hAnsi="Arial" w:cs="Arial"/>
                <w:i/>
              </w:rPr>
              <w:t>i</w:t>
            </w:r>
            <w:r>
              <w:rPr>
                <w:rFonts w:ascii="Arial" w:eastAsia="Arial" w:hAnsi="Arial" w:cs="Arial"/>
              </w:rPr>
              <w:t xml:space="preserve"> Veterinary Clinical Lectureships</w:t>
            </w:r>
          </w:p>
        </w:tc>
      </w:tr>
      <w:tr w:rsidR="00B45C60" w:rsidRPr="00BB2539" w14:paraId="0AB9FDAD" w14:textId="77777777" w:rsidTr="00BB2539">
        <w:tc>
          <w:tcPr>
            <w:tcW w:w="3465" w:type="dxa"/>
          </w:tcPr>
          <w:p w14:paraId="61174BF2" w14:textId="708685E2" w:rsidR="068064F2" w:rsidRPr="00BB2539" w:rsidRDefault="068064F2" w:rsidP="068064F2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110180BB" w14:textId="3C83382D" w:rsidR="00B45C60" w:rsidRPr="00BB2539" w:rsidRDefault="00B45C60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BB2539">
              <w:rPr>
                <w:rFonts w:ascii="Arial" w:eastAsia="Arial" w:hAnsi="Arial" w:cs="Arial"/>
                <w:b/>
                <w:sz w:val="28"/>
                <w:szCs w:val="28"/>
              </w:rPr>
              <w:t>Department / School:</w:t>
            </w:r>
          </w:p>
        </w:tc>
        <w:tc>
          <w:tcPr>
            <w:tcW w:w="5602" w:type="dxa"/>
            <w:shd w:val="clear" w:color="auto" w:fill="auto"/>
          </w:tcPr>
          <w:p w14:paraId="01B451D7" w14:textId="77777777" w:rsidR="00B45C60" w:rsidRPr="00BB2539" w:rsidRDefault="00B45C60" w:rsidP="356BC62B">
            <w:pPr>
              <w:rPr>
                <w:rFonts w:ascii="Arial" w:eastAsia="Arial" w:hAnsi="Arial" w:cs="Arial"/>
              </w:rPr>
            </w:pPr>
          </w:p>
          <w:p w14:paraId="7DB458A7" w14:textId="20C08858" w:rsidR="006F26B4" w:rsidRPr="00BB2539" w:rsidRDefault="00FE1919" w:rsidP="356BC62B">
            <w:pPr>
              <w:rPr>
                <w:rFonts w:ascii="Arial" w:eastAsia="Arial" w:hAnsi="Arial" w:cs="Arial"/>
              </w:rPr>
            </w:pPr>
            <w:r w:rsidRPr="00FE1919">
              <w:rPr>
                <w:rFonts w:ascii="Arial" w:eastAsia="Arial" w:hAnsi="Arial" w:cs="Arial"/>
              </w:rPr>
              <w:t>Royal (Dick) School of Veterinary Studies, College of Medicine &amp; Veterinary Medicine</w:t>
            </w:r>
          </w:p>
          <w:p w14:paraId="432E5840" w14:textId="77777777" w:rsidR="00524E7A" w:rsidRPr="00BB2539" w:rsidRDefault="00524E7A" w:rsidP="356BC62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45C60" w:rsidRPr="00BB2539" w14:paraId="24DBA331" w14:textId="77777777" w:rsidTr="00BB2539">
        <w:tc>
          <w:tcPr>
            <w:tcW w:w="3465" w:type="dxa"/>
          </w:tcPr>
          <w:p w14:paraId="29C8C53C" w14:textId="0DED57E7" w:rsidR="00B45C60" w:rsidRPr="00BB2539" w:rsidRDefault="00764846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BB2539">
              <w:rPr>
                <w:rFonts w:ascii="Arial" w:eastAsia="Arial" w:hAnsi="Arial" w:cs="Arial"/>
                <w:b/>
                <w:sz w:val="28"/>
                <w:szCs w:val="28"/>
              </w:rPr>
              <w:t>Reports To</w:t>
            </w:r>
            <w:r w:rsidR="00B45C60" w:rsidRPr="00BB2539">
              <w:rPr>
                <w:rFonts w:ascii="Arial" w:eastAsia="Arial" w:hAnsi="Arial" w:cs="Arial"/>
                <w:b/>
                <w:sz w:val="28"/>
                <w:szCs w:val="28"/>
              </w:rPr>
              <w:t>:</w:t>
            </w:r>
          </w:p>
          <w:p w14:paraId="164355E8" w14:textId="77777777" w:rsidR="00B45C60" w:rsidRPr="00BB2539" w:rsidRDefault="00B45C60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5602" w:type="dxa"/>
            <w:shd w:val="clear" w:color="auto" w:fill="auto"/>
          </w:tcPr>
          <w:p w14:paraId="30436738" w14:textId="4E232BF8" w:rsidR="00B45C60" w:rsidRPr="00BB2539" w:rsidRDefault="009A13CF" w:rsidP="356BC6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Academic Supervisor</w:t>
            </w:r>
          </w:p>
        </w:tc>
      </w:tr>
    </w:tbl>
    <w:p w14:paraId="19104C18" w14:textId="77777777" w:rsidR="00B45C60" w:rsidRPr="00BB2539" w:rsidRDefault="00B45C60" w:rsidP="356BC62B">
      <w:pPr>
        <w:rPr>
          <w:rFonts w:ascii="Arial" w:eastAsia="Arial" w:hAnsi="Arial" w:cs="Arial"/>
          <w:sz w:val="28"/>
          <w:szCs w:val="28"/>
        </w:rPr>
      </w:pPr>
    </w:p>
    <w:p w14:paraId="2143FE86" w14:textId="144A637D" w:rsidR="00B45C60" w:rsidRPr="008161C8" w:rsidRDefault="00660362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Job p</w:t>
      </w:r>
      <w:r w:rsidR="00B45C60" w:rsidRPr="008161C8">
        <w:rPr>
          <w:rFonts w:ascii="Arial" w:eastAsia="Arial" w:hAnsi="Arial" w:cs="Arial"/>
          <w:b/>
          <w:sz w:val="28"/>
          <w:szCs w:val="28"/>
        </w:rPr>
        <w:t>urpose</w:t>
      </w:r>
    </w:p>
    <w:p w14:paraId="4888314C" w14:textId="77777777" w:rsidR="00524E7A" w:rsidRPr="00891468" w:rsidRDefault="00524E7A" w:rsidP="356BC62B">
      <w:pPr>
        <w:rPr>
          <w:rFonts w:ascii="Arial" w:eastAsia="Arial" w:hAnsi="Arial" w:cs="Arial"/>
        </w:rPr>
      </w:pPr>
    </w:p>
    <w:p w14:paraId="573F5B2C" w14:textId="7CC938B4" w:rsidR="00891468" w:rsidRPr="00891468" w:rsidRDefault="00891468" w:rsidP="356BC62B">
      <w:pPr>
        <w:rPr>
          <w:rFonts w:ascii="Arial" w:hAnsi="Arial" w:cs="Arial"/>
        </w:rPr>
      </w:pPr>
      <w:r w:rsidRPr="00891468">
        <w:rPr>
          <w:rFonts w:ascii="Arial" w:hAnsi="Arial" w:cs="Arial"/>
        </w:rPr>
        <w:t>Joining the ECAT-</w:t>
      </w:r>
      <w:r w:rsidR="00C50195" w:rsidRPr="003B02E0">
        <w:rPr>
          <w:rFonts w:ascii="Arial" w:hAnsi="Arial" w:cs="Arial"/>
          <w:i/>
          <w:iCs/>
        </w:rPr>
        <w:t>i</w:t>
      </w:r>
      <w:r w:rsidRPr="00891468">
        <w:rPr>
          <w:rFonts w:ascii="Arial" w:hAnsi="Arial" w:cs="Arial"/>
        </w:rPr>
        <w:t xml:space="preserve"> programme involves undertaking a </w:t>
      </w:r>
      <w:r w:rsidRPr="00891468">
        <w:rPr>
          <w:rFonts w:ascii="Arial" w:hAnsi="Arial" w:cs="Arial"/>
          <w:b/>
        </w:rPr>
        <w:t>Wellcome PhD for Health Professionals</w:t>
      </w:r>
      <w:r w:rsidRPr="00891468">
        <w:rPr>
          <w:rFonts w:ascii="Arial" w:hAnsi="Arial" w:cs="Arial"/>
        </w:rPr>
        <w:t xml:space="preserve"> in a world-leading research centre at the University of Edinburgh, with combined clinical training and practice</w:t>
      </w:r>
    </w:p>
    <w:p w14:paraId="1768B544" w14:textId="77777777" w:rsidR="00891468" w:rsidRPr="00891468" w:rsidRDefault="00891468" w:rsidP="356BC62B">
      <w:pPr>
        <w:rPr>
          <w:rFonts w:ascii="Arial" w:hAnsi="Arial" w:cs="Arial"/>
        </w:rPr>
      </w:pPr>
    </w:p>
    <w:p w14:paraId="2BD8098D" w14:textId="0098E941" w:rsidR="00FB14B9" w:rsidRPr="008161C8" w:rsidRDefault="000B244C" w:rsidP="356BC62B">
      <w:pPr>
        <w:rPr>
          <w:rFonts w:ascii="Arial" w:eastAsia="Arial" w:hAnsi="Arial" w:cs="Arial"/>
        </w:rPr>
      </w:pPr>
      <w:r w:rsidRPr="000B244C">
        <w:rPr>
          <w:rFonts w:ascii="Arial" w:eastAsia="Arial" w:hAnsi="Arial" w:cs="Arial"/>
        </w:rPr>
        <w:t>ECAT</w:t>
      </w:r>
      <w:r w:rsidR="0027036B">
        <w:rPr>
          <w:rFonts w:ascii="Arial" w:eastAsia="Arial" w:hAnsi="Arial" w:cs="Arial"/>
        </w:rPr>
        <w:t>-</w:t>
      </w:r>
      <w:r w:rsidR="0027036B" w:rsidRPr="0027036B">
        <w:rPr>
          <w:rFonts w:ascii="Arial" w:eastAsia="Arial" w:hAnsi="Arial" w:cs="Arial"/>
          <w:i/>
        </w:rPr>
        <w:t>i</w:t>
      </w:r>
      <w:r w:rsidR="00942160">
        <w:rPr>
          <w:rFonts w:ascii="Arial" w:eastAsia="Arial" w:hAnsi="Arial" w:cs="Arial"/>
        </w:rPr>
        <w:t xml:space="preserve"> Veterinary </w:t>
      </w:r>
      <w:r w:rsidRPr="000B244C">
        <w:rPr>
          <w:rFonts w:ascii="Arial" w:eastAsia="Arial" w:hAnsi="Arial" w:cs="Arial"/>
        </w:rPr>
        <w:t xml:space="preserve">Clinical Lectureships provide: (i) an introductory year with </w:t>
      </w:r>
      <w:r w:rsidR="002A1804">
        <w:rPr>
          <w:rFonts w:ascii="Arial" w:eastAsia="Arial" w:hAnsi="Arial" w:cs="Arial"/>
        </w:rPr>
        <w:t>around 30</w:t>
      </w:r>
      <w:r w:rsidRPr="000B244C">
        <w:rPr>
          <w:rFonts w:ascii="Arial" w:eastAsia="Arial" w:hAnsi="Arial" w:cs="Arial"/>
        </w:rPr>
        <w:t xml:space="preserve">% clinical training time in relevant </w:t>
      </w:r>
      <w:r w:rsidR="002A1804">
        <w:rPr>
          <w:rFonts w:ascii="Arial" w:eastAsia="Arial" w:hAnsi="Arial" w:cs="Arial"/>
        </w:rPr>
        <w:t xml:space="preserve">clinical specialty </w:t>
      </w:r>
      <w:r w:rsidRPr="000B244C">
        <w:rPr>
          <w:rFonts w:ascii="Arial" w:eastAsia="Arial" w:hAnsi="Arial" w:cs="Arial"/>
        </w:rPr>
        <w:t>at the Royal (Dick) Sch</w:t>
      </w:r>
      <w:r w:rsidR="002A1804">
        <w:rPr>
          <w:rFonts w:ascii="Arial" w:eastAsia="Arial" w:hAnsi="Arial" w:cs="Arial"/>
        </w:rPr>
        <w:t>ool of Veterinary Studies and 70</w:t>
      </w:r>
      <w:r w:rsidRPr="000B244C">
        <w:rPr>
          <w:rFonts w:ascii="Arial" w:eastAsia="Arial" w:hAnsi="Arial" w:cs="Arial"/>
        </w:rPr>
        <w:t xml:space="preserve">% academic time to identify PhD supervisors and develop a bespoke PhD project in one of the internationally competitive multidisciplinary research </w:t>
      </w:r>
      <w:r w:rsidR="00B93934">
        <w:rPr>
          <w:rFonts w:ascii="Arial" w:eastAsia="Arial" w:hAnsi="Arial" w:cs="Arial"/>
        </w:rPr>
        <w:t>c</w:t>
      </w:r>
      <w:r w:rsidRPr="000B244C">
        <w:rPr>
          <w:rFonts w:ascii="Arial" w:eastAsia="Arial" w:hAnsi="Arial" w:cs="Arial"/>
        </w:rPr>
        <w:t xml:space="preserve">entres in Edinburgh; (ii) a 3-year full-time fully funded Wellcome PhD </w:t>
      </w:r>
      <w:r w:rsidR="001B43E2">
        <w:rPr>
          <w:rFonts w:ascii="Arial" w:eastAsia="Arial" w:hAnsi="Arial" w:cs="Arial"/>
        </w:rPr>
        <w:t>for Health Professional</w:t>
      </w:r>
      <w:r w:rsidRPr="000B244C">
        <w:rPr>
          <w:rFonts w:ascii="Arial" w:eastAsia="Arial" w:hAnsi="Arial" w:cs="Arial"/>
        </w:rPr>
        <w:t xml:space="preserve">s; and (iii) </w:t>
      </w:r>
      <w:r w:rsidR="00003C9C">
        <w:rPr>
          <w:rFonts w:ascii="Arial" w:eastAsia="Arial" w:hAnsi="Arial" w:cs="Arial"/>
        </w:rPr>
        <w:t>up to 3 further years as a post</w:t>
      </w:r>
      <w:r w:rsidRPr="000B244C">
        <w:rPr>
          <w:rFonts w:ascii="Arial" w:eastAsia="Arial" w:hAnsi="Arial" w:cs="Arial"/>
        </w:rPr>
        <w:t xml:space="preserve">doctoral Clinical Lecturer </w:t>
      </w:r>
      <w:r w:rsidR="002A1804">
        <w:rPr>
          <w:rFonts w:ascii="Arial" w:eastAsia="Arial" w:hAnsi="Arial" w:cs="Arial"/>
        </w:rPr>
        <w:t xml:space="preserve">or 3 years’ support </w:t>
      </w:r>
      <w:r w:rsidRPr="000B244C">
        <w:rPr>
          <w:rFonts w:ascii="Arial" w:eastAsia="Arial" w:hAnsi="Arial" w:cs="Arial"/>
        </w:rPr>
        <w:t xml:space="preserve">to complete clinical specialty training and with </w:t>
      </w:r>
      <w:r w:rsidR="002A1804">
        <w:rPr>
          <w:rFonts w:ascii="Arial" w:eastAsia="Arial" w:hAnsi="Arial" w:cs="Arial"/>
        </w:rPr>
        <w:t>protected</w:t>
      </w:r>
      <w:r w:rsidR="00003C9C">
        <w:rPr>
          <w:rFonts w:ascii="Arial" w:eastAsia="Arial" w:hAnsi="Arial" w:cs="Arial"/>
        </w:rPr>
        <w:t xml:space="preserve"> academic time to initiate post</w:t>
      </w:r>
      <w:r w:rsidRPr="000B244C">
        <w:rPr>
          <w:rFonts w:ascii="Arial" w:eastAsia="Arial" w:hAnsi="Arial" w:cs="Arial"/>
        </w:rPr>
        <w:t>doctoral training and prepare applications for an intermediate fel</w:t>
      </w:r>
      <w:r>
        <w:rPr>
          <w:rFonts w:ascii="Arial" w:eastAsia="Arial" w:hAnsi="Arial" w:cs="Arial"/>
        </w:rPr>
        <w:t xml:space="preserve">lowship or other academic post.  </w:t>
      </w:r>
      <w:r w:rsidRPr="000B244C">
        <w:rPr>
          <w:rFonts w:ascii="Arial" w:eastAsia="Arial" w:hAnsi="Arial" w:cs="Arial"/>
        </w:rPr>
        <w:t>Progression through the scheme is subject to satisfactory performance but does not involve competitive interviews after initial appointment.</w:t>
      </w:r>
    </w:p>
    <w:p w14:paraId="19F33101" w14:textId="77777777" w:rsidR="00FB14B9" w:rsidRPr="008161C8" w:rsidRDefault="00FB14B9" w:rsidP="356BC62B">
      <w:pPr>
        <w:jc w:val="center"/>
        <w:rPr>
          <w:rFonts w:ascii="Arial" w:eastAsia="Arial" w:hAnsi="Arial" w:cs="Arial"/>
        </w:rPr>
      </w:pPr>
    </w:p>
    <w:p w14:paraId="21ABB17B" w14:textId="77777777" w:rsidR="00B45C60" w:rsidRPr="008161C8" w:rsidRDefault="00B45C60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Main responsibilities</w:t>
      </w:r>
    </w:p>
    <w:p w14:paraId="52C4856A" w14:textId="77777777" w:rsidR="00524E7A" w:rsidRPr="008161C8" w:rsidRDefault="00524E7A" w:rsidP="356BC62B">
      <w:pPr>
        <w:rPr>
          <w:rFonts w:ascii="Arial" w:eastAsia="Arial" w:hAnsi="Arial" w:cs="Arial"/>
        </w:rPr>
      </w:pPr>
    </w:p>
    <w:p w14:paraId="398A210B" w14:textId="4E9157F6" w:rsidR="00660362" w:rsidRDefault="000B244C" w:rsidP="000B244C">
      <w:pPr>
        <w:shd w:val="clear" w:color="auto" w:fill="FFFFFF" w:themeFill="background1"/>
        <w:rPr>
          <w:rFonts w:ascii="Arial" w:eastAsia="Arial" w:hAnsi="Arial" w:cs="Arial"/>
        </w:rPr>
      </w:pPr>
      <w:r w:rsidRPr="000B244C">
        <w:rPr>
          <w:rFonts w:ascii="Arial" w:eastAsia="Arial" w:hAnsi="Arial" w:cs="Arial"/>
        </w:rPr>
        <w:t>The ECAT programme has been running since 2008 and was introduced to support the dev</w:t>
      </w:r>
      <w:r>
        <w:rPr>
          <w:rFonts w:ascii="Arial" w:eastAsia="Arial" w:hAnsi="Arial" w:cs="Arial"/>
        </w:rPr>
        <w:t xml:space="preserve">elopment of medical academics.  </w:t>
      </w:r>
      <w:r w:rsidRPr="000B244C">
        <w:rPr>
          <w:rFonts w:ascii="Arial" w:eastAsia="Arial" w:hAnsi="Arial" w:cs="Arial"/>
        </w:rPr>
        <w:t>As part of a successful application to Wellcome for renewal for a further 5 years, the pro</w:t>
      </w:r>
      <w:r>
        <w:rPr>
          <w:rFonts w:ascii="Arial" w:eastAsia="Arial" w:hAnsi="Arial" w:cs="Arial"/>
        </w:rPr>
        <w:t>gramme was extended to include V</w:t>
      </w:r>
      <w:r w:rsidRPr="000B244C">
        <w:rPr>
          <w:rFonts w:ascii="Arial" w:eastAsia="Arial" w:hAnsi="Arial" w:cs="Arial"/>
        </w:rPr>
        <w:t>eterinarians with a desire to</w:t>
      </w:r>
      <w:r>
        <w:rPr>
          <w:rFonts w:ascii="Arial" w:eastAsia="Arial" w:hAnsi="Arial" w:cs="Arial"/>
        </w:rPr>
        <w:t xml:space="preserve"> train as academic clinicians.  </w:t>
      </w:r>
      <w:r w:rsidRPr="000B244C">
        <w:rPr>
          <w:rFonts w:ascii="Arial" w:eastAsia="Arial" w:hAnsi="Arial" w:cs="Arial"/>
        </w:rPr>
        <w:t xml:space="preserve">An outline of the programme can be found </w:t>
      </w:r>
      <w:hyperlink r:id="rId12" w:history="1">
        <w:r w:rsidR="006944B3" w:rsidRPr="006944B3">
          <w:rPr>
            <w:rStyle w:val="Hyperlink"/>
            <w:rFonts w:ascii="Arial" w:eastAsia="Arial" w:hAnsi="Arial" w:cs="Arial"/>
          </w:rPr>
          <w:t>here</w:t>
        </w:r>
      </w:hyperlink>
      <w:r w:rsidR="006944B3">
        <w:rPr>
          <w:rFonts w:ascii="Arial" w:eastAsia="Arial" w:hAnsi="Arial" w:cs="Arial"/>
        </w:rPr>
        <w:t>.</w:t>
      </w:r>
      <w:r w:rsidR="00660362">
        <w:rPr>
          <w:rFonts w:ascii="Arial" w:eastAsia="Arial" w:hAnsi="Arial" w:cs="Arial"/>
        </w:rPr>
        <w:t xml:space="preserve"> </w:t>
      </w:r>
    </w:p>
    <w:p w14:paraId="345A992D" w14:textId="388E772E" w:rsidR="00FB14B9" w:rsidRPr="008161C8" w:rsidRDefault="00FB14B9" w:rsidP="356BC62B">
      <w:pPr>
        <w:rPr>
          <w:rFonts w:ascii="Arial" w:eastAsia="Arial" w:hAnsi="Arial" w:cs="Arial"/>
        </w:rPr>
      </w:pPr>
    </w:p>
    <w:p w14:paraId="061D86CB" w14:textId="4D527619" w:rsidR="00034E9D" w:rsidRPr="008161C8" w:rsidRDefault="00660362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Knowledge, skills and e</w:t>
      </w:r>
      <w:r w:rsidR="00034E9D" w:rsidRPr="008161C8">
        <w:rPr>
          <w:rFonts w:ascii="Arial" w:eastAsia="Arial" w:hAnsi="Arial" w:cs="Arial"/>
          <w:b/>
          <w:sz w:val="28"/>
          <w:szCs w:val="28"/>
        </w:rPr>
        <w:t>xperience</w:t>
      </w:r>
    </w:p>
    <w:p w14:paraId="35C8DB16" w14:textId="77777777" w:rsidR="006638E1" w:rsidRPr="008161C8" w:rsidRDefault="006638E1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3410B649" w14:textId="5FAE718F" w:rsid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 xml:space="preserve">The </w:t>
      </w:r>
      <w:r w:rsidR="00660362">
        <w:rPr>
          <w:rFonts w:ascii="Arial" w:hAnsi="Arial" w:cs="Arial"/>
          <w:szCs w:val="28"/>
        </w:rPr>
        <w:t>ECAT-</w:t>
      </w:r>
      <w:r w:rsidR="00660362" w:rsidRPr="00660362">
        <w:rPr>
          <w:rFonts w:ascii="Arial" w:hAnsi="Arial" w:cs="Arial"/>
          <w:i/>
          <w:szCs w:val="28"/>
        </w:rPr>
        <w:t>i</w:t>
      </w:r>
      <w:r w:rsidRPr="000B244C">
        <w:rPr>
          <w:rFonts w:ascii="Arial" w:hAnsi="Arial" w:cs="Arial"/>
          <w:szCs w:val="28"/>
        </w:rPr>
        <w:t xml:space="preserve"> programme represents a novel and highly attract</w:t>
      </w:r>
      <w:r>
        <w:rPr>
          <w:rFonts w:ascii="Arial" w:hAnsi="Arial" w:cs="Arial"/>
          <w:szCs w:val="28"/>
        </w:rPr>
        <w:t>ive opportunity for top-flight v</w:t>
      </w:r>
      <w:r w:rsidRPr="000B244C">
        <w:rPr>
          <w:rFonts w:ascii="Arial" w:hAnsi="Arial" w:cs="Arial"/>
          <w:szCs w:val="28"/>
        </w:rPr>
        <w:t>eterinary clinicians interested in developing an academic career.</w:t>
      </w:r>
    </w:p>
    <w:p w14:paraId="0FAD72F3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</w:p>
    <w:p w14:paraId="002DEDAF" w14:textId="640B6940" w:rsid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proofErr w:type="gramStart"/>
      <w:r w:rsidRPr="000B244C">
        <w:rPr>
          <w:rFonts w:ascii="Arial" w:hAnsi="Arial" w:cs="Arial"/>
          <w:szCs w:val="28"/>
        </w:rPr>
        <w:lastRenderedPageBreak/>
        <w:t>Typically</w:t>
      </w:r>
      <w:proofErr w:type="gramEnd"/>
      <w:r w:rsidRPr="000B244C">
        <w:rPr>
          <w:rFonts w:ascii="Arial" w:hAnsi="Arial" w:cs="Arial"/>
          <w:szCs w:val="28"/>
        </w:rPr>
        <w:t xml:space="preserve"> you will be in the early years of specialty training at the time of application (internship, or 2-3 years postgraduate) but consideration will be given to those at more advanced stages of training (</w:t>
      </w:r>
      <w:proofErr w:type="spellStart"/>
      <w:r w:rsidRPr="000B244C">
        <w:rPr>
          <w:rFonts w:ascii="Arial" w:hAnsi="Arial" w:cs="Arial"/>
          <w:szCs w:val="28"/>
        </w:rPr>
        <w:t>eg</w:t>
      </w:r>
      <w:proofErr w:type="spellEnd"/>
      <w:r w:rsidRPr="000B244C">
        <w:rPr>
          <w:rFonts w:ascii="Arial" w:hAnsi="Arial" w:cs="Arial"/>
          <w:szCs w:val="28"/>
        </w:rPr>
        <w:t xml:space="preserve"> completed residency) who are committed to an academic career. </w:t>
      </w:r>
    </w:p>
    <w:p w14:paraId="7A7ED1DB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</w:p>
    <w:p w14:paraId="7D03F9E8" w14:textId="4A892FBA" w:rsid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 xml:space="preserve">Applications are welcome from </w:t>
      </w:r>
      <w:r>
        <w:rPr>
          <w:rFonts w:ascii="Arial" w:hAnsi="Arial" w:cs="Arial"/>
          <w:szCs w:val="28"/>
        </w:rPr>
        <w:t>t</w:t>
      </w:r>
      <w:r w:rsidRPr="000B244C">
        <w:rPr>
          <w:rFonts w:ascii="Arial" w:hAnsi="Arial" w:cs="Arial"/>
          <w:szCs w:val="28"/>
        </w:rPr>
        <w:t xml:space="preserve">rainees in ALL specialties and from ALL regions of the UK. </w:t>
      </w:r>
    </w:p>
    <w:p w14:paraId="0BF8C6A5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</w:p>
    <w:p w14:paraId="1C974759" w14:textId="3B784A10" w:rsid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 xml:space="preserve">Trainees who have already completed a full-time period of research leading to a doctoral degree are not eligible for the </w:t>
      </w:r>
      <w:r w:rsidR="00660362">
        <w:rPr>
          <w:rFonts w:ascii="Arial" w:hAnsi="Arial" w:cs="Arial"/>
          <w:szCs w:val="28"/>
        </w:rPr>
        <w:t>ECAT-</w:t>
      </w:r>
      <w:r w:rsidR="00660362" w:rsidRPr="00660362">
        <w:rPr>
          <w:rFonts w:ascii="Arial" w:hAnsi="Arial" w:cs="Arial"/>
          <w:i/>
          <w:szCs w:val="28"/>
        </w:rPr>
        <w:t>i</w:t>
      </w:r>
      <w:r w:rsidRPr="000B244C">
        <w:rPr>
          <w:rFonts w:ascii="Arial" w:hAnsi="Arial" w:cs="Arial"/>
          <w:szCs w:val="28"/>
        </w:rPr>
        <w:t xml:space="preserve"> programme.</w:t>
      </w:r>
    </w:p>
    <w:p w14:paraId="5B610E42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</w:p>
    <w:p w14:paraId="708FA82C" w14:textId="5BA1C700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b/>
          <w:szCs w:val="28"/>
        </w:rPr>
      </w:pPr>
      <w:r w:rsidRPr="000B244C">
        <w:rPr>
          <w:rFonts w:ascii="Arial" w:hAnsi="Arial" w:cs="Arial"/>
          <w:b/>
          <w:szCs w:val="28"/>
        </w:rPr>
        <w:t xml:space="preserve">Person specification – essential  </w:t>
      </w:r>
    </w:p>
    <w:p w14:paraId="685C30FA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</w:p>
    <w:p w14:paraId="52339BB1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>•</w:t>
      </w:r>
      <w:r w:rsidRPr="000B244C">
        <w:rPr>
          <w:rFonts w:ascii="Arial" w:hAnsi="Arial" w:cs="Arial"/>
          <w:szCs w:val="28"/>
        </w:rPr>
        <w:tab/>
        <w:t xml:space="preserve">Aspiring to a clinical academic career </w:t>
      </w:r>
    </w:p>
    <w:p w14:paraId="20E8AAF2" w14:textId="77777777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>•</w:t>
      </w:r>
      <w:r w:rsidRPr="000B244C">
        <w:rPr>
          <w:rFonts w:ascii="Arial" w:hAnsi="Arial" w:cs="Arial"/>
          <w:szCs w:val="28"/>
        </w:rPr>
        <w:tab/>
        <w:t xml:space="preserve">Eligible for higher clinical training </w:t>
      </w:r>
    </w:p>
    <w:p w14:paraId="18F2D0FF" w14:textId="32FA8C00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>•</w:t>
      </w:r>
      <w:r w:rsidRPr="000B244C">
        <w:rPr>
          <w:rFonts w:ascii="Arial" w:hAnsi="Arial" w:cs="Arial"/>
          <w:szCs w:val="28"/>
        </w:rPr>
        <w:tab/>
        <w:t xml:space="preserve">Evidence of high academic distinction and potential (first class honours </w:t>
      </w:r>
      <w:r>
        <w:rPr>
          <w:rFonts w:ascii="Arial" w:hAnsi="Arial" w:cs="Arial"/>
          <w:szCs w:val="28"/>
        </w:rPr>
        <w:tab/>
      </w:r>
      <w:r w:rsidRPr="000B244C">
        <w:rPr>
          <w:rFonts w:ascii="Arial" w:hAnsi="Arial" w:cs="Arial"/>
          <w:szCs w:val="28"/>
        </w:rPr>
        <w:t xml:space="preserve">intercalated BSc, honours, multiple prizes, research papers, etc) </w:t>
      </w:r>
    </w:p>
    <w:p w14:paraId="36487A43" w14:textId="24CCB63E" w:rsidR="000B244C" w:rsidRPr="000B244C" w:rsidRDefault="000B244C" w:rsidP="000B244C">
      <w:pPr>
        <w:shd w:val="clear" w:color="auto" w:fill="FFFFFF" w:themeFill="background1"/>
        <w:rPr>
          <w:rFonts w:ascii="Arial" w:hAnsi="Arial" w:cs="Arial"/>
          <w:szCs w:val="28"/>
        </w:rPr>
      </w:pPr>
      <w:r w:rsidRPr="000B244C">
        <w:rPr>
          <w:rFonts w:ascii="Arial" w:hAnsi="Arial" w:cs="Arial"/>
          <w:szCs w:val="28"/>
        </w:rPr>
        <w:t>•</w:t>
      </w:r>
      <w:r w:rsidRPr="000B244C">
        <w:rPr>
          <w:rFonts w:ascii="Arial" w:hAnsi="Arial" w:cs="Arial"/>
          <w:szCs w:val="28"/>
        </w:rPr>
        <w:tab/>
        <w:t xml:space="preserve">Introductory research experience at BSc/MSc or undergraduate research </w:t>
      </w:r>
      <w:r>
        <w:rPr>
          <w:rFonts w:ascii="Arial" w:hAnsi="Arial" w:cs="Arial"/>
          <w:szCs w:val="28"/>
        </w:rPr>
        <w:tab/>
      </w:r>
      <w:r w:rsidRPr="000B244C">
        <w:rPr>
          <w:rFonts w:ascii="Arial" w:hAnsi="Arial" w:cs="Arial"/>
          <w:szCs w:val="28"/>
        </w:rPr>
        <w:t xml:space="preserve">project, with high attainment </w:t>
      </w:r>
    </w:p>
    <w:p w14:paraId="070FBBD4" w14:textId="7CB403AB" w:rsidR="006638E1" w:rsidRPr="000B244C" w:rsidRDefault="000B244C" w:rsidP="000B244C">
      <w:pPr>
        <w:shd w:val="clear" w:color="auto" w:fill="FFFFFF" w:themeFill="background1"/>
        <w:rPr>
          <w:rFonts w:ascii="Arial" w:eastAsia="Arial" w:hAnsi="Arial" w:cs="Arial"/>
          <w:szCs w:val="28"/>
        </w:rPr>
      </w:pPr>
      <w:r w:rsidRPr="000B244C">
        <w:rPr>
          <w:rFonts w:ascii="Arial" w:hAnsi="Arial" w:cs="Arial"/>
          <w:szCs w:val="28"/>
        </w:rPr>
        <w:t>•</w:t>
      </w:r>
      <w:r w:rsidRPr="000B244C">
        <w:rPr>
          <w:rFonts w:ascii="Arial" w:hAnsi="Arial" w:cs="Arial"/>
          <w:szCs w:val="28"/>
        </w:rPr>
        <w:tab/>
        <w:t xml:space="preserve">Of a standard likely to be successful in obtaining a Training Fellowship in </w:t>
      </w:r>
      <w:r>
        <w:rPr>
          <w:rFonts w:ascii="Arial" w:hAnsi="Arial" w:cs="Arial"/>
          <w:szCs w:val="28"/>
        </w:rPr>
        <w:tab/>
      </w:r>
      <w:r w:rsidRPr="000B244C">
        <w:rPr>
          <w:rFonts w:ascii="Arial" w:hAnsi="Arial" w:cs="Arial"/>
          <w:szCs w:val="28"/>
        </w:rPr>
        <w:t>national open competition</w:t>
      </w:r>
      <w:r w:rsidR="006638E1" w:rsidRPr="000B244C">
        <w:rPr>
          <w:rFonts w:ascii="Arial" w:hAnsi="Arial" w:cs="Arial"/>
          <w:szCs w:val="28"/>
        </w:rPr>
        <w:tab/>
      </w:r>
      <w:r w:rsidR="006638E1" w:rsidRPr="000B244C">
        <w:rPr>
          <w:rFonts w:ascii="Arial" w:hAnsi="Arial" w:cs="Arial"/>
          <w:szCs w:val="28"/>
        </w:rPr>
        <w:tab/>
      </w:r>
    </w:p>
    <w:p w14:paraId="01A559EF" w14:textId="77777777" w:rsidR="00AD172A" w:rsidRPr="000B244C" w:rsidRDefault="00AD172A" w:rsidP="356BC62B">
      <w:pPr>
        <w:shd w:val="clear" w:color="auto" w:fill="FFFFFF" w:themeFill="background1"/>
        <w:rPr>
          <w:rFonts w:ascii="Arial" w:eastAsia="Arial" w:hAnsi="Arial" w:cs="Arial"/>
          <w:szCs w:val="28"/>
        </w:rPr>
      </w:pPr>
    </w:p>
    <w:p w14:paraId="3F77D5DB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113E98F8">
        <w:rPr>
          <w:rFonts w:ascii="Arial" w:eastAsia="Arial" w:hAnsi="Arial" w:cs="Arial"/>
          <w:b/>
          <w:sz w:val="28"/>
          <w:szCs w:val="28"/>
        </w:rPr>
        <w:t>Dimensions</w:t>
      </w:r>
    </w:p>
    <w:p w14:paraId="27707FAC" w14:textId="77777777" w:rsidR="003356B2" w:rsidRPr="008161C8" w:rsidRDefault="003356B2" w:rsidP="356BC62B">
      <w:pPr>
        <w:rPr>
          <w:rFonts w:ascii="Arial" w:eastAsia="Arial" w:hAnsi="Arial" w:cs="Arial"/>
        </w:rPr>
      </w:pPr>
    </w:p>
    <w:p w14:paraId="4377B61B" w14:textId="781C919A" w:rsidR="006C0AC0" w:rsidRDefault="00660362" w:rsidP="006C0AC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ECAT-</w:t>
      </w:r>
      <w:r w:rsidRPr="00660362">
        <w:rPr>
          <w:rFonts w:ascii="Arial" w:eastAsia="Arial" w:hAnsi="Arial" w:cs="Arial"/>
          <w:i/>
        </w:rPr>
        <w:t>i</w:t>
      </w:r>
      <w:r w:rsidR="006C0AC0" w:rsidRPr="00443AAB">
        <w:rPr>
          <w:rFonts w:ascii="Arial" w:eastAsia="Arial" w:hAnsi="Arial" w:cs="Arial"/>
        </w:rPr>
        <w:t xml:space="preserve"> is designed to:  </w:t>
      </w:r>
    </w:p>
    <w:p w14:paraId="62920E49" w14:textId="77777777" w:rsidR="006C0AC0" w:rsidRDefault="006C0AC0" w:rsidP="006C0AC0">
      <w:pPr>
        <w:rPr>
          <w:rFonts w:ascii="Arial" w:eastAsia="Arial" w:hAnsi="Arial" w:cs="Arial"/>
        </w:rPr>
      </w:pPr>
    </w:p>
    <w:p w14:paraId="183AF69D" w14:textId="77777777" w:rsidR="006C0AC0" w:rsidRDefault="006C0AC0" w:rsidP="006C0AC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</w:t>
      </w:r>
      <w:r w:rsidRPr="00443AAB">
        <w:rPr>
          <w:rFonts w:ascii="Arial" w:eastAsia="Arial" w:hAnsi="Arial" w:cs="Arial"/>
        </w:rPr>
        <w:t>ecruit and retain the best aspiring clinical academics, including those in ‘craft’ specialities and specialities lacking an academic tradition;</w:t>
      </w:r>
    </w:p>
    <w:p w14:paraId="2913B4B0" w14:textId="77777777" w:rsidR="006C0AC0" w:rsidRDefault="006C0AC0" w:rsidP="006C0AC0">
      <w:pPr>
        <w:rPr>
          <w:rFonts w:ascii="Arial" w:eastAsia="Arial" w:hAnsi="Arial" w:cs="Arial"/>
        </w:rPr>
      </w:pPr>
    </w:p>
    <w:p w14:paraId="74077AA2" w14:textId="77777777" w:rsidR="006C0AC0" w:rsidRDefault="006C0AC0" w:rsidP="006C0AC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 w:rsidRPr="00443AAB">
        <w:rPr>
          <w:rFonts w:ascii="Arial" w:eastAsia="Arial" w:hAnsi="Arial" w:cs="Arial"/>
        </w:rPr>
        <w:t xml:space="preserve">rovide secure ‘run-through’ posts with a balance of academic and clinical training; </w:t>
      </w:r>
    </w:p>
    <w:p w14:paraId="5DF8899E" w14:textId="77777777" w:rsidR="006C0AC0" w:rsidRDefault="006C0AC0" w:rsidP="006C0AC0">
      <w:pPr>
        <w:rPr>
          <w:rFonts w:ascii="Arial" w:eastAsia="Arial" w:hAnsi="Arial" w:cs="Arial"/>
        </w:rPr>
      </w:pPr>
    </w:p>
    <w:p w14:paraId="22C45A7A" w14:textId="77777777" w:rsidR="006C0AC0" w:rsidRDefault="006C0AC0" w:rsidP="006C0AC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 w:rsidRPr="00443AAB">
        <w:rPr>
          <w:rFonts w:ascii="Arial" w:eastAsia="Arial" w:hAnsi="Arial" w:cs="Arial"/>
        </w:rPr>
        <w:t xml:space="preserve">llow the flexibility to introduce </w:t>
      </w:r>
      <w:r>
        <w:rPr>
          <w:rFonts w:ascii="Arial" w:eastAsia="Arial" w:hAnsi="Arial" w:cs="Arial"/>
        </w:rPr>
        <w:t>t</w:t>
      </w:r>
      <w:r w:rsidRPr="00443AAB">
        <w:rPr>
          <w:rFonts w:ascii="Arial" w:eastAsia="Arial" w:hAnsi="Arial" w:cs="Arial"/>
        </w:rPr>
        <w:t xml:space="preserve">rainees to internationally leading clinical and non-clinical </w:t>
      </w:r>
      <w:r>
        <w:rPr>
          <w:rFonts w:ascii="Arial" w:eastAsia="Arial" w:hAnsi="Arial" w:cs="Arial"/>
        </w:rPr>
        <w:t>s</w:t>
      </w:r>
      <w:r w:rsidRPr="00443AAB">
        <w:rPr>
          <w:rFonts w:ascii="Arial" w:eastAsia="Arial" w:hAnsi="Arial" w:cs="Arial"/>
        </w:rPr>
        <w:t xml:space="preserve">upervisors and </w:t>
      </w:r>
      <w:r>
        <w:rPr>
          <w:rFonts w:ascii="Arial" w:eastAsia="Arial" w:hAnsi="Arial" w:cs="Arial"/>
        </w:rPr>
        <w:t>mentors; and</w:t>
      </w:r>
    </w:p>
    <w:p w14:paraId="61CFB942" w14:textId="77777777" w:rsidR="006C0AC0" w:rsidRDefault="006C0AC0" w:rsidP="006C0AC0">
      <w:pPr>
        <w:rPr>
          <w:rFonts w:ascii="Arial" w:eastAsia="Arial" w:hAnsi="Arial" w:cs="Arial"/>
        </w:rPr>
      </w:pPr>
    </w:p>
    <w:p w14:paraId="772807D2" w14:textId="1A17E0F7" w:rsidR="00CD303B" w:rsidRPr="008161C8" w:rsidRDefault="006C0AC0" w:rsidP="356BC62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E</w:t>
      </w:r>
      <w:r w:rsidRPr="00443AAB">
        <w:rPr>
          <w:rFonts w:ascii="Arial" w:eastAsia="Arial" w:hAnsi="Arial" w:cs="Arial"/>
        </w:rPr>
        <w:t xml:space="preserve">quip </w:t>
      </w:r>
      <w:r>
        <w:rPr>
          <w:rFonts w:ascii="Arial" w:eastAsia="Arial" w:hAnsi="Arial" w:cs="Arial"/>
        </w:rPr>
        <w:t>t</w:t>
      </w:r>
      <w:r w:rsidRPr="00443AAB">
        <w:rPr>
          <w:rFonts w:ascii="Arial" w:eastAsia="Arial" w:hAnsi="Arial" w:cs="Arial"/>
        </w:rPr>
        <w:t>rainees with the range of knowledge and skills required to compete as independent investigators in the modern area of translational research.</w:t>
      </w:r>
    </w:p>
    <w:p w14:paraId="55C104FD" w14:textId="77777777" w:rsidR="00CD303B" w:rsidRPr="008161C8" w:rsidRDefault="00CD303B" w:rsidP="356BC62B">
      <w:pPr>
        <w:rPr>
          <w:rFonts w:ascii="Arial" w:eastAsia="Arial" w:hAnsi="Arial" w:cs="Arial"/>
          <w:b/>
        </w:rPr>
      </w:pPr>
    </w:p>
    <w:p w14:paraId="68E947EE" w14:textId="77777777" w:rsidR="00CD303B" w:rsidRPr="008161C8" w:rsidRDefault="00CD303B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Additional Information</w:t>
      </w:r>
    </w:p>
    <w:p w14:paraId="4F92728B" w14:textId="77777777" w:rsidR="003356B2" w:rsidRPr="008161C8" w:rsidRDefault="003356B2" w:rsidP="356BC62B">
      <w:pPr>
        <w:rPr>
          <w:rFonts w:ascii="Arial" w:eastAsia="Arial" w:hAnsi="Arial" w:cs="Arial"/>
        </w:rPr>
      </w:pPr>
    </w:p>
    <w:p w14:paraId="0AB8000D" w14:textId="4814DCBE" w:rsidR="00F32AAC" w:rsidRPr="00A9570D" w:rsidRDefault="00C90E35" w:rsidP="00F32AAC">
      <w:pPr>
        <w:rPr>
          <w:rFonts w:ascii="Arial" w:eastAsia="Arial" w:hAnsi="Arial" w:cs="Arial"/>
        </w:rPr>
      </w:pPr>
      <w:r w:rsidRPr="000B244C">
        <w:rPr>
          <w:rFonts w:ascii="Arial" w:eastAsia="Arial" w:hAnsi="Arial" w:cs="Arial"/>
        </w:rPr>
        <w:t xml:space="preserve">Veterinary mentorship will be provided by </w:t>
      </w:r>
      <w:r w:rsidRPr="00C90E35">
        <w:rPr>
          <w:rFonts w:ascii="Arial" w:eastAsia="Arial" w:hAnsi="Arial" w:cs="Arial"/>
          <w:b/>
        </w:rPr>
        <w:t>Professor David Argyle</w:t>
      </w:r>
      <w:r w:rsidRPr="000B244C">
        <w:rPr>
          <w:rFonts w:ascii="Arial" w:eastAsia="Arial" w:hAnsi="Arial" w:cs="Arial"/>
        </w:rPr>
        <w:t xml:space="preserve"> (</w:t>
      </w:r>
      <w:r w:rsidR="00E014D3" w:rsidRPr="00E014D3">
        <w:rPr>
          <w:rFonts w:ascii="Arial" w:eastAsia="Arial" w:hAnsi="Arial" w:cs="Arial"/>
        </w:rPr>
        <w:t>William Dick Chair of Veterinary Clinical Studies, Vice-Principal and Head of the College of Medicine and Veterinary Medicine</w:t>
      </w:r>
      <w:r>
        <w:rPr>
          <w:rFonts w:ascii="Arial" w:eastAsia="Arial" w:hAnsi="Arial" w:cs="Arial"/>
        </w:rPr>
        <w:t xml:space="preserve">) who has </w:t>
      </w:r>
      <w:r w:rsidRPr="000B244C">
        <w:rPr>
          <w:rFonts w:ascii="Arial" w:eastAsia="Arial" w:hAnsi="Arial" w:cs="Arial"/>
        </w:rPr>
        <w:t>a rese</w:t>
      </w:r>
      <w:r w:rsidR="00F32AAC">
        <w:rPr>
          <w:rFonts w:ascii="Arial" w:eastAsia="Arial" w:hAnsi="Arial" w:cs="Arial"/>
        </w:rPr>
        <w:t xml:space="preserve">arch interest in cancer biology and </w:t>
      </w:r>
      <w:r w:rsidR="00F32AAC">
        <w:rPr>
          <w:rFonts w:ascii="Arial" w:eastAsia="Arial" w:hAnsi="Arial" w:cs="Arial"/>
          <w:b/>
        </w:rPr>
        <w:t xml:space="preserve">Professor Richard Mellanby </w:t>
      </w:r>
      <w:r w:rsidR="00F32AAC">
        <w:rPr>
          <w:rFonts w:ascii="Arial" w:eastAsia="Arial" w:hAnsi="Arial" w:cs="Arial"/>
        </w:rPr>
        <w:t>(</w:t>
      </w:r>
      <w:r w:rsidR="009510FA" w:rsidRPr="009510FA">
        <w:rPr>
          <w:rFonts w:ascii="Arial" w:eastAsia="Arial" w:hAnsi="Arial" w:cs="Arial"/>
        </w:rPr>
        <w:t>Personal Chair of Comparative Medicine</w:t>
      </w:r>
      <w:r w:rsidR="00F32AAC">
        <w:rPr>
          <w:rFonts w:ascii="Arial" w:eastAsia="Arial" w:hAnsi="Arial" w:cs="Arial"/>
        </w:rPr>
        <w:t xml:space="preserve">) who has a research interest in </w:t>
      </w:r>
      <w:r w:rsidR="00F32AAC" w:rsidRPr="00A9570D">
        <w:rPr>
          <w:rFonts w:ascii="Arial" w:eastAsia="Arial" w:hAnsi="Arial" w:cs="Arial"/>
        </w:rPr>
        <w:t>the relationship between nutrition, inflammation and health outcomes in companion, farm and wild animals.</w:t>
      </w:r>
    </w:p>
    <w:p w14:paraId="1DC3E572" w14:textId="323850D4" w:rsidR="00C90E35" w:rsidRDefault="00C90E35" w:rsidP="00C90E35">
      <w:pPr>
        <w:rPr>
          <w:rFonts w:ascii="Arial" w:eastAsia="Arial" w:hAnsi="Arial" w:cs="Arial"/>
        </w:rPr>
      </w:pPr>
    </w:p>
    <w:p w14:paraId="4E110DD6" w14:textId="4748CE6B" w:rsidR="00C90E35" w:rsidRDefault="00C90E35" w:rsidP="00C90E35">
      <w:pPr>
        <w:rPr>
          <w:rFonts w:ascii="Arial" w:eastAsia="Arial" w:hAnsi="Arial" w:cs="Arial"/>
        </w:rPr>
      </w:pPr>
      <w:r w:rsidRPr="00443AAB">
        <w:rPr>
          <w:rFonts w:ascii="Arial" w:eastAsia="Arial" w:hAnsi="Arial" w:cs="Arial"/>
        </w:rPr>
        <w:t xml:space="preserve">The </w:t>
      </w:r>
      <w:r w:rsidR="00271A25">
        <w:rPr>
          <w:rFonts w:ascii="Arial" w:eastAsia="Arial" w:hAnsi="Arial" w:cs="Arial"/>
        </w:rPr>
        <w:t>ECAT-</w:t>
      </w:r>
      <w:r w:rsidR="0003794F" w:rsidRPr="0003794F">
        <w:rPr>
          <w:rFonts w:ascii="Arial" w:eastAsia="Arial" w:hAnsi="Arial" w:cs="Arial"/>
          <w:i/>
        </w:rPr>
        <w:t>i</w:t>
      </w:r>
      <w:r w:rsidRPr="00443AA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programme </w:t>
      </w:r>
      <w:r w:rsidR="00A9570D">
        <w:rPr>
          <w:rFonts w:ascii="Arial" w:eastAsia="Arial" w:hAnsi="Arial" w:cs="Arial"/>
        </w:rPr>
        <w:t>Co-D</w:t>
      </w:r>
      <w:r>
        <w:rPr>
          <w:rFonts w:ascii="Arial" w:eastAsia="Arial" w:hAnsi="Arial" w:cs="Arial"/>
        </w:rPr>
        <w:t>irector</w:t>
      </w:r>
      <w:r w:rsidRPr="00443AAB">
        <w:rPr>
          <w:rFonts w:ascii="Arial" w:eastAsia="Arial" w:hAnsi="Arial" w:cs="Arial"/>
        </w:rPr>
        <w:t>s are:</w:t>
      </w:r>
    </w:p>
    <w:p w14:paraId="7F4CB7C2" w14:textId="77777777" w:rsidR="00C90E35" w:rsidRPr="00443AAB" w:rsidRDefault="00C90E35" w:rsidP="00C90E35">
      <w:pPr>
        <w:rPr>
          <w:rFonts w:ascii="Arial" w:eastAsia="Arial" w:hAnsi="Arial" w:cs="Arial"/>
        </w:rPr>
      </w:pPr>
    </w:p>
    <w:p w14:paraId="168398AC" w14:textId="2EFA3E1D" w:rsidR="009E3401" w:rsidRPr="000A6BEB" w:rsidRDefault="009E3401" w:rsidP="009E3401">
      <w:pPr>
        <w:rPr>
          <w:rFonts w:ascii="Arial" w:eastAsia="Arial" w:hAnsi="Arial" w:cs="Arial"/>
          <w:b/>
        </w:rPr>
      </w:pPr>
      <w:r w:rsidRPr="000A6BEB">
        <w:rPr>
          <w:rFonts w:ascii="Arial" w:eastAsia="Arial" w:hAnsi="Arial" w:cs="Arial"/>
          <w:b/>
        </w:rPr>
        <w:t>Sara Brown</w:t>
      </w:r>
      <w:r w:rsidRPr="000A6BEB">
        <w:rPr>
          <w:rFonts w:ascii="Arial" w:eastAsia="Arial" w:hAnsi="Arial" w:cs="Arial"/>
          <w:bCs w:val="0"/>
        </w:rPr>
        <w:t xml:space="preserve"> (Professor of Dermatology/Wellcome Senior Research Fellow in Clinical Science): with an interest in understanding how a person's genetic make-up </w:t>
      </w:r>
      <w:r w:rsidRPr="000A6BEB">
        <w:rPr>
          <w:rFonts w:ascii="Arial" w:eastAsia="Arial" w:hAnsi="Arial" w:cs="Arial"/>
          <w:bCs w:val="0"/>
        </w:rPr>
        <w:lastRenderedPageBreak/>
        <w:t>predisposes to the inflammatory skin disease, atopic eczema, and associated conditions.</w:t>
      </w:r>
    </w:p>
    <w:p w14:paraId="5184CE35" w14:textId="77777777" w:rsidR="009E3401" w:rsidRPr="000A6BEB" w:rsidRDefault="009E3401" w:rsidP="009E3401">
      <w:pPr>
        <w:rPr>
          <w:rFonts w:ascii="Arial" w:eastAsia="Arial" w:hAnsi="Arial" w:cs="Arial"/>
          <w:b/>
        </w:rPr>
      </w:pPr>
    </w:p>
    <w:p w14:paraId="6EE7AB48" w14:textId="77777777" w:rsidR="009E3401" w:rsidRPr="000A6BEB" w:rsidRDefault="009E3401" w:rsidP="009E3401">
      <w:pPr>
        <w:rPr>
          <w:rFonts w:ascii="Arial" w:eastAsia="Arial" w:hAnsi="Arial" w:cs="Arial"/>
        </w:rPr>
      </w:pPr>
      <w:r w:rsidRPr="000A6BEB">
        <w:rPr>
          <w:rFonts w:ascii="Arial" w:eastAsia="Arial" w:hAnsi="Arial" w:cs="Arial"/>
          <w:b/>
        </w:rPr>
        <w:t>Nick Gilbert</w:t>
      </w:r>
      <w:r w:rsidRPr="000A6BEB">
        <w:rPr>
          <w:rFonts w:ascii="Arial" w:eastAsia="Arial" w:hAnsi="Arial" w:cs="Arial"/>
        </w:rPr>
        <w:t xml:space="preserve"> (Professor of Chromatin Biology):  with an interest in chromatin folding – its regulation of normal cellular events such as transcription and DNA replication, as well as how alterations in chromatin folding can predispose the genome to instability.</w:t>
      </w:r>
    </w:p>
    <w:p w14:paraId="48A2D5CD" w14:textId="77777777" w:rsidR="009E3401" w:rsidRPr="000A6BEB" w:rsidRDefault="009E3401" w:rsidP="009E3401">
      <w:pPr>
        <w:rPr>
          <w:rFonts w:ascii="Arial" w:eastAsia="Arial" w:hAnsi="Arial" w:cs="Arial"/>
        </w:rPr>
      </w:pPr>
    </w:p>
    <w:p w14:paraId="29F10200" w14:textId="77777777" w:rsidR="009E3401" w:rsidRPr="000A6BEB" w:rsidRDefault="009E3401" w:rsidP="009E3401">
      <w:pPr>
        <w:rPr>
          <w:rFonts w:ascii="Arial" w:eastAsia="Arial" w:hAnsi="Arial" w:cs="Arial"/>
        </w:rPr>
      </w:pPr>
      <w:r w:rsidRPr="000A6BEB">
        <w:rPr>
          <w:rFonts w:ascii="Arial" w:eastAsia="Arial" w:hAnsi="Arial" w:cs="Arial"/>
          <w:b/>
        </w:rPr>
        <w:t xml:space="preserve">Ewen Harrison </w:t>
      </w:r>
      <w:r w:rsidRPr="000A6BEB">
        <w:rPr>
          <w:rFonts w:ascii="Arial" w:eastAsia="Arial" w:hAnsi="Arial" w:cs="Arial"/>
        </w:rPr>
        <w:t>(Professor of Surgery and Data Science; Consultant HPB Surgeon):</w:t>
      </w:r>
      <w:r w:rsidRPr="000A6BEB">
        <w:rPr>
          <w:rFonts w:ascii="Arial" w:hAnsi="Arial" w:cs="Arial"/>
        </w:rPr>
        <w:t xml:space="preserve">  Ewen</w:t>
      </w:r>
      <w:r w:rsidRPr="000A6BEB">
        <w:rPr>
          <w:rFonts w:ascii="Arial" w:eastAsia="Arial" w:hAnsi="Arial" w:cs="Arial"/>
        </w:rPr>
        <w:t xml:space="preserve"> is Co-Director of the Centre for Medical Informatics in the Usher Institute.  He leads the Surgical and Critical Care Informatics group which pioneers data-driven, collaborative research to improve patient outcomes after surgery across both the global north and south.  His work spans AI/machine learning, decision modelling, wearable sensing, and clinical trials. He has a PhD in Molecular Biology, an MSc in Statistics, and has contributed to over 300 research publications including authoring the popular book, R for Healthcare Data Science.</w:t>
      </w:r>
    </w:p>
    <w:p w14:paraId="1DE67C64" w14:textId="77777777" w:rsidR="009E3401" w:rsidRPr="000A6BEB" w:rsidRDefault="009E3401" w:rsidP="009E3401">
      <w:pPr>
        <w:rPr>
          <w:rFonts w:ascii="Arial" w:eastAsia="Arial" w:hAnsi="Arial" w:cs="Arial"/>
        </w:rPr>
      </w:pPr>
    </w:p>
    <w:p w14:paraId="2E3EB942" w14:textId="0741B4A8" w:rsidR="009E3401" w:rsidRPr="000A6BEB" w:rsidRDefault="009E3401" w:rsidP="009E3401">
      <w:pPr>
        <w:rPr>
          <w:rFonts w:ascii="Arial" w:eastAsia="Arial" w:hAnsi="Arial" w:cs="Arial"/>
        </w:rPr>
      </w:pPr>
      <w:r w:rsidRPr="000A6BEB">
        <w:rPr>
          <w:rFonts w:ascii="Arial" w:eastAsia="Arial" w:hAnsi="Arial" w:cs="Arial"/>
          <w:b/>
        </w:rPr>
        <w:t>Neil Henderson</w:t>
      </w:r>
      <w:r w:rsidRPr="000A6BEB">
        <w:rPr>
          <w:rFonts w:ascii="Arial" w:eastAsia="Arial" w:hAnsi="Arial" w:cs="Arial"/>
        </w:rPr>
        <w:t xml:space="preserve"> (Chair of Tissue Repair and Regeneration; Wellcome Senior Research Fellow in Clinical Science; and Honorary Consultant Hepatologist):  with a research interest in the cellular and molecular mechanisms that drive organ fibrogenesis, and also the molecular pathways which are responsible for efficient wound healing and healthy tissue regeneration following injury</w:t>
      </w:r>
      <w:r>
        <w:rPr>
          <w:rFonts w:ascii="Arial" w:eastAsia="Arial" w:hAnsi="Arial" w:cs="Arial"/>
        </w:rPr>
        <w:t>.</w:t>
      </w:r>
    </w:p>
    <w:p w14:paraId="3755E3E8" w14:textId="77777777" w:rsidR="009E3401" w:rsidRPr="000A6BEB" w:rsidRDefault="009E3401" w:rsidP="009E3401">
      <w:pPr>
        <w:rPr>
          <w:rFonts w:ascii="Arial" w:eastAsia="Arial" w:hAnsi="Arial" w:cs="Arial"/>
        </w:rPr>
      </w:pPr>
    </w:p>
    <w:p w14:paraId="75150755" w14:textId="77777777" w:rsidR="009E3401" w:rsidRPr="000A6BEB" w:rsidRDefault="009E3401" w:rsidP="009E3401">
      <w:pPr>
        <w:rPr>
          <w:rFonts w:ascii="Arial" w:eastAsia="Arial" w:hAnsi="Arial" w:cs="Arial"/>
        </w:rPr>
      </w:pPr>
      <w:r w:rsidRPr="000A6BEB">
        <w:rPr>
          <w:rFonts w:ascii="Arial" w:eastAsia="Arial" w:hAnsi="Arial" w:cs="Arial"/>
          <w:b/>
        </w:rPr>
        <w:t>Sarah Walmsley</w:t>
      </w:r>
      <w:r w:rsidRPr="000A6BEB">
        <w:rPr>
          <w:rFonts w:ascii="Arial" w:eastAsia="Arial" w:hAnsi="Arial" w:cs="Arial"/>
        </w:rPr>
        <w:t xml:space="preserve"> (Chair of Respiratory Medicine):  with a research interest in nutrient reprogramming behaviour and the consequences for inflammatory lung disease. </w:t>
      </w:r>
    </w:p>
    <w:p w14:paraId="42C72FBB" w14:textId="77777777" w:rsidR="009E3401" w:rsidRPr="000A6BEB" w:rsidRDefault="009E3401" w:rsidP="009E3401">
      <w:pPr>
        <w:rPr>
          <w:rFonts w:ascii="Arial" w:eastAsia="Arial" w:hAnsi="Arial" w:cs="Arial"/>
        </w:rPr>
      </w:pPr>
    </w:p>
    <w:p w14:paraId="5BBFED96" w14:textId="7F7D0CDA" w:rsidR="000771B0" w:rsidRDefault="009E3401" w:rsidP="009E3401">
      <w:pPr>
        <w:rPr>
          <w:rFonts w:ascii="Arial" w:eastAsia="Arial" w:hAnsi="Arial" w:cs="Arial"/>
        </w:rPr>
      </w:pPr>
      <w:r w:rsidRPr="000A6BEB">
        <w:rPr>
          <w:rFonts w:ascii="Arial" w:eastAsia="Arial" w:hAnsi="Arial" w:cs="Arial"/>
        </w:rPr>
        <w:t xml:space="preserve">The directors all have extensive experience in mentoring clinical academic trainees. </w:t>
      </w:r>
    </w:p>
    <w:p w14:paraId="52AB0277" w14:textId="03250C4A" w:rsidR="008161C8" w:rsidRPr="005E38BC" w:rsidRDefault="008161C8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34D5D21E" w14:textId="37731621" w:rsidR="00034E9D" w:rsidRPr="00852083" w:rsidRDefault="00AD172A" w:rsidP="008161C8">
      <w:pPr>
        <w:shd w:val="clear" w:color="auto" w:fill="D9D9D9" w:themeFill="background1" w:themeFillShade="D9"/>
        <w:rPr>
          <w:rFonts w:ascii="Arial" w:eastAsia="Arial" w:hAnsi="Arial" w:cs="Arial"/>
          <w:b/>
          <w:color w:val="FF0000"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Health &amp; Safety Requirements for the role</w:t>
      </w:r>
      <w:r w:rsidR="0085208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09EA9601" w14:textId="77777777" w:rsidR="00CD303B" w:rsidRPr="008161C8" w:rsidRDefault="00CD303B" w:rsidP="356BC62B">
      <w:pPr>
        <w:rPr>
          <w:rFonts w:ascii="Arial" w:eastAsia="Arial" w:hAnsi="Arial" w:cs="Arial"/>
        </w:rPr>
      </w:pPr>
    </w:p>
    <w:p w14:paraId="3EB0C930" w14:textId="1F7EA081" w:rsidR="00681CE3" w:rsidRDefault="00B5796C" w:rsidP="00EB7F30">
      <w:pPr>
        <w:rPr>
          <w:rFonts w:ascii="Arial" w:hAnsi="Arial" w:cs="Arial"/>
        </w:rPr>
      </w:pPr>
      <w:r w:rsidRPr="008161C8">
        <w:rPr>
          <w:rFonts w:ascii="Arial" w:hAnsi="Arial" w:cs="Arial"/>
        </w:rPr>
        <w:t>This job requires:</w:t>
      </w:r>
    </w:p>
    <w:p w14:paraId="57E04184" w14:textId="77777777" w:rsidR="0060160B" w:rsidRPr="008161C8" w:rsidRDefault="0060160B" w:rsidP="00EB7F30">
      <w:pPr>
        <w:rPr>
          <w:rFonts w:ascii="Arial" w:hAnsi="Arial" w:cs="Arial"/>
        </w:rPr>
      </w:pPr>
    </w:p>
    <w:p w14:paraId="265D8316" w14:textId="0A29B1FC" w:rsidR="00681CE3" w:rsidRPr="008161C8" w:rsidRDefault="00681CE3" w:rsidP="00681CE3">
      <w:pPr>
        <w:pStyle w:val="ListParagraph"/>
        <w:numPr>
          <w:ilvl w:val="0"/>
          <w:numId w:val="13"/>
        </w:numPr>
        <w:ind w:right="448"/>
        <w:rPr>
          <w:rFonts w:ascii="Arial" w:hAnsi="Arial" w:cs="Arial"/>
          <w:i/>
          <w:iCs/>
        </w:rPr>
      </w:pPr>
      <w:r w:rsidRPr="008161C8">
        <w:rPr>
          <w:rFonts w:ascii="Arial" w:hAnsi="Arial" w:cs="Arial"/>
          <w:bCs w:val="0"/>
        </w:rPr>
        <w:t>Standard Disclosure Check</w:t>
      </w:r>
    </w:p>
    <w:p w14:paraId="220E41CE" w14:textId="77777777" w:rsidR="00C772AB" w:rsidRPr="00852083" w:rsidRDefault="00C772AB" w:rsidP="00C772AB">
      <w:pPr>
        <w:pStyle w:val="ListParagraph"/>
        <w:rPr>
          <w:rFonts w:ascii="Arial" w:hAnsi="Arial" w:cs="Arial"/>
          <w:b/>
        </w:rPr>
      </w:pPr>
    </w:p>
    <w:p w14:paraId="02C1A55E" w14:textId="5E301273" w:rsidR="00317D89" w:rsidRPr="004438B0" w:rsidRDefault="00620600" w:rsidP="319CA6C4">
      <w:pPr>
        <w:pStyle w:val="TableParagraph"/>
        <w:spacing w:after="100" w:afterAutospacing="1"/>
        <w:rPr>
          <w:rFonts w:ascii="Arial" w:hAnsi="Arial" w:cs="Arial"/>
          <w:sz w:val="24"/>
          <w:szCs w:val="24"/>
        </w:rPr>
      </w:pPr>
      <w:r w:rsidRPr="319CA6C4">
        <w:rPr>
          <w:rFonts w:ascii="Arial" w:hAnsi="Arial" w:cs="Arial"/>
          <w:sz w:val="24"/>
          <w:szCs w:val="24"/>
        </w:rPr>
        <w:t xml:space="preserve">If you require this document in an alternative </w:t>
      </w:r>
      <w:proofErr w:type="gramStart"/>
      <w:r w:rsidRPr="319CA6C4">
        <w:rPr>
          <w:rFonts w:ascii="Arial" w:hAnsi="Arial" w:cs="Arial"/>
          <w:sz w:val="24"/>
          <w:szCs w:val="24"/>
        </w:rPr>
        <w:t>format</w:t>
      </w:r>
      <w:proofErr w:type="gramEnd"/>
      <w:r w:rsidRPr="319CA6C4">
        <w:rPr>
          <w:rFonts w:ascii="Arial" w:hAnsi="Arial" w:cs="Arial"/>
          <w:sz w:val="24"/>
          <w:szCs w:val="24"/>
        </w:rPr>
        <w:t xml:space="preserve"> please contact HR by email </w:t>
      </w:r>
      <w:r w:rsidR="00852083" w:rsidRPr="319CA6C4">
        <w:rPr>
          <w:rFonts w:ascii="Arial" w:hAnsi="Arial" w:cs="Arial"/>
          <w:sz w:val="24"/>
          <w:szCs w:val="24"/>
        </w:rPr>
        <w:t>at HRHelpline@ed.ac.uk</w:t>
      </w:r>
      <w:r w:rsidRPr="319CA6C4">
        <w:rPr>
          <w:rFonts w:ascii="Arial" w:hAnsi="Arial" w:cs="Arial"/>
          <w:sz w:val="24"/>
          <w:szCs w:val="24"/>
        </w:rPr>
        <w:t xml:space="preserve"> or by telephone on 013</w:t>
      </w:r>
      <w:r w:rsidR="00416E2B" w:rsidRPr="319CA6C4">
        <w:rPr>
          <w:rFonts w:ascii="Arial" w:hAnsi="Arial" w:cs="Arial"/>
          <w:sz w:val="24"/>
          <w:szCs w:val="24"/>
        </w:rPr>
        <w:t xml:space="preserve">1 651 5151. </w:t>
      </w:r>
    </w:p>
    <w:sectPr w:rsidR="00317D89" w:rsidRPr="004438B0" w:rsidSect="003C26C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81932" w14:textId="77777777" w:rsidR="00524E7A" w:rsidRDefault="00524E7A" w:rsidP="00524E7A">
      <w:r>
        <w:separator/>
      </w:r>
    </w:p>
  </w:endnote>
  <w:endnote w:type="continuationSeparator" w:id="0">
    <w:p w14:paraId="0CA7677C" w14:textId="77777777" w:rsidR="00524E7A" w:rsidRDefault="00524E7A" w:rsidP="005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&quot;Calibri&quot;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&quot;,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21840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2F564BEF" w14:textId="1B591A29" w:rsidR="003C26C7" w:rsidRPr="003C26C7" w:rsidRDefault="009E3401" w:rsidP="00E73BE0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asciiTheme="minorHAnsi" w:hAnsiTheme="minorHAnsi" w:cstheme="minorHAnsi"/>
            <w:sz w:val="20"/>
            <w:szCs w:val="20"/>
          </w:rPr>
          <w:t>July</w:t>
        </w:r>
        <w:r w:rsidR="00E73BE0">
          <w:rPr>
            <w:rFonts w:asciiTheme="minorHAnsi" w:hAnsiTheme="minorHAnsi" w:cstheme="minorHAnsi"/>
            <w:sz w:val="20"/>
            <w:szCs w:val="20"/>
          </w:rPr>
          <w:t xml:space="preserve"> 202</w:t>
        </w:r>
        <w:r>
          <w:rPr>
            <w:rFonts w:asciiTheme="minorHAnsi" w:hAnsiTheme="minorHAnsi" w:cstheme="minorHAnsi"/>
            <w:sz w:val="20"/>
            <w:szCs w:val="20"/>
          </w:rPr>
          <w:t>4</w:t>
        </w:r>
      </w:p>
    </w:sdtContent>
  </w:sdt>
  <w:p w14:paraId="274117F3" w14:textId="77777777" w:rsidR="003C26C7" w:rsidRDefault="003C2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169E2" w14:textId="77777777" w:rsidR="00524E7A" w:rsidRDefault="00524E7A" w:rsidP="00524E7A">
      <w:r>
        <w:separator/>
      </w:r>
    </w:p>
  </w:footnote>
  <w:footnote w:type="continuationSeparator" w:id="0">
    <w:p w14:paraId="34ABEDE7" w14:textId="77777777" w:rsidR="00524E7A" w:rsidRDefault="00524E7A" w:rsidP="00524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76E1"/>
    <w:multiLevelType w:val="hybridMultilevel"/>
    <w:tmpl w:val="EBC20D10"/>
    <w:lvl w:ilvl="0" w:tplc="9078AF48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D28CD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06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40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2C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2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6F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9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F7EE7"/>
    <w:multiLevelType w:val="hybridMultilevel"/>
    <w:tmpl w:val="7BFC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47819"/>
    <w:multiLevelType w:val="hybridMultilevel"/>
    <w:tmpl w:val="5E22AD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20CB7"/>
    <w:multiLevelType w:val="hybridMultilevel"/>
    <w:tmpl w:val="DBDC0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01983"/>
    <w:multiLevelType w:val="hybridMultilevel"/>
    <w:tmpl w:val="6EBA3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1214D"/>
    <w:multiLevelType w:val="hybridMultilevel"/>
    <w:tmpl w:val="67E8BA48"/>
    <w:lvl w:ilvl="0" w:tplc="0FA69E9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FD0E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E0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4C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8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8E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21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F2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64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82E91"/>
    <w:multiLevelType w:val="hybridMultilevel"/>
    <w:tmpl w:val="761A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B2A26"/>
    <w:multiLevelType w:val="hybridMultilevel"/>
    <w:tmpl w:val="529A4940"/>
    <w:lvl w:ilvl="0" w:tplc="7CC04B6E">
      <w:start w:val="1"/>
      <w:numFmt w:val="bullet"/>
      <w:lvlText w:val="·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3D16F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0A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E2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8D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49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1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A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AA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132DA"/>
    <w:multiLevelType w:val="hybridMultilevel"/>
    <w:tmpl w:val="3A0EA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B67E2"/>
    <w:multiLevelType w:val="hybridMultilevel"/>
    <w:tmpl w:val="1E5C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B7916"/>
    <w:multiLevelType w:val="hybridMultilevel"/>
    <w:tmpl w:val="2D36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F597D"/>
    <w:multiLevelType w:val="hybridMultilevel"/>
    <w:tmpl w:val="D904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D0F6B"/>
    <w:multiLevelType w:val="hybridMultilevel"/>
    <w:tmpl w:val="84FEA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1"/>
  </w:num>
  <w:num w:numId="5">
    <w:abstractNumId w:val="10"/>
  </w:num>
  <w:num w:numId="6">
    <w:abstractNumId w:val="4"/>
  </w:num>
  <w:num w:numId="7">
    <w:abstractNumId w:val="2"/>
  </w:num>
  <w:num w:numId="8">
    <w:abstractNumId w:val="9"/>
  </w:num>
  <w:num w:numId="9">
    <w:abstractNumId w:val="3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60"/>
    <w:rsid w:val="00003C9C"/>
    <w:rsid w:val="0000730C"/>
    <w:rsid w:val="00012DE9"/>
    <w:rsid w:val="00013660"/>
    <w:rsid w:val="0003175C"/>
    <w:rsid w:val="00034E9D"/>
    <w:rsid w:val="0003794F"/>
    <w:rsid w:val="00046BD9"/>
    <w:rsid w:val="00052A0F"/>
    <w:rsid w:val="0007590C"/>
    <w:rsid w:val="000771B0"/>
    <w:rsid w:val="00077FE5"/>
    <w:rsid w:val="000A6BEB"/>
    <w:rsid w:val="000B244C"/>
    <w:rsid w:val="000C5EBF"/>
    <w:rsid w:val="000D51C6"/>
    <w:rsid w:val="0014248C"/>
    <w:rsid w:val="00153CE1"/>
    <w:rsid w:val="001945F8"/>
    <w:rsid w:val="001A09F3"/>
    <w:rsid w:val="001A5636"/>
    <w:rsid w:val="001A6255"/>
    <w:rsid w:val="001B43E2"/>
    <w:rsid w:val="001C5B94"/>
    <w:rsid w:val="001E7E4F"/>
    <w:rsid w:val="00201565"/>
    <w:rsid w:val="0025471D"/>
    <w:rsid w:val="00262196"/>
    <w:rsid w:val="0027036B"/>
    <w:rsid w:val="00271A25"/>
    <w:rsid w:val="00280306"/>
    <w:rsid w:val="002A1804"/>
    <w:rsid w:val="00317D89"/>
    <w:rsid w:val="003356B2"/>
    <w:rsid w:val="0034256B"/>
    <w:rsid w:val="0034334C"/>
    <w:rsid w:val="00343A4E"/>
    <w:rsid w:val="00346B35"/>
    <w:rsid w:val="00361CCD"/>
    <w:rsid w:val="003A70C3"/>
    <w:rsid w:val="003B02E0"/>
    <w:rsid w:val="003C26C7"/>
    <w:rsid w:val="003C595E"/>
    <w:rsid w:val="0040205E"/>
    <w:rsid w:val="00412FDB"/>
    <w:rsid w:val="00416E2B"/>
    <w:rsid w:val="00432F0E"/>
    <w:rsid w:val="004438B0"/>
    <w:rsid w:val="004A6407"/>
    <w:rsid w:val="004B5274"/>
    <w:rsid w:val="004B5FA3"/>
    <w:rsid w:val="004B66A5"/>
    <w:rsid w:val="00504AB3"/>
    <w:rsid w:val="00507BE3"/>
    <w:rsid w:val="00524E7A"/>
    <w:rsid w:val="00533528"/>
    <w:rsid w:val="00587F13"/>
    <w:rsid w:val="005919E3"/>
    <w:rsid w:val="005A2CAD"/>
    <w:rsid w:val="005C5A98"/>
    <w:rsid w:val="005D7377"/>
    <w:rsid w:val="005E38BC"/>
    <w:rsid w:val="0060160B"/>
    <w:rsid w:val="00607845"/>
    <w:rsid w:val="00620600"/>
    <w:rsid w:val="00660362"/>
    <w:rsid w:val="006638E1"/>
    <w:rsid w:val="00676D9A"/>
    <w:rsid w:val="00681CE3"/>
    <w:rsid w:val="006944B3"/>
    <w:rsid w:val="006B5F7D"/>
    <w:rsid w:val="006C0AC0"/>
    <w:rsid w:val="006F26B4"/>
    <w:rsid w:val="00716804"/>
    <w:rsid w:val="00717294"/>
    <w:rsid w:val="00763E63"/>
    <w:rsid w:val="00764212"/>
    <w:rsid w:val="00764846"/>
    <w:rsid w:val="008161C8"/>
    <w:rsid w:val="0085048B"/>
    <w:rsid w:val="00852083"/>
    <w:rsid w:val="00861865"/>
    <w:rsid w:val="008760D5"/>
    <w:rsid w:val="00883AAC"/>
    <w:rsid w:val="00891468"/>
    <w:rsid w:val="008C7F5A"/>
    <w:rsid w:val="008D33FA"/>
    <w:rsid w:val="008E624E"/>
    <w:rsid w:val="00913140"/>
    <w:rsid w:val="009152FB"/>
    <w:rsid w:val="00942160"/>
    <w:rsid w:val="009510FA"/>
    <w:rsid w:val="009621C0"/>
    <w:rsid w:val="009874ED"/>
    <w:rsid w:val="009A13CF"/>
    <w:rsid w:val="009B462E"/>
    <w:rsid w:val="009C427A"/>
    <w:rsid w:val="009E3401"/>
    <w:rsid w:val="00A04AA5"/>
    <w:rsid w:val="00A072AB"/>
    <w:rsid w:val="00A9570D"/>
    <w:rsid w:val="00AB56CC"/>
    <w:rsid w:val="00AD172A"/>
    <w:rsid w:val="00AE3179"/>
    <w:rsid w:val="00B33429"/>
    <w:rsid w:val="00B355E5"/>
    <w:rsid w:val="00B45C60"/>
    <w:rsid w:val="00B5796C"/>
    <w:rsid w:val="00B93934"/>
    <w:rsid w:val="00BB2539"/>
    <w:rsid w:val="00BF52C3"/>
    <w:rsid w:val="00C50195"/>
    <w:rsid w:val="00C63D84"/>
    <w:rsid w:val="00C772AB"/>
    <w:rsid w:val="00C90E35"/>
    <w:rsid w:val="00CD303B"/>
    <w:rsid w:val="00D7223A"/>
    <w:rsid w:val="00D73D76"/>
    <w:rsid w:val="00D77A10"/>
    <w:rsid w:val="00DA6051"/>
    <w:rsid w:val="00DE574A"/>
    <w:rsid w:val="00E014D3"/>
    <w:rsid w:val="00E13DF2"/>
    <w:rsid w:val="00E354D5"/>
    <w:rsid w:val="00E54BD0"/>
    <w:rsid w:val="00E73BE0"/>
    <w:rsid w:val="00EB7F30"/>
    <w:rsid w:val="00EC6F18"/>
    <w:rsid w:val="00ED2D9B"/>
    <w:rsid w:val="00EF0FE9"/>
    <w:rsid w:val="00EF2FA5"/>
    <w:rsid w:val="00F32AAC"/>
    <w:rsid w:val="00F56501"/>
    <w:rsid w:val="00FB14B9"/>
    <w:rsid w:val="00FE1919"/>
    <w:rsid w:val="00FE48B3"/>
    <w:rsid w:val="0148A1E2"/>
    <w:rsid w:val="0212772D"/>
    <w:rsid w:val="068064F2"/>
    <w:rsid w:val="09B87EDB"/>
    <w:rsid w:val="09C44860"/>
    <w:rsid w:val="0C9B5C4F"/>
    <w:rsid w:val="0E508375"/>
    <w:rsid w:val="0FF74686"/>
    <w:rsid w:val="113E98F8"/>
    <w:rsid w:val="145CBDB2"/>
    <w:rsid w:val="14D7A289"/>
    <w:rsid w:val="167807A7"/>
    <w:rsid w:val="1BA896B6"/>
    <w:rsid w:val="1C13AA51"/>
    <w:rsid w:val="1CAC4714"/>
    <w:rsid w:val="1E5A6469"/>
    <w:rsid w:val="1EFA150B"/>
    <w:rsid w:val="21803723"/>
    <w:rsid w:val="22B3F8BE"/>
    <w:rsid w:val="248CFCC6"/>
    <w:rsid w:val="26554858"/>
    <w:rsid w:val="277B0D33"/>
    <w:rsid w:val="27A2C034"/>
    <w:rsid w:val="2A57DE5B"/>
    <w:rsid w:val="3175E72C"/>
    <w:rsid w:val="319CA6C4"/>
    <w:rsid w:val="356BC62B"/>
    <w:rsid w:val="39F27B95"/>
    <w:rsid w:val="3A04210B"/>
    <w:rsid w:val="3CEE7ABB"/>
    <w:rsid w:val="4291C6E3"/>
    <w:rsid w:val="4E304A28"/>
    <w:rsid w:val="6183E735"/>
    <w:rsid w:val="61A2F50C"/>
    <w:rsid w:val="647A431B"/>
    <w:rsid w:val="6DB151A2"/>
    <w:rsid w:val="6E4BDB09"/>
    <w:rsid w:val="6F54039D"/>
    <w:rsid w:val="71D02360"/>
    <w:rsid w:val="781D4FD9"/>
    <w:rsid w:val="794A5B2E"/>
    <w:rsid w:val="7B53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7B3ACC78"/>
  <w15:chartTrackingRefBased/>
  <w15:docId w15:val="{90E67C7C-1577-4474-9037-ABD19480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C60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5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4B9"/>
    <w:pPr>
      <w:ind w:left="720"/>
      <w:contextualSpacing/>
    </w:pPr>
  </w:style>
  <w:style w:type="paragraph" w:customStyle="1" w:styleId="xmsonormal">
    <w:name w:val="x_msonormal"/>
    <w:basedOn w:val="Normal"/>
    <w:rsid w:val="00317D89"/>
    <w:rPr>
      <w:rFonts w:ascii="Calibri" w:eastAsiaTheme="minorHAnsi" w:hAnsi="Calibri" w:cs="Calibri"/>
      <w:bCs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NormalWeb">
    <w:name w:val="Normal (Web)"/>
    <w:basedOn w:val="Normal"/>
    <w:unhideWhenUsed/>
    <w:rsid w:val="00716804"/>
    <w:pPr>
      <w:spacing w:before="100" w:beforeAutospacing="1" w:after="100" w:afterAutospacing="1"/>
    </w:pPr>
    <w:rPr>
      <w:bCs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424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24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65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6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65"/>
    <w:rPr>
      <w:rFonts w:ascii="Segoe UI" w:eastAsia="Times New Roman" w:hAnsi="Segoe UI" w:cs="Segoe UI"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620600"/>
    <w:pPr>
      <w:widowControl w:val="0"/>
      <w:autoSpaceDE w:val="0"/>
      <w:autoSpaceDN w:val="0"/>
    </w:pPr>
    <w:rPr>
      <w:rFonts w:ascii="Calibri" w:eastAsia="Calibri" w:hAnsi="Calibri" w:cs="Calibri"/>
      <w:bCs w:val="0"/>
      <w:sz w:val="22"/>
      <w:szCs w:val="22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.ac.uk/medicine-vet-medicine/research-support-development-commercialisation/edinburgh-clinical-academic-track/wellcome-trust-training-fellowships/ecat-veterinary-clinical-lectureship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edBy xmlns="4b8a6f31-11dd-4097-bc3a-05c56df6c229">
      <UserInfo>
        <DisplayName>Ruth Macqueen</DisplayName>
        <AccountId>46734</AccountId>
        <AccountType/>
      </UserInfo>
    </UploadedBy>
    <PublishedLink xmlns="4b8a6f31-11dd-4097-bc3a-05c56df6c229">
      <Url>https://uoe.sharepoint.com/:w:/s/jobdescriptionlibrary/EZsgoImaa1JEvxnRJIx1XoYBKVkt5b8tZWQVgaddLen9bA</Url>
      <Description>https://uoe.sharepoint.com/:w:/s/jobdescriptionlibrary/EZsgoImaa1JEvxnRJIx1XoYBKVkt5b8tZWQVgaddLen9bA</Description>
    </PublishedLink>
    <Function xmlns="4b8a6f31-11dd-4097-bc3a-05c56df6c229">Lectureships</Function>
    <Family xmlns="4b8a6f31-11dd-4097-bc3a-05c56df6c229">Veterinary Clinical</Famil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F1318F635CC4DBDA16ED692E79C12" ma:contentTypeVersion="13" ma:contentTypeDescription="Create a new document." ma:contentTypeScope="" ma:versionID="06f1251fbd380e2eba7b246b49d4c78e">
  <xsd:schema xmlns:xsd="http://www.w3.org/2001/XMLSchema" xmlns:xs="http://www.w3.org/2001/XMLSchema" xmlns:p="http://schemas.microsoft.com/office/2006/metadata/properties" xmlns:ns2="4b8a6f31-11dd-4097-bc3a-05c56df6c229" xmlns:ns3="1a0bc297-36e0-4f64-9551-59cafc838445" targetNamespace="http://schemas.microsoft.com/office/2006/metadata/properties" ma:root="true" ma:fieldsID="e29b346ca9869ba56dd31d45c859e15d" ns2:_="" ns3:_="">
    <xsd:import namespace="4b8a6f31-11dd-4097-bc3a-05c56df6c229"/>
    <xsd:import namespace="1a0bc297-36e0-4f64-9551-59cafc838445"/>
    <xsd:element name="properties">
      <xsd:complexType>
        <xsd:sequence>
          <xsd:element name="documentManagement">
            <xsd:complexType>
              <xsd:all>
                <xsd:element ref="ns2:UploadedBy" minOccurs="0"/>
                <xsd:element ref="ns2:Family" minOccurs="0"/>
                <xsd:element ref="ns2:Function" minOccurs="0"/>
                <xsd:element ref="ns2:PublishedLin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a6f31-11dd-4097-bc3a-05c56df6c229" elementFormDefault="qualified">
    <xsd:import namespace="http://schemas.microsoft.com/office/2006/documentManagement/types"/>
    <xsd:import namespace="http://schemas.microsoft.com/office/infopath/2007/PartnerControls"/>
    <xsd:element name="UploadedBy" ma:index="8" nillable="true" ma:displayName="Uploaded By" ma:format="Dropdown" ma:indexed="true" ma:list="UserInfo" ma:SharePointGroup="0" ma:internalName="Upload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amily" ma:index="9" nillable="true" ma:displayName="Family" ma:format="Dropdown" ma:internalName="Family">
      <xsd:simpleType>
        <xsd:restriction base="dms:Text">
          <xsd:maxLength value="255"/>
        </xsd:restriction>
      </xsd:simpleType>
    </xsd:element>
    <xsd:element name="Function" ma:index="10" nillable="true" ma:displayName="Function" ma:format="Dropdown" ma:internalName="Function">
      <xsd:simpleType>
        <xsd:restriction base="dms:Text">
          <xsd:maxLength value="255"/>
        </xsd:restriction>
      </xsd:simpleType>
    </xsd:element>
    <xsd:element name="PublishedLink" ma:index="11" nillable="true" ma:displayName="Published Link" ma:format="Hyperlink" ma:internalName="Publish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bc297-36e0-4f64-9551-59cafc838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9DA8A-A46A-4296-B56A-AE55589AB32C}">
  <ds:schemaRefs>
    <ds:schemaRef ds:uri="http://purl.org/dc/elements/1.1/"/>
    <ds:schemaRef ds:uri="http://schemas.microsoft.com/office/2006/metadata/properties"/>
    <ds:schemaRef ds:uri="1686f3c4-bf3e-46cc-9f83-a1a7dfd0296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8B3928-4F93-423E-9CAB-9C58FA17E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9A577-29B8-4E52-B005-FC58EB6F4A9E}"/>
</file>

<file path=customXml/itemProps4.xml><?xml version="1.0" encoding="utf-8"?>
<ds:datastoreItem xmlns:ds="http://schemas.openxmlformats.org/officeDocument/2006/customXml" ds:itemID="{9FA00A18-A948-4CA9-BCA2-19B749EB2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5285</Characters>
  <Application>Microsoft Office Word</Application>
  <DocSecurity>0</DocSecurity>
  <Lines>587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 Sarah</dc:creator>
  <cp:keywords/>
  <dc:description/>
  <cp:lastModifiedBy>Joanne Ness</cp:lastModifiedBy>
  <cp:revision>2</cp:revision>
  <cp:lastPrinted>2022-10-20T13:24:00Z</cp:lastPrinted>
  <dcterms:created xsi:type="dcterms:W3CDTF">2024-09-11T08:59:00Z</dcterms:created>
  <dcterms:modified xsi:type="dcterms:W3CDTF">2024-09-11T08:59:00Z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0x010100068F1318F635CC4DBDA16ED692E79C12</vt:lpwstr>
  </property>
  <property fmtid="{D5CDD505-2E9C-101B-9397-08002B2CF9AE}" pid="3" name="MediaServiceImageTags">
    <vt:lpwstr/>
  </property>
</Properties>
</file>