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203C4D56" w14:textId="48C90F44" w:rsidR="167807A7" w:rsidRDefault="167807A7" w:rsidP="167807A7">
      <w:pPr>
        <w:rPr>
          <w:rFonts w:ascii="Arial" w:eastAsia="Arial" w:hAnsi="Arial" w:cs="Arial"/>
          <w:b/>
        </w:rPr>
      </w:pPr>
    </w:p>
    <w:p w14:paraId="11A57571" w14:textId="4D2D48D8" w:rsidR="7B534700" w:rsidRDefault="7B534700" w:rsidP="7B534700">
      <w:pPr>
        <w:pStyle w:val="Header"/>
        <w:jc w:val="center"/>
        <w:rPr>
          <w:rFonts w:ascii="Arial" w:eastAsia="Arial" w:hAnsi="Arial" w:cs="Arial"/>
          <w:b/>
          <w:sz w:val="28"/>
          <w:szCs w:val="28"/>
        </w:rPr>
      </w:pPr>
    </w:p>
    <w:p w14:paraId="1E65FCDA" w14:textId="77777777" w:rsidR="005C5A98" w:rsidRPr="008161C8" w:rsidRDefault="005C5A98" w:rsidP="356BC62B">
      <w:pPr>
        <w:pStyle w:val="Header"/>
        <w:tabs>
          <w:tab w:val="clear" w:pos="4513"/>
          <w:tab w:val="clear" w:pos="9026"/>
          <w:tab w:val="left" w:pos="2559"/>
        </w:tabs>
        <w:jc w:val="center"/>
        <w:rPr>
          <w:rFonts w:ascii="Arial" w:eastAsia="Arial" w:hAnsi="Arial" w:cs="Arial"/>
          <w:b/>
          <w:sz w:val="28"/>
          <w:szCs w:val="28"/>
        </w:rPr>
      </w:pPr>
      <w:r w:rsidRPr="008161C8">
        <w:rPr>
          <w:rFonts w:ascii="Arial" w:eastAsia="Arial" w:hAnsi="Arial" w:cs="Arial"/>
          <w:b/>
          <w:sz w:val="28"/>
          <w:szCs w:val="28"/>
        </w:rPr>
        <w:t>Job Description</w:t>
      </w:r>
    </w:p>
    <w:p w14:paraId="76523CFA" w14:textId="77777777" w:rsidR="005C5A98" w:rsidRPr="008161C8" w:rsidRDefault="005C5A98" w:rsidP="356BC62B">
      <w:pPr>
        <w:rPr>
          <w:rFonts w:ascii="Arial" w:eastAsia="Arial" w:hAnsi="Arial" w:cs="Arial"/>
        </w:rPr>
      </w:pPr>
    </w:p>
    <w:tbl>
      <w:tblPr>
        <w:tblStyle w:val="TableGrid"/>
        <w:tblW w:w="146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gridCol w:w="5602"/>
      </w:tblGrid>
      <w:tr w:rsidR="00A21DC3" w:rsidRPr="00BB2539" w14:paraId="0837C050" w14:textId="77777777" w:rsidTr="00A21DC3">
        <w:tc>
          <w:tcPr>
            <w:tcW w:w="3465" w:type="dxa"/>
          </w:tcPr>
          <w:p w14:paraId="4AF9DF75" w14:textId="77777777" w:rsidR="00A21DC3" w:rsidRPr="00BB2539" w:rsidRDefault="00A21DC3" w:rsidP="00A21DC3">
            <w:pPr>
              <w:rPr>
                <w:rFonts w:ascii="Arial" w:eastAsia="Arial" w:hAnsi="Arial" w:cs="Arial"/>
                <w:b/>
                <w:sz w:val="28"/>
                <w:szCs w:val="28"/>
              </w:rPr>
            </w:pPr>
          </w:p>
          <w:p w14:paraId="6EFE632B" w14:textId="77777777" w:rsidR="00A21DC3" w:rsidRPr="00BB2539" w:rsidRDefault="00A21DC3" w:rsidP="00A21DC3">
            <w:pPr>
              <w:rPr>
                <w:rFonts w:ascii="Arial" w:eastAsia="Arial" w:hAnsi="Arial" w:cs="Arial"/>
                <w:b/>
                <w:sz w:val="28"/>
                <w:szCs w:val="28"/>
              </w:rPr>
            </w:pPr>
            <w:r w:rsidRPr="00BB2539">
              <w:rPr>
                <w:rFonts w:ascii="Arial" w:eastAsia="Arial" w:hAnsi="Arial" w:cs="Arial"/>
                <w:b/>
                <w:sz w:val="28"/>
                <w:szCs w:val="28"/>
              </w:rPr>
              <w:t>Job Title:</w:t>
            </w:r>
          </w:p>
        </w:tc>
        <w:tc>
          <w:tcPr>
            <w:tcW w:w="5602" w:type="dxa"/>
          </w:tcPr>
          <w:p w14:paraId="5D331A34" w14:textId="77777777" w:rsidR="00A21DC3" w:rsidRDefault="00A21DC3" w:rsidP="00A21DC3">
            <w:pPr>
              <w:rPr>
                <w:rFonts w:ascii="Arial" w:eastAsia="Arial" w:hAnsi="Arial" w:cs="Arial"/>
              </w:rPr>
            </w:pPr>
          </w:p>
          <w:p w14:paraId="119BAD8C" w14:textId="691B5F2A" w:rsidR="00A21DC3" w:rsidRDefault="00462DD8" w:rsidP="00A21DC3">
            <w:pPr>
              <w:rPr>
                <w:rFonts w:ascii="Arial" w:eastAsia="Arial" w:hAnsi="Arial" w:cs="Arial"/>
              </w:rPr>
            </w:pPr>
            <w:r>
              <w:rPr>
                <w:rFonts w:ascii="Arial" w:eastAsia="Arial" w:hAnsi="Arial" w:cs="Arial"/>
              </w:rPr>
              <w:t>General Practice Veterinary Clinician</w:t>
            </w:r>
          </w:p>
        </w:tc>
        <w:tc>
          <w:tcPr>
            <w:tcW w:w="5602" w:type="dxa"/>
            <w:shd w:val="clear" w:color="auto" w:fill="auto"/>
          </w:tcPr>
          <w:p w14:paraId="3DEA38D9" w14:textId="4AF41A24" w:rsidR="00A21DC3" w:rsidRDefault="00A21DC3" w:rsidP="00A21DC3">
            <w:pPr>
              <w:rPr>
                <w:rFonts w:ascii="Arial" w:eastAsia="Arial" w:hAnsi="Arial" w:cs="Arial"/>
              </w:rPr>
            </w:pPr>
          </w:p>
          <w:p w14:paraId="23121837" w14:textId="44103C68" w:rsidR="00A21DC3" w:rsidRPr="00BB2539" w:rsidRDefault="00A21DC3" w:rsidP="00A21DC3">
            <w:pPr>
              <w:rPr>
                <w:rFonts w:ascii="Arial" w:eastAsia="Arial" w:hAnsi="Arial" w:cs="Arial"/>
              </w:rPr>
            </w:pPr>
          </w:p>
        </w:tc>
      </w:tr>
      <w:tr w:rsidR="00A21DC3" w:rsidRPr="00BB2539" w14:paraId="0AB9FDAD" w14:textId="77777777" w:rsidTr="00A21DC3">
        <w:tc>
          <w:tcPr>
            <w:tcW w:w="3465" w:type="dxa"/>
          </w:tcPr>
          <w:p w14:paraId="61174BF2" w14:textId="708685E2" w:rsidR="00A21DC3" w:rsidRPr="00BB2539" w:rsidRDefault="00A21DC3" w:rsidP="00A21DC3">
            <w:pPr>
              <w:rPr>
                <w:rFonts w:ascii="Arial" w:eastAsia="Arial" w:hAnsi="Arial" w:cs="Arial"/>
                <w:b/>
                <w:sz w:val="28"/>
                <w:szCs w:val="28"/>
              </w:rPr>
            </w:pPr>
          </w:p>
          <w:p w14:paraId="110180BB" w14:textId="3C83382D" w:rsidR="00A21DC3" w:rsidRPr="00BB2539" w:rsidRDefault="00A21DC3" w:rsidP="00A21DC3">
            <w:pPr>
              <w:rPr>
                <w:rFonts w:ascii="Arial" w:eastAsia="Arial" w:hAnsi="Arial" w:cs="Arial"/>
                <w:b/>
                <w:sz w:val="28"/>
                <w:szCs w:val="28"/>
              </w:rPr>
            </w:pPr>
            <w:r w:rsidRPr="00BB2539">
              <w:rPr>
                <w:rFonts w:ascii="Arial" w:eastAsia="Arial" w:hAnsi="Arial" w:cs="Arial"/>
                <w:b/>
                <w:sz w:val="28"/>
                <w:szCs w:val="28"/>
              </w:rPr>
              <w:t>Department / School:</w:t>
            </w:r>
          </w:p>
        </w:tc>
        <w:tc>
          <w:tcPr>
            <w:tcW w:w="5602" w:type="dxa"/>
          </w:tcPr>
          <w:p w14:paraId="50490A7C" w14:textId="77777777" w:rsidR="00A21DC3" w:rsidRPr="00BB2539" w:rsidRDefault="00A21DC3" w:rsidP="00A21DC3">
            <w:pPr>
              <w:rPr>
                <w:rFonts w:ascii="Arial" w:eastAsia="Arial" w:hAnsi="Arial" w:cs="Arial"/>
              </w:rPr>
            </w:pPr>
          </w:p>
          <w:p w14:paraId="1D24074C" w14:textId="78FC5E0F" w:rsidR="00A21DC3" w:rsidRPr="00BB2539" w:rsidRDefault="00A21DC3" w:rsidP="00A21DC3">
            <w:pPr>
              <w:rPr>
                <w:rFonts w:ascii="Arial" w:eastAsia="Arial" w:hAnsi="Arial" w:cs="Arial"/>
              </w:rPr>
            </w:pPr>
            <w:r>
              <w:rPr>
                <w:rFonts w:ascii="Arial" w:eastAsia="Arial" w:hAnsi="Arial" w:cs="Arial"/>
              </w:rPr>
              <w:t>Royal (Dick) School of Veterinary Studies/Hospital for Small Animals</w:t>
            </w:r>
          </w:p>
          <w:p w14:paraId="15386FF4" w14:textId="77777777" w:rsidR="00A21DC3" w:rsidRPr="00BB2539" w:rsidRDefault="00A21DC3" w:rsidP="00A21DC3">
            <w:pPr>
              <w:rPr>
                <w:rFonts w:ascii="Arial" w:eastAsia="Arial" w:hAnsi="Arial" w:cs="Arial"/>
              </w:rPr>
            </w:pPr>
          </w:p>
        </w:tc>
        <w:tc>
          <w:tcPr>
            <w:tcW w:w="5602" w:type="dxa"/>
            <w:shd w:val="clear" w:color="auto" w:fill="auto"/>
          </w:tcPr>
          <w:p w14:paraId="01B451D7" w14:textId="11B62F12" w:rsidR="00A21DC3" w:rsidRPr="00BB2539" w:rsidRDefault="00A21DC3" w:rsidP="00A21DC3">
            <w:pPr>
              <w:rPr>
                <w:rFonts w:ascii="Arial" w:eastAsia="Arial" w:hAnsi="Arial" w:cs="Arial"/>
              </w:rPr>
            </w:pPr>
          </w:p>
          <w:p w14:paraId="7DB458A7" w14:textId="560AC0C9" w:rsidR="00A21DC3" w:rsidRPr="00BB2539" w:rsidRDefault="00A21DC3" w:rsidP="00A21DC3">
            <w:pPr>
              <w:rPr>
                <w:rFonts w:ascii="Arial" w:eastAsia="Arial" w:hAnsi="Arial" w:cs="Arial"/>
              </w:rPr>
            </w:pPr>
          </w:p>
          <w:p w14:paraId="432E5840" w14:textId="77777777" w:rsidR="00A21DC3" w:rsidRPr="00BB2539" w:rsidRDefault="00A21DC3" w:rsidP="00A21DC3">
            <w:pPr>
              <w:jc w:val="center"/>
              <w:rPr>
                <w:rFonts w:ascii="Arial" w:eastAsia="Arial" w:hAnsi="Arial" w:cs="Arial"/>
              </w:rPr>
            </w:pPr>
          </w:p>
        </w:tc>
      </w:tr>
      <w:tr w:rsidR="00A21DC3" w:rsidRPr="00BB2539" w14:paraId="24DBA331" w14:textId="77777777" w:rsidTr="00A21DC3">
        <w:tc>
          <w:tcPr>
            <w:tcW w:w="3465" w:type="dxa"/>
          </w:tcPr>
          <w:p w14:paraId="29C8C53C" w14:textId="0DED57E7" w:rsidR="00A21DC3" w:rsidRPr="00BB2539" w:rsidRDefault="00A21DC3" w:rsidP="00A21DC3">
            <w:pPr>
              <w:rPr>
                <w:rFonts w:ascii="Arial" w:eastAsia="Arial" w:hAnsi="Arial" w:cs="Arial"/>
                <w:b/>
                <w:sz w:val="28"/>
                <w:szCs w:val="28"/>
              </w:rPr>
            </w:pPr>
            <w:r w:rsidRPr="00BB2539">
              <w:rPr>
                <w:rFonts w:ascii="Arial" w:eastAsia="Arial" w:hAnsi="Arial" w:cs="Arial"/>
                <w:b/>
                <w:sz w:val="28"/>
                <w:szCs w:val="28"/>
              </w:rPr>
              <w:t>Reports To:</w:t>
            </w:r>
          </w:p>
          <w:p w14:paraId="164355E8" w14:textId="77777777" w:rsidR="00A21DC3" w:rsidRPr="00BB2539" w:rsidRDefault="00A21DC3" w:rsidP="00A21DC3">
            <w:pPr>
              <w:rPr>
                <w:rFonts w:ascii="Arial" w:eastAsia="Arial" w:hAnsi="Arial" w:cs="Arial"/>
                <w:b/>
                <w:sz w:val="28"/>
                <w:szCs w:val="28"/>
              </w:rPr>
            </w:pPr>
          </w:p>
        </w:tc>
        <w:tc>
          <w:tcPr>
            <w:tcW w:w="5602" w:type="dxa"/>
          </w:tcPr>
          <w:p w14:paraId="0C99EB65" w14:textId="16E47166" w:rsidR="00A21DC3" w:rsidRPr="00BB2539" w:rsidRDefault="00183338" w:rsidP="00A21DC3">
            <w:pPr>
              <w:rPr>
                <w:rFonts w:ascii="Arial" w:eastAsia="Arial" w:hAnsi="Arial" w:cs="Arial"/>
              </w:rPr>
            </w:pPr>
            <w:r>
              <w:rPr>
                <w:rFonts w:ascii="Arial" w:eastAsia="Arial" w:hAnsi="Arial" w:cs="Arial"/>
              </w:rPr>
              <w:t>Practice M</w:t>
            </w:r>
            <w:r w:rsidR="00A21DC3">
              <w:rPr>
                <w:rFonts w:ascii="Arial" w:eastAsia="Arial" w:hAnsi="Arial" w:cs="Arial"/>
              </w:rPr>
              <w:t>anager</w:t>
            </w:r>
          </w:p>
        </w:tc>
        <w:tc>
          <w:tcPr>
            <w:tcW w:w="5602" w:type="dxa"/>
            <w:shd w:val="clear" w:color="auto" w:fill="auto"/>
          </w:tcPr>
          <w:p w14:paraId="30436738" w14:textId="3E0CD025" w:rsidR="00A21DC3" w:rsidRPr="00BB2539" w:rsidRDefault="00A21DC3" w:rsidP="00A21DC3">
            <w:pPr>
              <w:rPr>
                <w:rFonts w:ascii="Arial" w:eastAsia="Arial" w:hAnsi="Arial" w:cs="Arial"/>
              </w:rPr>
            </w:pPr>
          </w:p>
        </w:tc>
      </w:tr>
    </w:tbl>
    <w:p w14:paraId="19104C18" w14:textId="77777777" w:rsidR="00B45C60" w:rsidRPr="00BB2539" w:rsidRDefault="00B45C60" w:rsidP="356BC62B">
      <w:pPr>
        <w:rPr>
          <w:rFonts w:ascii="Arial" w:eastAsia="Arial" w:hAnsi="Arial" w:cs="Arial"/>
          <w:sz w:val="28"/>
          <w:szCs w:val="28"/>
        </w:rPr>
      </w:pPr>
    </w:p>
    <w:p w14:paraId="2143FE86"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Job Purpose</w:t>
      </w:r>
    </w:p>
    <w:p w14:paraId="4888314C" w14:textId="77777777" w:rsidR="00524E7A" w:rsidRPr="008161C8" w:rsidRDefault="00524E7A" w:rsidP="356BC62B">
      <w:pPr>
        <w:rPr>
          <w:rFonts w:ascii="Arial" w:eastAsia="Arial" w:hAnsi="Arial" w:cs="Arial"/>
        </w:rPr>
      </w:pPr>
    </w:p>
    <w:p w14:paraId="399D9A5C" w14:textId="77777777" w:rsidR="00183338" w:rsidRDefault="00183338" w:rsidP="00183338">
      <w:pPr>
        <w:jc w:val="both"/>
        <w:rPr>
          <w:rFonts w:ascii="Arial" w:hAnsi="Arial" w:cs="Arial"/>
          <w:color w:val="000000"/>
          <w:sz w:val="22"/>
          <w:szCs w:val="22"/>
        </w:rPr>
      </w:pPr>
      <w:r>
        <w:rPr>
          <w:rFonts w:ascii="Arial" w:hAnsi="Arial" w:cs="Arial"/>
          <w:color w:val="000000"/>
          <w:sz w:val="22"/>
          <w:szCs w:val="22"/>
        </w:rPr>
        <w:t>To provide first-opinion veterinary services to clients of the Dick Vet General Practice and to teach undergraduate students in all aspects of feline and canine general practice. The post holder will be responsible for covering evening and Saturday morning surgeries at the practice, on a rota, and flexibility is required, sometimes at short notice, to ensure adequate staffing of the service. The post holder would be integral to ensuring the clinical side of the practice is developed.</w:t>
      </w:r>
    </w:p>
    <w:p w14:paraId="19F33101" w14:textId="77777777" w:rsidR="00FB14B9" w:rsidRPr="008161C8" w:rsidRDefault="00FB14B9" w:rsidP="356BC62B">
      <w:pPr>
        <w:jc w:val="center"/>
        <w:rPr>
          <w:rFonts w:ascii="Arial" w:eastAsia="Arial" w:hAnsi="Arial" w:cs="Arial"/>
        </w:rPr>
      </w:pPr>
    </w:p>
    <w:p w14:paraId="21ABB17B" w14:textId="77777777" w:rsidR="00B45C60" w:rsidRPr="008161C8" w:rsidRDefault="00B45C60"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Main responsibilities</w:t>
      </w:r>
    </w:p>
    <w:p w14:paraId="1BC3F249" w14:textId="77777777" w:rsidR="00A7656D" w:rsidRPr="008161C8" w:rsidRDefault="00A7656D" w:rsidP="00A7656D">
      <w:pPr>
        <w:rPr>
          <w:rFonts w:ascii="Arial" w:eastAsia="Arial" w:hAnsi="Arial" w:cs="Arial"/>
        </w:rPr>
      </w:pPr>
    </w:p>
    <w:tbl>
      <w:tblPr>
        <w:tblW w:w="0" w:type="auto"/>
        <w:tblLook w:val="01E0" w:firstRow="1" w:lastRow="1" w:firstColumn="1" w:lastColumn="1" w:noHBand="0" w:noVBand="0"/>
      </w:tblPr>
      <w:tblGrid>
        <w:gridCol w:w="7678"/>
        <w:gridCol w:w="1348"/>
      </w:tblGrid>
      <w:tr w:rsidR="00A7656D" w:rsidRPr="007B1F9F" w14:paraId="4818349C" w14:textId="77777777" w:rsidTr="00B47AA3">
        <w:tc>
          <w:tcPr>
            <w:tcW w:w="7848" w:type="dxa"/>
            <w:shd w:val="clear" w:color="auto" w:fill="auto"/>
          </w:tcPr>
          <w:p w14:paraId="36967D83" w14:textId="77777777" w:rsidR="00183338" w:rsidRDefault="00183338" w:rsidP="00183338">
            <w:pPr>
              <w:pStyle w:val="Heading1"/>
              <w:numPr>
                <w:ilvl w:val="0"/>
                <w:numId w:val="14"/>
              </w:numPr>
              <w:jc w:val="both"/>
              <w:rPr>
                <w:b w:val="0"/>
                <w:bCs/>
                <w:color w:val="000000"/>
                <w:szCs w:val="22"/>
              </w:rPr>
            </w:pPr>
            <w:r>
              <w:rPr>
                <w:b w:val="0"/>
                <w:bCs/>
                <w:color w:val="000000"/>
                <w:szCs w:val="22"/>
              </w:rPr>
              <w:t>A share of the general clinical caseload of the Dick Vet General Practice, including teaching undergraduates by interaction and guidance in the clinics, etc.and responsibility for covering the evening surgeries including share in evenings and Saturday morning rota.</w:t>
            </w:r>
          </w:p>
          <w:p w14:paraId="4659D24C" w14:textId="77777777" w:rsidR="00183338" w:rsidRDefault="00183338" w:rsidP="00183338"/>
          <w:p w14:paraId="57702E68" w14:textId="7F678F53" w:rsidR="00183338" w:rsidRDefault="00183338" w:rsidP="00183338">
            <w:pPr>
              <w:numPr>
                <w:ilvl w:val="0"/>
                <w:numId w:val="14"/>
              </w:numPr>
              <w:rPr>
                <w:rFonts w:ascii="Arial" w:hAnsi="Arial" w:cs="Arial"/>
                <w:sz w:val="22"/>
                <w:szCs w:val="22"/>
              </w:rPr>
            </w:pPr>
            <w:r>
              <w:rPr>
                <w:rFonts w:ascii="Arial" w:hAnsi="Arial" w:cs="Arial"/>
                <w:sz w:val="22"/>
                <w:szCs w:val="22"/>
              </w:rPr>
              <w:t xml:space="preserve">Clinical development for the practice ensuring best practice standards of     a first opinion practice are met. </w:t>
            </w:r>
          </w:p>
          <w:p w14:paraId="09E1DB1D" w14:textId="77777777" w:rsidR="00183338" w:rsidRDefault="00183338" w:rsidP="00183338">
            <w:pPr>
              <w:pStyle w:val="ListParagraph"/>
              <w:rPr>
                <w:rFonts w:ascii="Arial" w:hAnsi="Arial" w:cs="Arial"/>
                <w:sz w:val="22"/>
                <w:szCs w:val="22"/>
              </w:rPr>
            </w:pPr>
          </w:p>
          <w:p w14:paraId="42F25079" w14:textId="77777777" w:rsidR="00183338" w:rsidRDefault="00183338" w:rsidP="00183338">
            <w:pPr>
              <w:ind w:left="360"/>
              <w:rPr>
                <w:rFonts w:ascii="Arial" w:hAnsi="Arial" w:cs="Arial"/>
                <w:sz w:val="22"/>
                <w:szCs w:val="22"/>
              </w:rPr>
            </w:pPr>
          </w:p>
          <w:p w14:paraId="7E3500BF" w14:textId="77777777" w:rsidR="00183338" w:rsidRDefault="00183338" w:rsidP="00183338">
            <w:pPr>
              <w:pStyle w:val="ListParagraph"/>
              <w:numPr>
                <w:ilvl w:val="0"/>
                <w:numId w:val="14"/>
              </w:numPr>
              <w:contextualSpacing w:val="0"/>
              <w:rPr>
                <w:rFonts w:ascii="Arial" w:hAnsi="Arial" w:cs="Arial"/>
                <w:sz w:val="22"/>
                <w:szCs w:val="22"/>
              </w:rPr>
            </w:pPr>
            <w:r>
              <w:rPr>
                <w:rFonts w:ascii="Arial" w:hAnsi="Arial" w:cs="Arial"/>
                <w:sz w:val="22"/>
                <w:szCs w:val="22"/>
              </w:rPr>
              <w:t>Share of the Saturday morning rota – maximum of 1 in 4</w:t>
            </w:r>
          </w:p>
          <w:p w14:paraId="47329AA8" w14:textId="0666F375" w:rsidR="00A7656D" w:rsidRPr="007B1F9F" w:rsidRDefault="00A7656D" w:rsidP="00183338">
            <w:pPr>
              <w:shd w:val="clear" w:color="auto" w:fill="FFFFFF" w:themeFill="background1"/>
              <w:ind w:left="360"/>
              <w:rPr>
                <w:rFonts w:ascii="Arial" w:eastAsia="Arial" w:hAnsi="Arial" w:cs="Arial"/>
              </w:rPr>
            </w:pPr>
          </w:p>
        </w:tc>
        <w:tc>
          <w:tcPr>
            <w:tcW w:w="1368" w:type="dxa"/>
            <w:shd w:val="clear" w:color="auto" w:fill="auto"/>
          </w:tcPr>
          <w:p w14:paraId="65230071" w14:textId="136F6CD1" w:rsidR="00183338" w:rsidRDefault="00183338" w:rsidP="00B47AA3">
            <w:pPr>
              <w:shd w:val="clear" w:color="auto" w:fill="FFFFFF" w:themeFill="background1"/>
              <w:rPr>
                <w:rFonts w:ascii="Arial" w:eastAsia="Arial" w:hAnsi="Arial" w:cs="Arial"/>
              </w:rPr>
            </w:pPr>
            <w:r>
              <w:rPr>
                <w:rFonts w:ascii="Arial" w:eastAsia="Arial" w:hAnsi="Arial" w:cs="Arial"/>
              </w:rPr>
              <w:t>95%</w:t>
            </w:r>
          </w:p>
          <w:p w14:paraId="7F156DDF" w14:textId="77777777" w:rsidR="00183338" w:rsidRDefault="00183338" w:rsidP="00B47AA3">
            <w:pPr>
              <w:shd w:val="clear" w:color="auto" w:fill="FFFFFF" w:themeFill="background1"/>
              <w:rPr>
                <w:rFonts w:ascii="Arial" w:eastAsia="Arial" w:hAnsi="Arial" w:cs="Arial"/>
              </w:rPr>
            </w:pPr>
          </w:p>
          <w:p w14:paraId="4EA18ED7" w14:textId="77777777" w:rsidR="00183338" w:rsidRDefault="00183338" w:rsidP="00B47AA3">
            <w:pPr>
              <w:shd w:val="clear" w:color="auto" w:fill="FFFFFF" w:themeFill="background1"/>
              <w:rPr>
                <w:rFonts w:ascii="Arial" w:eastAsia="Arial" w:hAnsi="Arial" w:cs="Arial"/>
              </w:rPr>
            </w:pPr>
          </w:p>
          <w:p w14:paraId="15EEA73B" w14:textId="77777777" w:rsidR="00183338" w:rsidRDefault="00183338" w:rsidP="00B47AA3">
            <w:pPr>
              <w:shd w:val="clear" w:color="auto" w:fill="FFFFFF" w:themeFill="background1"/>
              <w:rPr>
                <w:rFonts w:ascii="Arial" w:eastAsia="Arial" w:hAnsi="Arial" w:cs="Arial"/>
              </w:rPr>
            </w:pPr>
          </w:p>
          <w:p w14:paraId="6236C50B" w14:textId="77777777" w:rsidR="00183338" w:rsidRDefault="00183338" w:rsidP="00B47AA3">
            <w:pPr>
              <w:shd w:val="clear" w:color="auto" w:fill="FFFFFF" w:themeFill="background1"/>
              <w:rPr>
                <w:rFonts w:ascii="Arial" w:eastAsia="Arial" w:hAnsi="Arial" w:cs="Arial"/>
              </w:rPr>
            </w:pPr>
          </w:p>
          <w:p w14:paraId="7B640B73" w14:textId="78B30357" w:rsidR="00A7656D" w:rsidRPr="007B1F9F" w:rsidRDefault="00183338" w:rsidP="00B47AA3">
            <w:pPr>
              <w:shd w:val="clear" w:color="auto" w:fill="FFFFFF" w:themeFill="background1"/>
              <w:rPr>
                <w:rFonts w:ascii="Arial" w:eastAsia="Arial" w:hAnsi="Arial" w:cs="Arial"/>
              </w:rPr>
            </w:pPr>
            <w:r>
              <w:rPr>
                <w:rFonts w:ascii="Arial" w:eastAsia="Arial" w:hAnsi="Arial" w:cs="Arial"/>
              </w:rPr>
              <w:t>5%</w:t>
            </w:r>
          </w:p>
        </w:tc>
      </w:tr>
    </w:tbl>
    <w:p w14:paraId="63A72BFF" w14:textId="77777777" w:rsidR="00A7656D" w:rsidRPr="007B1F9F" w:rsidRDefault="00A7656D" w:rsidP="00A7656D">
      <w:pPr>
        <w:shd w:val="clear" w:color="auto" w:fill="FFFFFF" w:themeFill="background1"/>
        <w:rPr>
          <w:rFonts w:ascii="Arial" w:eastAsia="Arial" w:hAnsi="Arial" w:cs="Arial"/>
        </w:rPr>
      </w:pPr>
    </w:p>
    <w:p w14:paraId="52C4856A" w14:textId="77777777" w:rsidR="00524E7A" w:rsidRPr="008161C8" w:rsidRDefault="00524E7A" w:rsidP="356BC62B">
      <w:pPr>
        <w:rPr>
          <w:rFonts w:ascii="Arial" w:eastAsia="Arial" w:hAnsi="Arial" w:cs="Arial"/>
        </w:rPr>
      </w:pPr>
    </w:p>
    <w:p w14:paraId="5FE4B16D" w14:textId="77777777" w:rsidR="0000730C" w:rsidRDefault="0000730C" w:rsidP="0000730C">
      <w:pPr>
        <w:shd w:val="clear" w:color="auto" w:fill="FFFFFF" w:themeFill="background1"/>
        <w:rPr>
          <w:rFonts w:ascii="Arial" w:eastAsia="Arial" w:hAnsi="Arial" w:cs="Arial"/>
        </w:rPr>
      </w:pPr>
    </w:p>
    <w:p w14:paraId="70B99D7D" w14:textId="1EE8B140" w:rsidR="0000730C" w:rsidRPr="00B149E6" w:rsidRDefault="0000730C" w:rsidP="0000730C">
      <w:pPr>
        <w:shd w:val="clear" w:color="auto" w:fill="FFFFFF" w:themeFill="background1"/>
        <w:rPr>
          <w:rFonts w:ascii="Arial" w:eastAsia="Arial" w:hAnsi="Arial" w:cs="Arial"/>
          <w:b/>
        </w:rPr>
      </w:pPr>
      <w:r w:rsidRPr="00B149E6">
        <w:rPr>
          <w:rFonts w:ascii="Arial" w:eastAsia="Arial" w:hAnsi="Arial" w:cs="Arial"/>
          <w:b/>
        </w:rPr>
        <w:t>Key contacts / Relationships can be included here</w:t>
      </w:r>
    </w:p>
    <w:p w14:paraId="2D722DBF" w14:textId="77777777" w:rsidR="00183338" w:rsidRPr="00183338" w:rsidRDefault="00183338" w:rsidP="00183338">
      <w:pPr>
        <w:numPr>
          <w:ilvl w:val="0"/>
          <w:numId w:val="22"/>
        </w:numPr>
        <w:tabs>
          <w:tab w:val="num" w:pos="360"/>
        </w:tabs>
        <w:ind w:left="360"/>
        <w:jc w:val="both"/>
        <w:rPr>
          <w:rFonts w:ascii="Arial" w:hAnsi="Arial" w:cs="Arial"/>
          <w:bCs w:val="0"/>
          <w:color w:val="000000"/>
        </w:rPr>
      </w:pPr>
      <w:r w:rsidRPr="00183338">
        <w:rPr>
          <w:rFonts w:ascii="Arial" w:hAnsi="Arial" w:cs="Arial"/>
          <w:bCs w:val="0"/>
          <w:color w:val="000000"/>
        </w:rPr>
        <w:t>Clients, staff members, students and external contacts as appropriate.</w:t>
      </w:r>
    </w:p>
    <w:p w14:paraId="1051B395" w14:textId="77777777" w:rsidR="00183338" w:rsidRPr="00183338" w:rsidRDefault="00183338" w:rsidP="00183338">
      <w:pPr>
        <w:numPr>
          <w:ilvl w:val="0"/>
          <w:numId w:val="22"/>
        </w:numPr>
        <w:tabs>
          <w:tab w:val="num" w:pos="360"/>
        </w:tabs>
        <w:ind w:left="360"/>
        <w:jc w:val="both"/>
        <w:rPr>
          <w:rFonts w:ascii="Arial" w:hAnsi="Arial" w:cs="Arial"/>
          <w:bCs w:val="0"/>
          <w:color w:val="000000"/>
        </w:rPr>
      </w:pPr>
      <w:r w:rsidRPr="00183338">
        <w:rPr>
          <w:rFonts w:ascii="Arial" w:hAnsi="Arial" w:cs="Arial"/>
          <w:bCs w:val="0"/>
          <w:color w:val="000000"/>
        </w:rPr>
        <w:t>Consulting and liaising with professional and government bodies (e.g. DEFRA/SEERAD) to ensure legal and regulatory requirements are fulfilled.</w:t>
      </w:r>
    </w:p>
    <w:p w14:paraId="296321A3" w14:textId="77777777" w:rsidR="00183338" w:rsidRDefault="00183338" w:rsidP="00183338">
      <w:pPr>
        <w:numPr>
          <w:ilvl w:val="0"/>
          <w:numId w:val="22"/>
        </w:numPr>
        <w:tabs>
          <w:tab w:val="num" w:pos="360"/>
        </w:tabs>
        <w:ind w:left="360"/>
        <w:jc w:val="both"/>
        <w:rPr>
          <w:rFonts w:ascii="Arial" w:hAnsi="Arial" w:cs="Arial"/>
          <w:bCs w:val="0"/>
          <w:color w:val="000000"/>
          <w:sz w:val="22"/>
          <w:szCs w:val="22"/>
        </w:rPr>
      </w:pPr>
      <w:r w:rsidRPr="00183338">
        <w:rPr>
          <w:rFonts w:ascii="Arial" w:hAnsi="Arial" w:cs="Arial"/>
          <w:bCs w:val="0"/>
          <w:color w:val="000000"/>
        </w:rPr>
        <w:t>Shelter managers</w:t>
      </w:r>
    </w:p>
    <w:p w14:paraId="5B0E4121" w14:textId="77777777" w:rsidR="00183338" w:rsidRDefault="00183338" w:rsidP="00183338">
      <w:pPr>
        <w:jc w:val="both"/>
        <w:rPr>
          <w:rFonts w:ascii="Arial" w:hAnsi="Arial" w:cs="Arial"/>
          <w:color w:val="000000"/>
          <w:sz w:val="22"/>
          <w:szCs w:val="22"/>
        </w:rPr>
      </w:pPr>
    </w:p>
    <w:p w14:paraId="6AB3A789" w14:textId="6C14CEAA" w:rsidR="00C40974" w:rsidRPr="00C40974" w:rsidRDefault="00C40974" w:rsidP="00183338">
      <w:pPr>
        <w:pStyle w:val="ListParagraph"/>
        <w:shd w:val="clear" w:color="auto" w:fill="FFFFFF" w:themeFill="background1"/>
        <w:ind w:left="360"/>
        <w:rPr>
          <w:rFonts w:ascii="Arial" w:eastAsia="Arial" w:hAnsi="Arial" w:cs="Arial"/>
        </w:rPr>
      </w:pPr>
    </w:p>
    <w:p w14:paraId="3DA66AC3" w14:textId="7BBF99F2" w:rsidR="00763E63" w:rsidRPr="00C40974" w:rsidRDefault="00C40974" w:rsidP="00C40974">
      <w:pPr>
        <w:pStyle w:val="ListParagraph"/>
        <w:numPr>
          <w:ilvl w:val="0"/>
          <w:numId w:val="15"/>
        </w:numPr>
        <w:shd w:val="clear" w:color="auto" w:fill="FFFFFF" w:themeFill="background1"/>
        <w:rPr>
          <w:rFonts w:ascii="Arial" w:eastAsia="Arial" w:hAnsi="Arial" w:cs="Arial"/>
        </w:rPr>
      </w:pPr>
      <w:r w:rsidRPr="00C40974">
        <w:rPr>
          <w:rFonts w:ascii="Arial" w:eastAsia="Arial" w:hAnsi="Arial" w:cs="Arial"/>
        </w:rPr>
        <w:t>Administration/client support staff regarding client enquiries about their pet.</w:t>
      </w:r>
    </w:p>
    <w:p w14:paraId="345A992D" w14:textId="77777777" w:rsidR="00FB14B9" w:rsidRPr="008161C8" w:rsidRDefault="00FB14B9" w:rsidP="356BC62B">
      <w:pPr>
        <w:rPr>
          <w:rFonts w:ascii="Arial" w:eastAsia="Arial" w:hAnsi="Arial" w:cs="Arial"/>
        </w:rPr>
      </w:pPr>
    </w:p>
    <w:p w14:paraId="13E1D126" w14:textId="5346687C" w:rsidR="0000730C" w:rsidRPr="00F34818" w:rsidRDefault="00034E9D" w:rsidP="00F3481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Planning &amp; Organising</w:t>
      </w:r>
    </w:p>
    <w:p w14:paraId="28BB054C" w14:textId="77777777" w:rsidR="00893CEE" w:rsidRPr="00893CEE" w:rsidRDefault="00893CEE" w:rsidP="00893CEE">
      <w:pPr>
        <w:numPr>
          <w:ilvl w:val="0"/>
          <w:numId w:val="23"/>
        </w:numPr>
        <w:tabs>
          <w:tab w:val="left" w:pos="0"/>
          <w:tab w:val="num" w:pos="360"/>
        </w:tabs>
        <w:ind w:left="360"/>
        <w:jc w:val="both"/>
        <w:rPr>
          <w:rFonts w:ascii="Arial" w:hAnsi="Arial" w:cs="Arial"/>
          <w:color w:val="000000"/>
          <w:sz w:val="22"/>
          <w:szCs w:val="22"/>
        </w:rPr>
      </w:pPr>
      <w:r w:rsidRPr="00893CEE">
        <w:rPr>
          <w:rFonts w:ascii="Arial" w:hAnsi="Arial" w:cs="Arial"/>
          <w:color w:val="000000"/>
          <w:sz w:val="22"/>
          <w:szCs w:val="22"/>
        </w:rPr>
        <w:t>The job-holder will work as a member of the DVGP clinical team, dealing with all aspects of planning, diagnosis and treatment of individual cases and where appropriate arranging referral to specialist colleagues.</w:t>
      </w:r>
    </w:p>
    <w:p w14:paraId="29C70BD4" w14:textId="77777777" w:rsidR="00893CEE" w:rsidRPr="00893CEE" w:rsidRDefault="00893CEE" w:rsidP="00893CEE">
      <w:pPr>
        <w:numPr>
          <w:ilvl w:val="0"/>
          <w:numId w:val="23"/>
        </w:numPr>
        <w:tabs>
          <w:tab w:val="left" w:pos="0"/>
          <w:tab w:val="num" w:pos="360"/>
        </w:tabs>
        <w:ind w:left="360"/>
        <w:jc w:val="both"/>
        <w:rPr>
          <w:rFonts w:ascii="Arial" w:hAnsi="Arial" w:cs="Arial"/>
          <w:color w:val="000000"/>
          <w:sz w:val="22"/>
          <w:szCs w:val="22"/>
        </w:rPr>
      </w:pPr>
      <w:r w:rsidRPr="00893CEE">
        <w:rPr>
          <w:rFonts w:ascii="Arial" w:hAnsi="Arial" w:cs="Arial"/>
          <w:color w:val="000000"/>
          <w:sz w:val="22"/>
          <w:szCs w:val="22"/>
        </w:rPr>
        <w:t>The job-holder will contribute to the teaching, feedback and evaluation of students for each group rotation.</w:t>
      </w:r>
    </w:p>
    <w:p w14:paraId="541D87FA" w14:textId="77777777" w:rsidR="00893CEE" w:rsidRPr="00893CEE" w:rsidRDefault="00893CEE" w:rsidP="00893CEE">
      <w:pPr>
        <w:numPr>
          <w:ilvl w:val="0"/>
          <w:numId w:val="23"/>
        </w:numPr>
        <w:tabs>
          <w:tab w:val="left" w:pos="0"/>
          <w:tab w:val="num" w:pos="360"/>
        </w:tabs>
        <w:ind w:left="360"/>
        <w:jc w:val="both"/>
        <w:rPr>
          <w:rFonts w:ascii="Arial" w:hAnsi="Arial" w:cs="Arial"/>
          <w:color w:val="000000"/>
          <w:sz w:val="22"/>
          <w:szCs w:val="22"/>
        </w:rPr>
      </w:pPr>
      <w:r w:rsidRPr="00893CEE">
        <w:rPr>
          <w:rFonts w:ascii="Arial" w:hAnsi="Arial" w:cs="Arial"/>
          <w:color w:val="000000"/>
          <w:sz w:val="22"/>
          <w:szCs w:val="22"/>
        </w:rPr>
        <w:t>The job-holder works within an organised rota of consultations and other work but is not directly supervised in relation to clinical work.</w:t>
      </w:r>
    </w:p>
    <w:p w14:paraId="0BF651FF" w14:textId="77777777" w:rsidR="00893CEE" w:rsidRPr="00893CEE" w:rsidRDefault="00893CEE" w:rsidP="00893CEE">
      <w:pPr>
        <w:numPr>
          <w:ilvl w:val="0"/>
          <w:numId w:val="23"/>
        </w:numPr>
        <w:tabs>
          <w:tab w:val="left" w:pos="0"/>
          <w:tab w:val="num" w:pos="360"/>
        </w:tabs>
        <w:ind w:left="360"/>
        <w:jc w:val="both"/>
        <w:rPr>
          <w:rFonts w:ascii="Arial" w:hAnsi="Arial" w:cs="Arial"/>
          <w:color w:val="000000"/>
          <w:sz w:val="22"/>
          <w:szCs w:val="22"/>
        </w:rPr>
      </w:pPr>
      <w:r w:rsidRPr="00893CEE">
        <w:rPr>
          <w:rFonts w:ascii="Arial" w:hAnsi="Arial" w:cs="Arial"/>
          <w:color w:val="000000"/>
          <w:sz w:val="22"/>
          <w:szCs w:val="22"/>
        </w:rPr>
        <w:t>The job-holder will ensure duties are completed efficiently and to the best possible standard by effective management of time.</w:t>
      </w:r>
    </w:p>
    <w:p w14:paraId="03B464C1" w14:textId="77777777" w:rsidR="00893CEE" w:rsidRPr="00893CEE" w:rsidRDefault="00893CEE" w:rsidP="00893CEE">
      <w:pPr>
        <w:numPr>
          <w:ilvl w:val="0"/>
          <w:numId w:val="23"/>
        </w:numPr>
        <w:tabs>
          <w:tab w:val="left" w:pos="0"/>
          <w:tab w:val="num" w:pos="360"/>
        </w:tabs>
        <w:ind w:left="360"/>
        <w:jc w:val="both"/>
        <w:rPr>
          <w:rFonts w:ascii="Arial" w:hAnsi="Arial" w:cs="Arial"/>
          <w:color w:val="000000"/>
          <w:sz w:val="22"/>
          <w:szCs w:val="22"/>
        </w:rPr>
      </w:pPr>
      <w:r w:rsidRPr="00893CEE">
        <w:rPr>
          <w:rFonts w:ascii="Arial" w:hAnsi="Arial" w:cs="Arial"/>
          <w:bCs w:val="0"/>
          <w:color w:val="000000"/>
          <w:sz w:val="22"/>
          <w:szCs w:val="22"/>
        </w:rPr>
        <w:t>The job holder will be responsible for overseeing clinical protocols are developed, maintained and adhered to, with the support of the practice manager.</w:t>
      </w:r>
    </w:p>
    <w:p w14:paraId="1A8C2CE5" w14:textId="540C28B4" w:rsidR="00AD172A" w:rsidRDefault="00AD172A" w:rsidP="356BC62B">
      <w:pPr>
        <w:shd w:val="clear" w:color="auto" w:fill="FFFFFF" w:themeFill="background1"/>
        <w:rPr>
          <w:rFonts w:ascii="Arial" w:eastAsia="Arial" w:hAnsi="Arial" w:cs="Arial"/>
          <w:b/>
          <w:sz w:val="28"/>
          <w:szCs w:val="28"/>
        </w:rPr>
      </w:pPr>
    </w:p>
    <w:p w14:paraId="37FAD201" w14:textId="6056C820" w:rsidR="00D77A10" w:rsidRPr="008161C8" w:rsidRDefault="00D77A10" w:rsidP="113E98F8">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Problem Solving</w:t>
      </w:r>
    </w:p>
    <w:p w14:paraId="41B1334B" w14:textId="77777777" w:rsidR="00893CEE" w:rsidRPr="00893CEE" w:rsidRDefault="00893CEE" w:rsidP="00893CEE">
      <w:pPr>
        <w:numPr>
          <w:ilvl w:val="0"/>
          <w:numId w:val="24"/>
        </w:numPr>
        <w:tabs>
          <w:tab w:val="num" w:pos="360"/>
        </w:tabs>
        <w:ind w:left="360"/>
        <w:jc w:val="both"/>
        <w:rPr>
          <w:rFonts w:ascii="Arial" w:hAnsi="Arial" w:cs="Arial"/>
          <w:b/>
          <w:bCs w:val="0"/>
          <w:color w:val="000000"/>
          <w:sz w:val="22"/>
          <w:szCs w:val="22"/>
        </w:rPr>
      </w:pPr>
      <w:r w:rsidRPr="00893CEE">
        <w:rPr>
          <w:rFonts w:ascii="Arial" w:hAnsi="Arial" w:cs="Arial"/>
          <w:bCs w:val="0"/>
          <w:color w:val="000000"/>
          <w:sz w:val="22"/>
          <w:szCs w:val="22"/>
        </w:rPr>
        <w:t>The job-holder must provide a clinical solution to all case challenges presented, but may discuss cases with other colleagues, including specialists from other disciplines, where guidance and advice may be helpful.</w:t>
      </w:r>
      <w:r w:rsidRPr="00893CEE">
        <w:t xml:space="preserve"> </w:t>
      </w:r>
    </w:p>
    <w:p w14:paraId="46099B76" w14:textId="77777777" w:rsidR="00893CEE" w:rsidRPr="00893CEE" w:rsidRDefault="00893CEE" w:rsidP="00893CEE">
      <w:pPr>
        <w:numPr>
          <w:ilvl w:val="0"/>
          <w:numId w:val="24"/>
        </w:numPr>
        <w:tabs>
          <w:tab w:val="num" w:pos="360"/>
        </w:tabs>
        <w:ind w:left="360"/>
        <w:jc w:val="both"/>
        <w:rPr>
          <w:rFonts w:ascii="Arial" w:hAnsi="Arial" w:cs="Arial"/>
          <w:b/>
          <w:bCs w:val="0"/>
          <w:color w:val="000000"/>
          <w:sz w:val="22"/>
          <w:szCs w:val="22"/>
        </w:rPr>
      </w:pPr>
      <w:r w:rsidRPr="00893CEE">
        <w:rPr>
          <w:rFonts w:ascii="Arial" w:hAnsi="Arial" w:cs="Arial"/>
          <w:bCs w:val="0"/>
          <w:color w:val="000000"/>
          <w:sz w:val="22"/>
          <w:szCs w:val="22"/>
        </w:rPr>
        <w:t>When faced with unfamiliar or complex cases, will know when to seek advice from specialist colleagues in a number of disciplines and how to make the necessary arrangement with clients for such back-up support to be delivered.</w:t>
      </w:r>
    </w:p>
    <w:p w14:paraId="799DE830" w14:textId="77777777" w:rsidR="00893CEE" w:rsidRPr="00893CEE" w:rsidRDefault="00893CEE" w:rsidP="00893CEE">
      <w:pPr>
        <w:numPr>
          <w:ilvl w:val="0"/>
          <w:numId w:val="24"/>
        </w:numPr>
        <w:tabs>
          <w:tab w:val="num" w:pos="360"/>
        </w:tabs>
        <w:ind w:left="360"/>
        <w:jc w:val="both"/>
        <w:rPr>
          <w:rFonts w:ascii="Arial" w:hAnsi="Arial" w:cs="Arial"/>
          <w:b/>
          <w:bCs w:val="0"/>
          <w:color w:val="000000"/>
          <w:sz w:val="22"/>
          <w:szCs w:val="22"/>
        </w:rPr>
      </w:pPr>
      <w:r w:rsidRPr="00893CEE">
        <w:rPr>
          <w:rFonts w:ascii="Arial" w:hAnsi="Arial" w:cs="Arial"/>
          <w:bCs w:val="0"/>
          <w:color w:val="000000"/>
          <w:sz w:val="22"/>
          <w:szCs w:val="22"/>
        </w:rPr>
        <w:t>The job-holder will be expected to devise practical solutions to teaching in a gold standard practice, ensuring that client care is not compromised.</w:t>
      </w:r>
    </w:p>
    <w:p w14:paraId="39E16FFA" w14:textId="77777777" w:rsidR="00893CEE" w:rsidRPr="00893CEE" w:rsidRDefault="00893CEE" w:rsidP="00893CEE">
      <w:pPr>
        <w:numPr>
          <w:ilvl w:val="0"/>
          <w:numId w:val="24"/>
        </w:numPr>
        <w:tabs>
          <w:tab w:val="num" w:pos="360"/>
        </w:tabs>
        <w:ind w:left="360"/>
        <w:jc w:val="both"/>
        <w:rPr>
          <w:rFonts w:ascii="Arial" w:hAnsi="Arial" w:cs="Arial"/>
          <w:bCs w:val="0"/>
          <w:color w:val="000000"/>
          <w:sz w:val="22"/>
          <w:szCs w:val="22"/>
        </w:rPr>
      </w:pPr>
      <w:r w:rsidRPr="00893CEE">
        <w:rPr>
          <w:rFonts w:ascii="Arial" w:hAnsi="Arial" w:cs="Arial"/>
          <w:bCs w:val="0"/>
          <w:color w:val="000000"/>
          <w:sz w:val="22"/>
          <w:szCs w:val="22"/>
        </w:rPr>
        <w:t>The job-holder will have to balance practical, ethical and financial factors in deciding on appropriate care for individuals and groups of patients.</w:t>
      </w:r>
    </w:p>
    <w:p w14:paraId="18918B16" w14:textId="77777777" w:rsidR="00893CEE" w:rsidRPr="00893CEE" w:rsidRDefault="00893CEE" w:rsidP="00893CEE">
      <w:pPr>
        <w:numPr>
          <w:ilvl w:val="0"/>
          <w:numId w:val="24"/>
        </w:numPr>
        <w:tabs>
          <w:tab w:val="num" w:pos="360"/>
        </w:tabs>
        <w:ind w:left="360"/>
        <w:jc w:val="both"/>
        <w:rPr>
          <w:rFonts w:ascii="Arial" w:hAnsi="Arial" w:cs="Arial"/>
          <w:bCs w:val="0"/>
          <w:color w:val="000000"/>
          <w:sz w:val="22"/>
          <w:szCs w:val="22"/>
        </w:rPr>
      </w:pPr>
      <w:r w:rsidRPr="00893CEE">
        <w:rPr>
          <w:rFonts w:ascii="Arial" w:hAnsi="Arial" w:cs="Arial"/>
          <w:bCs w:val="0"/>
          <w:color w:val="000000"/>
          <w:sz w:val="22"/>
          <w:szCs w:val="22"/>
        </w:rPr>
        <w:t>The job-holder will help and advise students as appropriate.</w:t>
      </w:r>
    </w:p>
    <w:p w14:paraId="2291867D" w14:textId="77777777" w:rsidR="00893CEE" w:rsidRPr="00893CEE" w:rsidRDefault="00893CEE" w:rsidP="00893CEE">
      <w:pPr>
        <w:jc w:val="both"/>
        <w:rPr>
          <w:rFonts w:ascii="Arial" w:hAnsi="Arial" w:cs="Arial"/>
          <w:b/>
          <w:bCs w:val="0"/>
          <w:color w:val="000000"/>
          <w:sz w:val="22"/>
          <w:szCs w:val="22"/>
        </w:rPr>
      </w:pPr>
    </w:p>
    <w:p w14:paraId="20BBF682"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t>Decision Making</w:t>
      </w:r>
    </w:p>
    <w:p w14:paraId="5CA95A59" w14:textId="77777777" w:rsidR="00893CEE" w:rsidRPr="00893CEE" w:rsidRDefault="00893CEE" w:rsidP="00893CEE">
      <w:pPr>
        <w:numPr>
          <w:ilvl w:val="0"/>
          <w:numId w:val="25"/>
        </w:numPr>
        <w:tabs>
          <w:tab w:val="num" w:pos="360"/>
        </w:tabs>
        <w:ind w:left="360"/>
        <w:jc w:val="both"/>
        <w:rPr>
          <w:rFonts w:ascii="Arial" w:hAnsi="Arial" w:cs="Arial"/>
          <w:bCs w:val="0"/>
          <w:color w:val="000000"/>
          <w:sz w:val="22"/>
          <w:szCs w:val="22"/>
        </w:rPr>
      </w:pPr>
      <w:r w:rsidRPr="00893CEE">
        <w:rPr>
          <w:rFonts w:ascii="Arial" w:hAnsi="Arial" w:cs="Arial"/>
          <w:bCs w:val="0"/>
          <w:color w:val="000000"/>
          <w:sz w:val="22"/>
          <w:szCs w:val="22"/>
        </w:rPr>
        <w:t>The job-holder will be personally responsible for decisions of a clinical nature on individual cases.</w:t>
      </w:r>
    </w:p>
    <w:p w14:paraId="67FBE7DD" w14:textId="77777777" w:rsidR="00893CEE" w:rsidRPr="00893CEE" w:rsidRDefault="00893CEE" w:rsidP="00893CEE">
      <w:pPr>
        <w:numPr>
          <w:ilvl w:val="0"/>
          <w:numId w:val="25"/>
        </w:numPr>
        <w:tabs>
          <w:tab w:val="num" w:pos="360"/>
        </w:tabs>
        <w:ind w:left="360"/>
        <w:jc w:val="both"/>
        <w:rPr>
          <w:rFonts w:ascii="Arial" w:hAnsi="Arial" w:cs="Arial"/>
          <w:bCs w:val="0"/>
          <w:color w:val="000000"/>
          <w:sz w:val="22"/>
          <w:szCs w:val="22"/>
        </w:rPr>
      </w:pPr>
      <w:r w:rsidRPr="00893CEE">
        <w:rPr>
          <w:rFonts w:ascii="Arial" w:hAnsi="Arial" w:cs="Arial"/>
          <w:bCs w:val="0"/>
          <w:color w:val="000000"/>
          <w:sz w:val="22"/>
          <w:szCs w:val="22"/>
        </w:rPr>
        <w:t xml:space="preserve">Complex cases may be discussed with senior colleagues in specific disciplines but responsibility for the case, particularly in relation to liaison with the client, will remain with the job-holder. </w:t>
      </w:r>
    </w:p>
    <w:p w14:paraId="45FAF9D4" w14:textId="77777777" w:rsidR="00893CEE" w:rsidRPr="00893CEE" w:rsidRDefault="00893CEE" w:rsidP="00893CEE">
      <w:pPr>
        <w:numPr>
          <w:ilvl w:val="0"/>
          <w:numId w:val="25"/>
        </w:numPr>
        <w:tabs>
          <w:tab w:val="num" w:pos="360"/>
        </w:tabs>
        <w:ind w:left="360"/>
        <w:jc w:val="both"/>
        <w:rPr>
          <w:rFonts w:ascii="Arial" w:hAnsi="Arial" w:cs="Arial"/>
          <w:color w:val="000000"/>
          <w:sz w:val="22"/>
          <w:szCs w:val="22"/>
        </w:rPr>
      </w:pPr>
      <w:r w:rsidRPr="00893CEE">
        <w:rPr>
          <w:rFonts w:ascii="Arial" w:hAnsi="Arial" w:cs="Arial"/>
          <w:bCs w:val="0"/>
          <w:color w:val="000000"/>
          <w:sz w:val="22"/>
          <w:szCs w:val="22"/>
        </w:rPr>
        <w:t>The job-holder will generally have to explain clinical decisions not only to clients but to groups of students.</w:t>
      </w:r>
    </w:p>
    <w:p w14:paraId="484F0D1C" w14:textId="77777777" w:rsidR="00893CEE" w:rsidRPr="00893CEE" w:rsidRDefault="00893CEE" w:rsidP="00893CEE">
      <w:pPr>
        <w:jc w:val="both"/>
        <w:rPr>
          <w:rFonts w:ascii="Arial" w:hAnsi="Arial" w:cs="Arial"/>
          <w:color w:val="000000"/>
          <w:sz w:val="22"/>
          <w:szCs w:val="22"/>
        </w:rPr>
      </w:pPr>
    </w:p>
    <w:p w14:paraId="468E11B4" w14:textId="1761EF9F" w:rsidR="0000730C" w:rsidRDefault="0000730C" w:rsidP="008161C8">
      <w:pPr>
        <w:shd w:val="clear" w:color="auto" w:fill="FFFFFF" w:themeFill="background1"/>
        <w:rPr>
          <w:rFonts w:ascii="Arial" w:eastAsia="Arial" w:hAnsi="Arial" w:cs="Arial"/>
        </w:rPr>
      </w:pPr>
    </w:p>
    <w:p w14:paraId="23326A93" w14:textId="2A7D3826" w:rsidR="006C1358" w:rsidRDefault="006C1358" w:rsidP="008161C8">
      <w:pPr>
        <w:shd w:val="clear" w:color="auto" w:fill="FFFFFF" w:themeFill="background1"/>
        <w:rPr>
          <w:rFonts w:ascii="Arial" w:eastAsia="Arial" w:hAnsi="Arial" w:cs="Arial"/>
        </w:rPr>
      </w:pPr>
    </w:p>
    <w:p w14:paraId="20DFC48D" w14:textId="6CD4E56F" w:rsidR="00B149E6" w:rsidRDefault="00B149E6" w:rsidP="008161C8">
      <w:pPr>
        <w:shd w:val="clear" w:color="auto" w:fill="FFFFFF" w:themeFill="background1"/>
        <w:rPr>
          <w:rFonts w:ascii="Arial" w:eastAsia="Arial" w:hAnsi="Arial" w:cs="Arial"/>
        </w:rPr>
      </w:pPr>
    </w:p>
    <w:p w14:paraId="3E72D0C1" w14:textId="1ECCAC23" w:rsidR="00B149E6" w:rsidRDefault="00B149E6" w:rsidP="008161C8">
      <w:pPr>
        <w:shd w:val="clear" w:color="auto" w:fill="FFFFFF" w:themeFill="background1"/>
        <w:rPr>
          <w:rFonts w:ascii="Arial" w:eastAsia="Arial" w:hAnsi="Arial" w:cs="Arial"/>
        </w:rPr>
      </w:pPr>
    </w:p>
    <w:p w14:paraId="2CF48B0A" w14:textId="570B45EB" w:rsidR="00B149E6" w:rsidRDefault="00B149E6" w:rsidP="008161C8">
      <w:pPr>
        <w:shd w:val="clear" w:color="auto" w:fill="FFFFFF" w:themeFill="background1"/>
        <w:rPr>
          <w:rFonts w:ascii="Arial" w:eastAsia="Arial" w:hAnsi="Arial" w:cs="Arial"/>
        </w:rPr>
      </w:pPr>
    </w:p>
    <w:p w14:paraId="66863C95" w14:textId="6B0B13CB" w:rsidR="00B149E6" w:rsidRDefault="00B149E6" w:rsidP="008161C8">
      <w:pPr>
        <w:shd w:val="clear" w:color="auto" w:fill="FFFFFF" w:themeFill="background1"/>
        <w:rPr>
          <w:rFonts w:ascii="Arial" w:eastAsia="Arial" w:hAnsi="Arial" w:cs="Arial"/>
        </w:rPr>
      </w:pPr>
    </w:p>
    <w:p w14:paraId="23033D25" w14:textId="26A51CDA" w:rsidR="00B149E6" w:rsidRDefault="00B149E6" w:rsidP="008161C8">
      <w:pPr>
        <w:shd w:val="clear" w:color="auto" w:fill="FFFFFF" w:themeFill="background1"/>
        <w:rPr>
          <w:rFonts w:ascii="Arial" w:eastAsia="Arial" w:hAnsi="Arial" w:cs="Arial"/>
        </w:rPr>
      </w:pPr>
    </w:p>
    <w:p w14:paraId="27508C9F" w14:textId="2FB7CEEA" w:rsidR="00B149E6" w:rsidRDefault="00B149E6" w:rsidP="008161C8">
      <w:pPr>
        <w:shd w:val="clear" w:color="auto" w:fill="FFFFFF" w:themeFill="background1"/>
        <w:rPr>
          <w:rFonts w:ascii="Arial" w:eastAsia="Arial" w:hAnsi="Arial" w:cs="Arial"/>
        </w:rPr>
      </w:pPr>
    </w:p>
    <w:p w14:paraId="3989AB7E" w14:textId="1B1B0575" w:rsidR="00B149E6" w:rsidRDefault="00B149E6" w:rsidP="008161C8">
      <w:pPr>
        <w:shd w:val="clear" w:color="auto" w:fill="FFFFFF" w:themeFill="background1"/>
        <w:rPr>
          <w:rFonts w:ascii="Arial" w:eastAsia="Arial" w:hAnsi="Arial" w:cs="Arial"/>
        </w:rPr>
      </w:pPr>
    </w:p>
    <w:p w14:paraId="76AD0D5A" w14:textId="3872D900" w:rsidR="00B149E6" w:rsidRDefault="00B149E6" w:rsidP="008161C8">
      <w:pPr>
        <w:shd w:val="clear" w:color="auto" w:fill="FFFFFF" w:themeFill="background1"/>
        <w:rPr>
          <w:rFonts w:ascii="Arial" w:eastAsia="Arial" w:hAnsi="Arial" w:cs="Arial"/>
        </w:rPr>
      </w:pPr>
    </w:p>
    <w:p w14:paraId="28FB95D1" w14:textId="388D75F9" w:rsidR="00B149E6" w:rsidRDefault="00B149E6" w:rsidP="008161C8">
      <w:pPr>
        <w:shd w:val="clear" w:color="auto" w:fill="FFFFFF" w:themeFill="background1"/>
        <w:rPr>
          <w:rFonts w:ascii="Arial" w:eastAsia="Arial" w:hAnsi="Arial" w:cs="Arial"/>
        </w:rPr>
      </w:pPr>
    </w:p>
    <w:p w14:paraId="25F3A0F5" w14:textId="17C81310" w:rsidR="00B149E6" w:rsidRDefault="00B149E6" w:rsidP="008161C8">
      <w:pPr>
        <w:shd w:val="clear" w:color="auto" w:fill="FFFFFF" w:themeFill="background1"/>
        <w:rPr>
          <w:rFonts w:ascii="Arial" w:eastAsia="Arial" w:hAnsi="Arial" w:cs="Arial"/>
        </w:rPr>
      </w:pPr>
    </w:p>
    <w:p w14:paraId="718FFFFC" w14:textId="77777777" w:rsidR="00B149E6" w:rsidRPr="008161C8" w:rsidRDefault="00B149E6" w:rsidP="008161C8">
      <w:pPr>
        <w:shd w:val="clear" w:color="auto" w:fill="FFFFFF" w:themeFill="background1"/>
        <w:rPr>
          <w:rFonts w:ascii="Arial" w:eastAsia="Arial" w:hAnsi="Arial" w:cs="Arial"/>
        </w:rPr>
      </w:pPr>
    </w:p>
    <w:p w14:paraId="061D86CB" w14:textId="77777777" w:rsidR="00034E9D" w:rsidRPr="008161C8" w:rsidRDefault="00034E9D" w:rsidP="008161C8">
      <w:pPr>
        <w:shd w:val="clear" w:color="auto" w:fill="D9D9D9" w:themeFill="background1" w:themeFillShade="D9"/>
        <w:rPr>
          <w:rFonts w:ascii="Arial" w:eastAsia="Arial" w:hAnsi="Arial" w:cs="Arial"/>
          <w:b/>
          <w:sz w:val="28"/>
          <w:szCs w:val="28"/>
        </w:rPr>
      </w:pPr>
      <w:r w:rsidRPr="008161C8">
        <w:rPr>
          <w:rFonts w:ascii="Arial" w:eastAsia="Arial" w:hAnsi="Arial" w:cs="Arial"/>
          <w:b/>
          <w:sz w:val="28"/>
          <w:szCs w:val="28"/>
        </w:rPr>
        <w:lastRenderedPageBreak/>
        <w:t>Knowledge Skills and Experience</w:t>
      </w:r>
    </w:p>
    <w:p w14:paraId="601543A6" w14:textId="77777777" w:rsidR="00B149E6" w:rsidRDefault="00B149E6" w:rsidP="00B149E6">
      <w:pPr>
        <w:shd w:val="clear" w:color="auto" w:fill="FFFFFF" w:themeFill="background1"/>
        <w:rPr>
          <w:rFonts w:ascii="Arial" w:eastAsia="Arial" w:hAnsi="Arial" w:cs="Arial"/>
          <w:b/>
          <w:sz w:val="28"/>
          <w:szCs w:val="28"/>
        </w:rPr>
      </w:pPr>
    </w:p>
    <w:tbl>
      <w:tblPr>
        <w:tblStyle w:val="TableGrid"/>
        <w:tblW w:w="0" w:type="dxa"/>
        <w:tblLayout w:type="fixed"/>
        <w:tblLook w:val="04A0" w:firstRow="1" w:lastRow="0" w:firstColumn="1" w:lastColumn="0" w:noHBand="0" w:noVBand="1"/>
      </w:tblPr>
      <w:tblGrid>
        <w:gridCol w:w="1838"/>
        <w:gridCol w:w="3402"/>
        <w:gridCol w:w="3827"/>
      </w:tblGrid>
      <w:tr w:rsidR="00B149E6" w14:paraId="519EC72F" w14:textId="77777777" w:rsidTr="00B149E6">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D12DEB" w14:textId="77777777" w:rsidR="00B149E6" w:rsidRDefault="00B149E6">
            <w:pPr>
              <w:rPr>
                <w:rFonts w:ascii="Arial" w:eastAsia="Arial" w:hAnsi="Arial" w:cs="Arial"/>
                <w:b/>
              </w:rPr>
            </w:pPr>
            <w:r>
              <w:rPr>
                <w:rFonts w:ascii="Arial" w:eastAsia="Arial" w:hAnsi="Arial" w:cs="Arial"/>
                <w:b/>
              </w:rPr>
              <w:t>Attribute</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B5874" w14:textId="77777777" w:rsidR="00B149E6" w:rsidRDefault="00B149E6">
            <w:pPr>
              <w:jc w:val="center"/>
              <w:rPr>
                <w:rFonts w:ascii="Arial" w:eastAsia="Arial" w:hAnsi="Arial" w:cs="Arial"/>
                <w:b/>
              </w:rPr>
            </w:pPr>
            <w:r>
              <w:rPr>
                <w:rFonts w:ascii="Arial" w:eastAsia="Arial" w:hAnsi="Arial" w:cs="Arial"/>
                <w:b/>
              </w:rPr>
              <w:t>Essential</w:t>
            </w:r>
          </w:p>
        </w:tc>
        <w:tc>
          <w:tcPr>
            <w:tcW w:w="3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D29F1" w14:textId="77777777" w:rsidR="00B149E6" w:rsidRDefault="00B149E6">
            <w:pPr>
              <w:jc w:val="center"/>
              <w:rPr>
                <w:rFonts w:ascii="Arial" w:eastAsia="Arial" w:hAnsi="Arial" w:cs="Arial"/>
                <w:b/>
              </w:rPr>
            </w:pPr>
            <w:r>
              <w:rPr>
                <w:rFonts w:ascii="Arial" w:eastAsia="Arial" w:hAnsi="Arial" w:cs="Arial"/>
                <w:b/>
              </w:rPr>
              <w:t>Desirable</w:t>
            </w:r>
          </w:p>
        </w:tc>
      </w:tr>
      <w:tr w:rsidR="00B149E6" w14:paraId="5D0477EC" w14:textId="77777777" w:rsidTr="00B149E6">
        <w:tc>
          <w:tcPr>
            <w:tcW w:w="1838" w:type="dxa"/>
            <w:tcBorders>
              <w:top w:val="single" w:sz="4" w:space="0" w:color="auto"/>
              <w:left w:val="single" w:sz="4" w:space="0" w:color="auto"/>
              <w:bottom w:val="single" w:sz="4" w:space="0" w:color="auto"/>
              <w:right w:val="single" w:sz="4" w:space="0" w:color="auto"/>
            </w:tcBorders>
            <w:hideMark/>
          </w:tcPr>
          <w:p w14:paraId="534C3E99" w14:textId="77777777" w:rsidR="00B149E6" w:rsidRDefault="00B149E6">
            <w:pPr>
              <w:rPr>
                <w:rFonts w:ascii="Arial" w:eastAsia="Arial" w:hAnsi="Arial" w:cs="Arial"/>
                <w:b/>
              </w:rPr>
            </w:pPr>
            <w:r>
              <w:rPr>
                <w:rFonts w:ascii="Arial" w:eastAsia="Arial" w:hAnsi="Arial" w:cs="Arial"/>
                <w:b/>
              </w:rPr>
              <w:t>Education, Qualifications &amp; Training</w:t>
            </w:r>
          </w:p>
        </w:tc>
        <w:tc>
          <w:tcPr>
            <w:tcW w:w="3402" w:type="dxa"/>
            <w:tcBorders>
              <w:top w:val="single" w:sz="4" w:space="0" w:color="auto"/>
              <w:left w:val="single" w:sz="4" w:space="0" w:color="auto"/>
              <w:bottom w:val="single" w:sz="4" w:space="0" w:color="auto"/>
              <w:right w:val="single" w:sz="4" w:space="0" w:color="auto"/>
            </w:tcBorders>
          </w:tcPr>
          <w:p w14:paraId="2F0A5C55" w14:textId="77777777" w:rsidR="00B149E6" w:rsidRDefault="00B149E6" w:rsidP="00B149E6">
            <w:pPr>
              <w:pStyle w:val="ListParagraph"/>
              <w:numPr>
                <w:ilvl w:val="0"/>
                <w:numId w:val="28"/>
              </w:numPr>
              <w:shd w:val="clear" w:color="auto" w:fill="FFFFFF" w:themeFill="background1"/>
              <w:rPr>
                <w:rFonts w:ascii="Arial" w:eastAsia="Arial" w:hAnsi="Arial" w:cs="Arial"/>
                <w:sz w:val="22"/>
                <w:szCs w:val="22"/>
              </w:rPr>
            </w:pPr>
            <w:r>
              <w:rPr>
                <w:rFonts w:ascii="Arial" w:hAnsi="Arial" w:cs="Calibri"/>
                <w:color w:val="000000"/>
                <w:sz w:val="22"/>
                <w:szCs w:val="22"/>
              </w:rPr>
              <w:t>A degree registrable with the RCVS</w:t>
            </w:r>
            <w:r>
              <w:rPr>
                <w:rFonts w:ascii="Arial" w:eastAsia="Arial" w:hAnsi="Arial" w:cs="Arial"/>
                <w:sz w:val="22"/>
                <w:szCs w:val="22"/>
              </w:rPr>
              <w:t xml:space="preserve"> </w:t>
            </w:r>
          </w:p>
          <w:p w14:paraId="3B85002C" w14:textId="3D8F7096" w:rsidR="00B149E6" w:rsidRPr="00B149E6" w:rsidRDefault="00B149E6" w:rsidP="00B149E6">
            <w:pPr>
              <w:pStyle w:val="ListParagraph"/>
              <w:numPr>
                <w:ilvl w:val="0"/>
                <w:numId w:val="28"/>
              </w:numPr>
              <w:shd w:val="clear" w:color="auto" w:fill="FFFFFF" w:themeFill="background1"/>
              <w:rPr>
                <w:rFonts w:ascii="Arial" w:eastAsia="Arial" w:hAnsi="Arial" w:cs="Arial"/>
              </w:rPr>
            </w:pPr>
            <w:r>
              <w:rPr>
                <w:rFonts w:ascii="Arial" w:eastAsia="Arial" w:hAnsi="Arial" w:cs="Arial"/>
                <w:sz w:val="22"/>
                <w:szCs w:val="22"/>
              </w:rPr>
              <w:t xml:space="preserve">Currently a </w:t>
            </w:r>
            <w:r>
              <w:rPr>
                <w:rFonts w:ascii="Arial" w:hAnsi="Arial" w:cs="Calibri"/>
                <w:color w:val="000000"/>
                <w:sz w:val="22"/>
                <w:szCs w:val="22"/>
              </w:rPr>
              <w:t>member of the Royal College of Veterinary Surgeons at the time of appointment</w:t>
            </w:r>
          </w:p>
          <w:p w14:paraId="786462E9" w14:textId="77777777" w:rsidR="00B149E6" w:rsidRDefault="00B149E6" w:rsidP="00B149E6">
            <w:pPr>
              <w:pStyle w:val="ListParagraph"/>
              <w:numPr>
                <w:ilvl w:val="0"/>
                <w:numId w:val="28"/>
              </w:numPr>
              <w:spacing w:before="120"/>
              <w:rPr>
                <w:rFonts w:ascii="Arial" w:hAnsi="Arial" w:cs="Calibri"/>
                <w:color w:val="000000"/>
                <w:sz w:val="22"/>
                <w:szCs w:val="22"/>
              </w:rPr>
            </w:pPr>
            <w:r>
              <w:rPr>
                <w:rFonts w:ascii="Arial" w:hAnsi="Arial" w:cs="Calibri"/>
                <w:color w:val="000000"/>
                <w:sz w:val="22"/>
                <w:szCs w:val="22"/>
              </w:rPr>
              <w:t>You must have appropriate English Language skills</w:t>
            </w:r>
          </w:p>
          <w:p w14:paraId="3E33770F" w14:textId="77777777" w:rsidR="00B149E6" w:rsidRDefault="00B149E6" w:rsidP="00B149E6">
            <w:pPr>
              <w:pStyle w:val="ListParagraph"/>
              <w:numPr>
                <w:ilvl w:val="0"/>
                <w:numId w:val="28"/>
              </w:numPr>
              <w:spacing w:before="120"/>
              <w:rPr>
                <w:rFonts w:ascii="Arial" w:hAnsi="Arial" w:cs="Calibri"/>
                <w:color w:val="000000"/>
                <w:sz w:val="22"/>
                <w:szCs w:val="22"/>
              </w:rPr>
            </w:pPr>
            <w:r>
              <w:rPr>
                <w:rFonts w:ascii="Arial" w:hAnsi="Arial" w:cs="Calibri"/>
                <w:color w:val="000000"/>
                <w:sz w:val="22"/>
                <w:szCs w:val="22"/>
              </w:rPr>
              <w:t>You must have the right to work in the United Kingdom</w:t>
            </w:r>
          </w:p>
          <w:p w14:paraId="576B6260" w14:textId="77777777" w:rsidR="00B149E6" w:rsidRPr="00B149E6" w:rsidRDefault="00B149E6" w:rsidP="00B149E6">
            <w:pPr>
              <w:pStyle w:val="ListParagraph"/>
              <w:numPr>
                <w:ilvl w:val="0"/>
                <w:numId w:val="28"/>
              </w:numPr>
              <w:spacing w:before="120"/>
              <w:rPr>
                <w:rFonts w:ascii="Arial" w:hAnsi="Arial" w:cs="Calibri"/>
                <w:color w:val="000000"/>
                <w:sz w:val="22"/>
                <w:szCs w:val="22"/>
              </w:rPr>
            </w:pPr>
            <w:r w:rsidRPr="00B149E6">
              <w:rPr>
                <w:rFonts w:ascii="Arial" w:hAnsi="Arial" w:cs="Calibri"/>
                <w:color w:val="000000"/>
                <w:sz w:val="22"/>
                <w:szCs w:val="22"/>
              </w:rPr>
              <w:t xml:space="preserve">Full valid </w:t>
            </w:r>
            <w:r w:rsidRPr="00B149E6">
              <w:rPr>
                <w:rFonts w:ascii="Arial" w:hAnsi="Arial" w:cs="Calibri"/>
                <w:bCs w:val="0"/>
                <w:sz w:val="22"/>
                <w:szCs w:val="22"/>
              </w:rPr>
              <w:t>UK driving licence is essential as there may be a requirement to travel to the hospital out of hours to respond to emergency situations when public transport is unavailable</w:t>
            </w:r>
          </w:p>
          <w:p w14:paraId="4DA9D43E" w14:textId="77777777" w:rsidR="00B149E6" w:rsidRDefault="00B149E6" w:rsidP="00B149E6">
            <w:pPr>
              <w:pStyle w:val="ListParagraph"/>
              <w:numPr>
                <w:ilvl w:val="0"/>
                <w:numId w:val="28"/>
              </w:numPr>
              <w:shd w:val="clear" w:color="auto" w:fill="FFFFFF" w:themeFill="background1"/>
              <w:spacing w:before="120"/>
              <w:rPr>
                <w:rFonts w:ascii="Arial" w:eastAsia="Arial" w:hAnsi="Arial" w:cs="Arial"/>
                <w:b/>
              </w:rPr>
            </w:pPr>
            <w:r>
              <w:rPr>
                <w:rFonts w:ascii="Arial" w:hAnsi="Arial" w:cs="Calibri"/>
                <w:color w:val="000000"/>
                <w:sz w:val="22"/>
                <w:szCs w:val="22"/>
              </w:rPr>
              <w:t>Excellent communication skills</w:t>
            </w:r>
          </w:p>
          <w:p w14:paraId="0740206D" w14:textId="77777777" w:rsidR="00B149E6" w:rsidRDefault="00B149E6">
            <w:pPr>
              <w:rPr>
                <w:rFonts w:ascii="Arial" w:eastAsia="Arial" w:hAnsi="Arial" w:cs="Arial"/>
                <w:b/>
              </w:rPr>
            </w:pPr>
          </w:p>
        </w:tc>
        <w:tc>
          <w:tcPr>
            <w:tcW w:w="3827" w:type="dxa"/>
            <w:tcBorders>
              <w:top w:val="single" w:sz="4" w:space="0" w:color="auto"/>
              <w:left w:val="single" w:sz="4" w:space="0" w:color="auto"/>
              <w:bottom w:val="single" w:sz="4" w:space="0" w:color="auto"/>
              <w:right w:val="single" w:sz="4" w:space="0" w:color="auto"/>
            </w:tcBorders>
            <w:hideMark/>
          </w:tcPr>
          <w:p w14:paraId="280DE7CC" w14:textId="70977F96" w:rsidR="00F5108A" w:rsidRDefault="00F5108A" w:rsidP="00F5108A">
            <w:pPr>
              <w:pStyle w:val="paragraph"/>
              <w:numPr>
                <w:ilvl w:val="0"/>
                <w:numId w:val="29"/>
              </w:numPr>
              <w:textAlignment w:val="baseline"/>
              <w:rPr>
                <w:rStyle w:val="normaltextrun"/>
                <w:rFonts w:asciiTheme="minorHAnsi" w:hAnsiTheme="minorHAnsi" w:cstheme="minorHAnsi"/>
              </w:rPr>
            </w:pPr>
            <w:r w:rsidRPr="00CE7D9B">
              <w:rPr>
                <w:rStyle w:val="normaltextrun"/>
                <w:rFonts w:asciiTheme="minorHAnsi" w:hAnsiTheme="minorHAnsi" w:cstheme="minorHAnsi"/>
              </w:rPr>
              <w:t xml:space="preserve">Post graduate clinical qualifications </w:t>
            </w:r>
          </w:p>
          <w:p w14:paraId="7F068FC1" w14:textId="137DA102" w:rsidR="00F5108A" w:rsidRPr="00CE7D9B" w:rsidRDefault="00F5108A" w:rsidP="00F5108A">
            <w:pPr>
              <w:pStyle w:val="paragraph"/>
              <w:numPr>
                <w:ilvl w:val="0"/>
                <w:numId w:val="29"/>
              </w:numPr>
              <w:textAlignment w:val="baseline"/>
              <w:rPr>
                <w:rStyle w:val="normaltextrun"/>
                <w:rFonts w:asciiTheme="minorHAnsi" w:hAnsiTheme="minorHAnsi" w:cstheme="minorHAnsi"/>
              </w:rPr>
            </w:pPr>
            <w:r>
              <w:rPr>
                <w:rStyle w:val="normaltextrun"/>
                <w:rFonts w:asciiTheme="minorHAnsi" w:hAnsiTheme="minorHAnsi" w:cstheme="minorHAnsi"/>
              </w:rPr>
              <w:t>Post graduate teaching qualifications</w:t>
            </w:r>
          </w:p>
          <w:p w14:paraId="2A3C0E7C" w14:textId="7B3C56F7" w:rsidR="00B149E6" w:rsidRDefault="00B149E6" w:rsidP="00B149E6">
            <w:pPr>
              <w:pStyle w:val="ListParagraph"/>
              <w:rPr>
                <w:rFonts w:ascii="Arial" w:eastAsia="Arial" w:hAnsi="Arial" w:cs="Arial"/>
                <w:b/>
                <w:sz w:val="22"/>
                <w:szCs w:val="22"/>
              </w:rPr>
            </w:pPr>
          </w:p>
        </w:tc>
      </w:tr>
      <w:tr w:rsidR="00B149E6" w14:paraId="52739ADA" w14:textId="77777777" w:rsidTr="00B149E6">
        <w:tc>
          <w:tcPr>
            <w:tcW w:w="1838" w:type="dxa"/>
            <w:tcBorders>
              <w:top w:val="single" w:sz="4" w:space="0" w:color="auto"/>
              <w:left w:val="single" w:sz="4" w:space="0" w:color="auto"/>
              <w:bottom w:val="single" w:sz="4" w:space="0" w:color="auto"/>
              <w:right w:val="single" w:sz="4" w:space="0" w:color="auto"/>
            </w:tcBorders>
            <w:hideMark/>
          </w:tcPr>
          <w:p w14:paraId="0F798083" w14:textId="77777777" w:rsidR="00B149E6" w:rsidRDefault="00B149E6">
            <w:pPr>
              <w:rPr>
                <w:rFonts w:ascii="Arial" w:eastAsia="Arial" w:hAnsi="Arial" w:cs="Arial"/>
                <w:b/>
              </w:rPr>
            </w:pPr>
            <w:r>
              <w:rPr>
                <w:rFonts w:ascii="Arial" w:eastAsia="Arial" w:hAnsi="Arial" w:cs="Arial"/>
                <w:b/>
              </w:rPr>
              <w:t>Knowledge &amp; Experience</w:t>
            </w:r>
          </w:p>
        </w:tc>
        <w:tc>
          <w:tcPr>
            <w:tcW w:w="3402" w:type="dxa"/>
            <w:tcBorders>
              <w:top w:val="single" w:sz="4" w:space="0" w:color="auto"/>
              <w:left w:val="single" w:sz="4" w:space="0" w:color="auto"/>
              <w:bottom w:val="single" w:sz="4" w:space="0" w:color="auto"/>
              <w:right w:val="single" w:sz="4" w:space="0" w:color="auto"/>
            </w:tcBorders>
          </w:tcPr>
          <w:p w14:paraId="008FD4DE" w14:textId="117558D5" w:rsidR="00B149E6" w:rsidRPr="00B149E6" w:rsidRDefault="00B149E6" w:rsidP="00B149E6">
            <w:pPr>
              <w:pStyle w:val="ListParagraph"/>
              <w:numPr>
                <w:ilvl w:val="0"/>
                <w:numId w:val="28"/>
              </w:numPr>
              <w:shd w:val="clear" w:color="auto" w:fill="FFFFFF" w:themeFill="background1"/>
              <w:rPr>
                <w:rFonts w:ascii="Arial" w:eastAsia="Arial" w:hAnsi="Arial" w:cs="Arial"/>
              </w:rPr>
            </w:pPr>
            <w:r>
              <w:rPr>
                <w:rFonts w:ascii="Arial" w:eastAsia="Arial" w:hAnsi="Arial" w:cs="Arial"/>
              </w:rPr>
              <w:t>R</w:t>
            </w:r>
            <w:r w:rsidRPr="00B149E6">
              <w:rPr>
                <w:rFonts w:ascii="Arial" w:eastAsia="Arial" w:hAnsi="Arial" w:cs="Arial"/>
              </w:rPr>
              <w:t xml:space="preserve">elevant experience in small-animal general practice, preferably within the UK.  </w:t>
            </w:r>
          </w:p>
          <w:p w14:paraId="3DAA9630" w14:textId="4671C323" w:rsidR="00B149E6" w:rsidRDefault="00B149E6" w:rsidP="00B149E6">
            <w:pPr>
              <w:pStyle w:val="ListParagraph"/>
              <w:numPr>
                <w:ilvl w:val="0"/>
                <w:numId w:val="28"/>
              </w:numPr>
              <w:shd w:val="clear" w:color="auto" w:fill="FFFFFF" w:themeFill="background1"/>
              <w:rPr>
                <w:rFonts w:ascii="Arial" w:eastAsia="Arial" w:hAnsi="Arial" w:cs="Arial"/>
              </w:rPr>
            </w:pPr>
            <w:r w:rsidRPr="00B149E6">
              <w:rPr>
                <w:rFonts w:ascii="Arial" w:hAnsi="Arial" w:cs="Arial"/>
                <w:color w:val="000000"/>
              </w:rPr>
              <w:t>At least 3 years experience as a clinical veterinary surgeon</w:t>
            </w:r>
            <w:r w:rsidRPr="00B149E6">
              <w:rPr>
                <w:rFonts w:ascii="Arial" w:eastAsia="Arial" w:hAnsi="Arial" w:cs="Arial"/>
              </w:rPr>
              <w:t xml:space="preserve"> </w:t>
            </w:r>
          </w:p>
          <w:p w14:paraId="77B1D16B" w14:textId="77777777" w:rsidR="00B149E6" w:rsidRDefault="00B149E6" w:rsidP="000744B6">
            <w:pPr>
              <w:pStyle w:val="ListParagraph"/>
              <w:rPr>
                <w:rFonts w:ascii="Arial" w:eastAsia="Arial" w:hAnsi="Arial" w:cs="Arial"/>
                <w:b/>
              </w:rPr>
            </w:pPr>
          </w:p>
        </w:tc>
        <w:tc>
          <w:tcPr>
            <w:tcW w:w="3827" w:type="dxa"/>
            <w:tcBorders>
              <w:top w:val="single" w:sz="4" w:space="0" w:color="auto"/>
              <w:left w:val="single" w:sz="4" w:space="0" w:color="auto"/>
              <w:bottom w:val="single" w:sz="4" w:space="0" w:color="auto"/>
              <w:right w:val="single" w:sz="4" w:space="0" w:color="auto"/>
            </w:tcBorders>
            <w:hideMark/>
          </w:tcPr>
          <w:p w14:paraId="75F5EC42" w14:textId="77777777" w:rsidR="000744B6" w:rsidRPr="00B149E6" w:rsidRDefault="000744B6" w:rsidP="000744B6">
            <w:pPr>
              <w:pStyle w:val="ListParagraph"/>
              <w:numPr>
                <w:ilvl w:val="0"/>
                <w:numId w:val="28"/>
              </w:numPr>
              <w:rPr>
                <w:rFonts w:ascii="Arial" w:eastAsia="Arial" w:hAnsi="Arial" w:cs="Arial"/>
              </w:rPr>
            </w:pPr>
            <w:r w:rsidRPr="00B149E6">
              <w:rPr>
                <w:rFonts w:ascii="Arial" w:eastAsia="Arial" w:hAnsi="Arial" w:cs="Arial"/>
              </w:rPr>
              <w:t>Experience of teaching veterinary medicine in an academic setting.</w:t>
            </w:r>
          </w:p>
          <w:p w14:paraId="715B30FF" w14:textId="05202DC9" w:rsidR="00B149E6" w:rsidRDefault="00B149E6" w:rsidP="00B149E6">
            <w:pPr>
              <w:ind w:left="720"/>
              <w:rPr>
                <w:rFonts w:ascii="Arial" w:eastAsia="Arial" w:hAnsi="Arial" w:cs="Arial"/>
                <w:b/>
              </w:rPr>
            </w:pPr>
          </w:p>
        </w:tc>
      </w:tr>
    </w:tbl>
    <w:p w14:paraId="070FBBD4" w14:textId="77777777" w:rsidR="006638E1" w:rsidRPr="008161C8" w:rsidRDefault="006638E1" w:rsidP="356BC62B">
      <w:pPr>
        <w:shd w:val="clear" w:color="auto" w:fill="FFFFFF" w:themeFill="background1"/>
        <w:rPr>
          <w:rFonts w:ascii="Arial" w:eastAsia="Arial" w:hAnsi="Arial" w:cs="Arial"/>
          <w:b/>
          <w:sz w:val="28"/>
          <w:szCs w:val="28"/>
        </w:rPr>
      </w:pPr>
    </w:p>
    <w:p w14:paraId="01A559EF" w14:textId="77777777" w:rsidR="00AD172A" w:rsidRPr="008161C8" w:rsidRDefault="00AD172A" w:rsidP="356BC62B">
      <w:pPr>
        <w:shd w:val="clear" w:color="auto" w:fill="FFFFFF" w:themeFill="background1"/>
        <w:rPr>
          <w:rFonts w:ascii="Arial" w:eastAsia="Arial" w:hAnsi="Arial" w:cs="Arial"/>
          <w:b/>
          <w:sz w:val="28"/>
          <w:szCs w:val="28"/>
        </w:rPr>
      </w:pPr>
    </w:p>
    <w:p w14:paraId="27707FAC" w14:textId="4E228E93" w:rsidR="003356B2" w:rsidRPr="00225D4E" w:rsidRDefault="00034E9D" w:rsidP="00225D4E">
      <w:pPr>
        <w:shd w:val="clear" w:color="auto" w:fill="D9D9D9" w:themeFill="background1" w:themeFillShade="D9"/>
        <w:rPr>
          <w:rFonts w:ascii="Arial" w:eastAsia="Arial" w:hAnsi="Arial" w:cs="Arial"/>
          <w:b/>
          <w:sz w:val="28"/>
          <w:szCs w:val="28"/>
        </w:rPr>
      </w:pPr>
      <w:r w:rsidRPr="113E98F8">
        <w:rPr>
          <w:rFonts w:ascii="Arial" w:eastAsia="Arial" w:hAnsi="Arial" w:cs="Arial"/>
          <w:b/>
          <w:sz w:val="28"/>
          <w:szCs w:val="28"/>
        </w:rPr>
        <w:t>Dimensions</w:t>
      </w:r>
    </w:p>
    <w:p w14:paraId="27BEF949" w14:textId="017EA47B" w:rsidR="009C71AF" w:rsidRPr="009C71AF" w:rsidRDefault="009C71AF" w:rsidP="009C71AF">
      <w:pPr>
        <w:numPr>
          <w:ilvl w:val="0"/>
          <w:numId w:val="26"/>
        </w:numPr>
        <w:jc w:val="both"/>
        <w:rPr>
          <w:rFonts w:ascii="Arial" w:hAnsi="Arial" w:cs="Arial"/>
          <w:color w:val="000000"/>
          <w:sz w:val="22"/>
          <w:szCs w:val="22"/>
        </w:rPr>
      </w:pPr>
      <w:r w:rsidRPr="009C71AF">
        <w:rPr>
          <w:rFonts w:ascii="Arial" w:hAnsi="Arial" w:cs="Arial"/>
          <w:color w:val="000000"/>
          <w:sz w:val="22"/>
          <w:szCs w:val="22"/>
        </w:rPr>
        <w:t xml:space="preserve">The Dick Vet General Practice plays an important part in generating income to support the School’s teaching and research budget.  </w:t>
      </w:r>
      <w:r w:rsidRPr="009C71AF">
        <w:rPr>
          <w:rFonts w:ascii="Arial" w:hAnsi="Arial" w:cs="Arial"/>
          <w:sz w:val="22"/>
          <w:szCs w:val="22"/>
        </w:rPr>
        <w:t>DVGP has a turnover of around £</w:t>
      </w:r>
      <w:r w:rsidR="00175E54">
        <w:rPr>
          <w:rFonts w:ascii="Arial" w:hAnsi="Arial" w:cs="Arial"/>
          <w:sz w:val="22"/>
          <w:szCs w:val="22"/>
        </w:rPr>
        <w:t>1500</w:t>
      </w:r>
      <w:r w:rsidR="00D55822">
        <w:rPr>
          <w:rFonts w:ascii="Arial" w:hAnsi="Arial" w:cs="Arial"/>
          <w:sz w:val="22"/>
          <w:szCs w:val="22"/>
        </w:rPr>
        <w:t>K</w:t>
      </w:r>
      <w:r w:rsidRPr="009C71AF">
        <w:rPr>
          <w:rFonts w:ascii="Arial" w:hAnsi="Arial" w:cs="Arial"/>
          <w:sz w:val="22"/>
          <w:szCs w:val="22"/>
        </w:rPr>
        <w:t xml:space="preserve"> per annum and contributes to the case load of the hospital. </w:t>
      </w:r>
    </w:p>
    <w:p w14:paraId="646E33AB" w14:textId="77777777" w:rsidR="009C71AF" w:rsidRPr="009C71AF" w:rsidRDefault="009C71AF" w:rsidP="009C71AF">
      <w:pPr>
        <w:ind w:left="360"/>
        <w:jc w:val="both"/>
        <w:rPr>
          <w:rFonts w:ascii="Arial" w:hAnsi="Arial" w:cs="Arial"/>
          <w:color w:val="000000"/>
          <w:sz w:val="22"/>
          <w:szCs w:val="22"/>
        </w:rPr>
      </w:pPr>
      <w:r w:rsidRPr="009C71AF">
        <w:rPr>
          <w:rFonts w:ascii="Arial" w:hAnsi="Arial" w:cs="Arial"/>
          <w:color w:val="000000"/>
          <w:sz w:val="22"/>
          <w:szCs w:val="22"/>
        </w:rPr>
        <w:t xml:space="preserve"> </w:t>
      </w:r>
    </w:p>
    <w:p w14:paraId="72C11244" w14:textId="5E8A6197" w:rsidR="009C71AF" w:rsidRDefault="00E36CAD" w:rsidP="009C71AF">
      <w:pPr>
        <w:numPr>
          <w:ilvl w:val="0"/>
          <w:numId w:val="26"/>
        </w:numPr>
        <w:jc w:val="both"/>
        <w:rPr>
          <w:rFonts w:ascii="Arial" w:hAnsi="Arial" w:cs="Arial"/>
          <w:color w:val="000000"/>
          <w:sz w:val="22"/>
          <w:szCs w:val="22"/>
        </w:rPr>
      </w:pPr>
      <w:r>
        <w:rPr>
          <w:rFonts w:ascii="Arial" w:hAnsi="Arial" w:cs="Arial"/>
          <w:color w:val="000000"/>
          <w:sz w:val="22"/>
          <w:szCs w:val="22"/>
        </w:rPr>
        <w:t xml:space="preserve">DVGP provides consultations until </w:t>
      </w:r>
      <w:r w:rsidR="009C71AF" w:rsidRPr="009C71AF">
        <w:rPr>
          <w:rFonts w:ascii="Arial" w:hAnsi="Arial" w:cs="Arial"/>
          <w:color w:val="000000"/>
          <w:sz w:val="22"/>
          <w:szCs w:val="22"/>
        </w:rPr>
        <w:t xml:space="preserve">7pm </w:t>
      </w:r>
      <w:r>
        <w:rPr>
          <w:rFonts w:ascii="Arial" w:hAnsi="Arial" w:cs="Arial"/>
          <w:color w:val="000000"/>
          <w:sz w:val="22"/>
          <w:szCs w:val="22"/>
        </w:rPr>
        <w:t xml:space="preserve">most </w:t>
      </w:r>
      <w:r w:rsidR="009C71AF" w:rsidRPr="009C71AF">
        <w:rPr>
          <w:rFonts w:ascii="Arial" w:hAnsi="Arial" w:cs="Arial"/>
          <w:color w:val="000000"/>
          <w:sz w:val="22"/>
          <w:szCs w:val="22"/>
        </w:rPr>
        <w:t>evenings. Responsibility to cover evening surgeries is a key requirement of the post.  A share of the Saturday morning clinic rota is also a key duty.</w:t>
      </w:r>
    </w:p>
    <w:p w14:paraId="61FDCDC8" w14:textId="77777777" w:rsidR="00B149E6" w:rsidRDefault="00B149E6" w:rsidP="00B149E6">
      <w:pPr>
        <w:pStyle w:val="ListParagraph"/>
        <w:rPr>
          <w:rFonts w:ascii="Arial" w:hAnsi="Arial" w:cs="Arial"/>
          <w:color w:val="000000"/>
          <w:sz w:val="22"/>
          <w:szCs w:val="22"/>
        </w:rPr>
      </w:pPr>
    </w:p>
    <w:p w14:paraId="7DCEC34E" w14:textId="77777777" w:rsidR="00B149E6" w:rsidRPr="009C71AF" w:rsidRDefault="00B149E6" w:rsidP="00B149E6">
      <w:pPr>
        <w:ind w:left="360"/>
        <w:jc w:val="both"/>
        <w:rPr>
          <w:rFonts w:ascii="Arial" w:hAnsi="Arial" w:cs="Arial"/>
          <w:color w:val="000000"/>
          <w:sz w:val="22"/>
          <w:szCs w:val="22"/>
        </w:rPr>
      </w:pPr>
    </w:p>
    <w:p w14:paraId="52AB0277" w14:textId="766BE40A" w:rsidR="008161C8" w:rsidRDefault="008161C8" w:rsidP="356BC62B">
      <w:pPr>
        <w:shd w:val="clear" w:color="auto" w:fill="FFFFFF" w:themeFill="background1"/>
        <w:rPr>
          <w:rFonts w:ascii="Arial" w:eastAsia="Arial" w:hAnsi="Arial" w:cs="Arial"/>
          <w:b/>
          <w:sz w:val="28"/>
          <w:szCs w:val="28"/>
        </w:rPr>
      </w:pPr>
    </w:p>
    <w:p w14:paraId="07895452" w14:textId="3E30A059" w:rsidR="00EB7F30" w:rsidRPr="00F36019" w:rsidRDefault="00AD172A" w:rsidP="00F36019">
      <w:pPr>
        <w:shd w:val="clear" w:color="auto" w:fill="D9D9D9" w:themeFill="background1" w:themeFillShade="D9"/>
        <w:rPr>
          <w:rFonts w:ascii="Arial" w:eastAsia="Arial" w:hAnsi="Arial" w:cs="Arial"/>
          <w:b/>
          <w:color w:val="FF0000"/>
          <w:sz w:val="28"/>
          <w:szCs w:val="28"/>
        </w:rPr>
      </w:pPr>
      <w:r w:rsidRPr="008161C8">
        <w:rPr>
          <w:rFonts w:ascii="Arial" w:eastAsia="Arial" w:hAnsi="Arial" w:cs="Arial"/>
          <w:b/>
          <w:sz w:val="28"/>
          <w:szCs w:val="28"/>
        </w:rPr>
        <w:t>Health &amp; Safety Requirements for the role</w:t>
      </w:r>
      <w:r w:rsidR="00852083">
        <w:rPr>
          <w:rFonts w:ascii="Arial" w:eastAsia="Arial" w:hAnsi="Arial" w:cs="Arial"/>
          <w:b/>
          <w:sz w:val="28"/>
          <w:szCs w:val="28"/>
        </w:rPr>
        <w:t xml:space="preserve"> </w:t>
      </w:r>
    </w:p>
    <w:p w14:paraId="3EB0C930" w14:textId="7BBF3DE7" w:rsidR="00681CE3" w:rsidRPr="008161C8" w:rsidRDefault="00B5796C" w:rsidP="00EB7F30">
      <w:pPr>
        <w:rPr>
          <w:rFonts w:ascii="Arial" w:hAnsi="Arial" w:cs="Arial"/>
        </w:rPr>
      </w:pPr>
      <w:r w:rsidRPr="008161C8">
        <w:rPr>
          <w:rFonts w:ascii="Arial" w:hAnsi="Arial" w:cs="Arial"/>
        </w:rPr>
        <w:t>This job requires:</w:t>
      </w:r>
    </w:p>
    <w:p w14:paraId="6C010A40" w14:textId="062EEB8C" w:rsidR="00681CE3" w:rsidRDefault="00681CE3" w:rsidP="00681CE3">
      <w:pPr>
        <w:pStyle w:val="ListParagraph"/>
        <w:numPr>
          <w:ilvl w:val="0"/>
          <w:numId w:val="13"/>
        </w:numPr>
        <w:rPr>
          <w:rFonts w:ascii="Arial" w:hAnsi="Arial" w:cs="Arial"/>
          <w:bCs w:val="0"/>
          <w:lang w:eastAsia="en-GB"/>
        </w:rPr>
      </w:pPr>
      <w:r w:rsidRPr="008161C8">
        <w:rPr>
          <w:rFonts w:ascii="Arial" w:hAnsi="Arial" w:cs="Arial"/>
          <w:bCs w:val="0"/>
          <w:lang w:eastAsia="en-GB"/>
        </w:rPr>
        <w:lastRenderedPageBreak/>
        <w:t>Ongoing Health Surveillance</w:t>
      </w:r>
    </w:p>
    <w:p w14:paraId="510F1F9E" w14:textId="64DA819E" w:rsidR="00274C31" w:rsidRPr="008161C8" w:rsidRDefault="00274C31" w:rsidP="00681CE3">
      <w:pPr>
        <w:pStyle w:val="ListParagraph"/>
        <w:numPr>
          <w:ilvl w:val="0"/>
          <w:numId w:val="13"/>
        </w:numPr>
        <w:rPr>
          <w:rFonts w:ascii="Arial" w:hAnsi="Arial" w:cs="Arial"/>
          <w:bCs w:val="0"/>
          <w:lang w:eastAsia="en-GB"/>
        </w:rPr>
      </w:pPr>
      <w:r>
        <w:rPr>
          <w:rFonts w:ascii="Arial" w:hAnsi="Arial" w:cs="Arial"/>
          <w:bCs w:val="0"/>
          <w:lang w:eastAsia="en-GB"/>
        </w:rPr>
        <w:t>Standard disclosure</w:t>
      </w:r>
    </w:p>
    <w:p w14:paraId="220E41CE" w14:textId="77777777" w:rsidR="00C772AB" w:rsidRPr="00852083" w:rsidRDefault="00C772AB" w:rsidP="00C772AB">
      <w:pPr>
        <w:pStyle w:val="ListParagraph"/>
        <w:rPr>
          <w:rFonts w:ascii="Arial" w:hAnsi="Arial" w:cs="Arial"/>
          <w:b/>
        </w:rPr>
      </w:pPr>
    </w:p>
    <w:p w14:paraId="5FC330A0" w14:textId="643D27EE" w:rsidR="00AE3179" w:rsidRPr="008161C8" w:rsidRDefault="008E624E" w:rsidP="00852083">
      <w:pPr>
        <w:shd w:val="clear" w:color="auto" w:fill="D9D9D9" w:themeFill="background1" w:themeFillShade="D9"/>
        <w:rPr>
          <w:rFonts w:ascii="Arial" w:hAnsi="Arial" w:cs="Arial"/>
          <w:b/>
          <w:bCs w:val="0"/>
          <w:sz w:val="28"/>
          <w:szCs w:val="28"/>
        </w:rPr>
      </w:pPr>
      <w:r w:rsidRPr="008161C8">
        <w:rPr>
          <w:rFonts w:ascii="Arial" w:hAnsi="Arial" w:cs="Arial"/>
          <w:b/>
          <w:bCs w:val="0"/>
          <w:sz w:val="28"/>
          <w:szCs w:val="28"/>
        </w:rPr>
        <w:t>Key Job hazard in</w:t>
      </w:r>
      <w:r w:rsidR="00AE3179" w:rsidRPr="008161C8">
        <w:rPr>
          <w:rFonts w:ascii="Arial" w:hAnsi="Arial" w:cs="Arial"/>
          <w:b/>
          <w:bCs w:val="0"/>
          <w:sz w:val="28"/>
          <w:szCs w:val="28"/>
        </w:rPr>
        <w:t>formation specific to the role</w:t>
      </w:r>
      <w:r w:rsidR="00852083">
        <w:rPr>
          <w:rFonts w:ascii="Arial" w:hAnsi="Arial" w:cs="Arial"/>
          <w:b/>
          <w:bCs w:val="0"/>
          <w:sz w:val="28"/>
          <w:szCs w:val="28"/>
        </w:rPr>
        <w:t xml:space="preserve"> </w:t>
      </w:r>
    </w:p>
    <w:p w14:paraId="5E2D4E9A" w14:textId="77777777" w:rsidR="00524E7A" w:rsidRPr="008161C8" w:rsidRDefault="00524E7A" w:rsidP="008E624E">
      <w:pPr>
        <w:rPr>
          <w:rFonts w:ascii="Arial" w:hAnsi="Arial" w:cs="Arial"/>
        </w:rPr>
      </w:pPr>
    </w:p>
    <w:p w14:paraId="1D52AF97" w14:textId="77777777" w:rsidR="0047085F" w:rsidRPr="00B149E6" w:rsidRDefault="0047085F" w:rsidP="0047085F">
      <w:pPr>
        <w:jc w:val="both"/>
        <w:rPr>
          <w:rFonts w:ascii="Arial" w:hAnsi="Arial" w:cs="Arial"/>
          <w:bCs w:val="0"/>
          <w:sz w:val="22"/>
          <w:szCs w:val="22"/>
        </w:rPr>
      </w:pPr>
      <w:r w:rsidRPr="00B149E6">
        <w:rPr>
          <w:rFonts w:ascii="Arial" w:hAnsi="Arial" w:cs="Arial"/>
        </w:rPr>
        <w:t>This role may result in potential exposure to certain hazards as listed below. These will be risk assessed by the school or department, which may require you to participate in, for example, health surveillance or follow other health and safety requirements.</w:t>
      </w:r>
    </w:p>
    <w:p w14:paraId="08270695" w14:textId="77777777" w:rsidR="0047085F" w:rsidRPr="00B149E6" w:rsidRDefault="0047085F" w:rsidP="0047085F">
      <w:pPr>
        <w:jc w:val="both"/>
        <w:rPr>
          <w:rFonts w:ascii="Arial" w:hAnsi="Arial" w:cs="Arial"/>
        </w:rPr>
      </w:pPr>
    </w:p>
    <w:p w14:paraId="5C343202" w14:textId="77777777" w:rsidR="0047085F" w:rsidRPr="00B149E6" w:rsidRDefault="0047085F" w:rsidP="0047085F">
      <w:pPr>
        <w:pStyle w:val="ListParagraph"/>
        <w:numPr>
          <w:ilvl w:val="0"/>
          <w:numId w:val="27"/>
        </w:numPr>
        <w:jc w:val="both"/>
        <w:rPr>
          <w:rFonts w:ascii="Arial" w:hAnsi="Arial" w:cs="Arial"/>
        </w:rPr>
      </w:pPr>
      <w:r w:rsidRPr="00B149E6">
        <w:rPr>
          <w:rFonts w:ascii="Arial" w:hAnsi="Arial" w:cs="Arial"/>
        </w:rPr>
        <w:t>Working with animals, including farm animals, insects and birds.</w:t>
      </w:r>
    </w:p>
    <w:p w14:paraId="596F5330" w14:textId="77777777" w:rsidR="0047085F" w:rsidRPr="00B149E6" w:rsidRDefault="0047085F" w:rsidP="0047085F">
      <w:pPr>
        <w:pStyle w:val="ListParagraph"/>
        <w:numPr>
          <w:ilvl w:val="0"/>
          <w:numId w:val="27"/>
        </w:numPr>
        <w:jc w:val="both"/>
        <w:rPr>
          <w:rFonts w:ascii="Arial" w:hAnsi="Arial" w:cs="Arial"/>
        </w:rPr>
      </w:pPr>
      <w:r w:rsidRPr="00B149E6">
        <w:rPr>
          <w:rFonts w:ascii="Arial" w:hAnsi="Arial" w:cs="Arial"/>
        </w:rPr>
        <w:t xml:space="preserve">Working with pathogens or pathogen infected materials. </w:t>
      </w:r>
    </w:p>
    <w:p w14:paraId="1ED737D3" w14:textId="77777777" w:rsidR="0047085F" w:rsidRPr="00B149E6" w:rsidRDefault="0047085F" w:rsidP="0047085F">
      <w:pPr>
        <w:pStyle w:val="ListParagraph"/>
        <w:numPr>
          <w:ilvl w:val="0"/>
          <w:numId w:val="27"/>
        </w:numPr>
        <w:jc w:val="both"/>
        <w:rPr>
          <w:rFonts w:ascii="Arial" w:hAnsi="Arial" w:cs="Arial"/>
        </w:rPr>
      </w:pPr>
      <w:r w:rsidRPr="00B149E6">
        <w:rPr>
          <w:rFonts w:ascii="Arial" w:hAnsi="Arial" w:cs="Arial"/>
        </w:rPr>
        <w:t>Work with ionising radiation that requires formal Classification of the individual.</w:t>
      </w:r>
    </w:p>
    <w:p w14:paraId="37538991" w14:textId="77777777" w:rsidR="00B149E6" w:rsidRDefault="00B149E6" w:rsidP="319CA6C4">
      <w:pPr>
        <w:pStyle w:val="TableParagraph"/>
        <w:spacing w:after="100" w:afterAutospacing="1"/>
        <w:rPr>
          <w:rFonts w:ascii="Arial" w:hAnsi="Arial" w:cs="Arial"/>
          <w:sz w:val="24"/>
          <w:szCs w:val="24"/>
        </w:rPr>
      </w:pPr>
    </w:p>
    <w:p w14:paraId="02C1A55E" w14:textId="516553FA" w:rsidR="00317D89" w:rsidRPr="004438B0" w:rsidRDefault="00620600" w:rsidP="319CA6C4">
      <w:pPr>
        <w:pStyle w:val="TableParagraph"/>
        <w:spacing w:after="100" w:afterAutospacing="1"/>
        <w:rPr>
          <w:rFonts w:ascii="Arial" w:hAnsi="Arial" w:cs="Arial"/>
          <w:sz w:val="24"/>
          <w:szCs w:val="24"/>
        </w:rPr>
      </w:pPr>
      <w:r w:rsidRPr="319CA6C4">
        <w:rPr>
          <w:rFonts w:ascii="Arial" w:hAnsi="Arial" w:cs="Arial"/>
          <w:sz w:val="24"/>
          <w:szCs w:val="24"/>
        </w:rPr>
        <w:t xml:space="preserve">If you require this document in an alternative format please contact HR by email </w:t>
      </w:r>
      <w:r w:rsidR="00852083" w:rsidRPr="319CA6C4">
        <w:rPr>
          <w:rFonts w:ascii="Arial" w:hAnsi="Arial" w:cs="Arial"/>
          <w:sz w:val="24"/>
          <w:szCs w:val="24"/>
        </w:rPr>
        <w:t>at HRHelpline@ed.ac.uk</w:t>
      </w:r>
      <w:r w:rsidRPr="319CA6C4">
        <w:rPr>
          <w:rFonts w:ascii="Arial" w:hAnsi="Arial" w:cs="Arial"/>
          <w:sz w:val="24"/>
          <w:szCs w:val="24"/>
        </w:rPr>
        <w:t xml:space="preserve"> or by telephone on 013</w:t>
      </w:r>
      <w:r w:rsidR="00416E2B" w:rsidRPr="319CA6C4">
        <w:rPr>
          <w:rFonts w:ascii="Arial" w:hAnsi="Arial" w:cs="Arial"/>
          <w:sz w:val="24"/>
          <w:szCs w:val="24"/>
        </w:rPr>
        <w:t xml:space="preserve">1 651 5151. </w:t>
      </w:r>
    </w:p>
    <w:sectPr w:rsidR="00317D89" w:rsidRPr="004438B0" w:rsidSect="003C26C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BEAD3" w14:textId="77777777" w:rsidR="00922E1C" w:rsidRDefault="00922E1C" w:rsidP="00524E7A">
      <w:r>
        <w:separator/>
      </w:r>
    </w:p>
  </w:endnote>
  <w:endnote w:type="continuationSeparator" w:id="0">
    <w:p w14:paraId="564584FC" w14:textId="77777777" w:rsidR="00922E1C" w:rsidRDefault="00922E1C"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9BF0B" w14:textId="77777777" w:rsidR="00E36CAD" w:rsidRDefault="00E36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6A738930" w:rsidR="004438B0" w:rsidRDefault="003C26C7"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F5108A">
          <w:rPr>
            <w:rFonts w:asciiTheme="minorHAnsi" w:hAnsiTheme="minorHAnsi" w:cstheme="minorHAnsi"/>
            <w:noProof/>
            <w:sz w:val="20"/>
            <w:szCs w:val="20"/>
          </w:rPr>
          <w:t>4</w:t>
        </w:r>
        <w:r w:rsidRPr="003C26C7">
          <w:rPr>
            <w:rFonts w:asciiTheme="minorHAnsi" w:hAnsiTheme="minorHAnsi" w:cstheme="minorHAnsi"/>
            <w:noProof/>
            <w:sz w:val="20"/>
            <w:szCs w:val="20"/>
          </w:rPr>
          <w:fldChar w:fldCharType="end"/>
        </w:r>
        <w:r w:rsidR="004438B0">
          <w:rPr>
            <w:rFonts w:asciiTheme="minorHAnsi" w:hAnsiTheme="minorHAnsi" w:cstheme="minorHAnsi"/>
            <w:noProof/>
            <w:sz w:val="20"/>
            <w:szCs w:val="20"/>
          </w:rPr>
          <w:t xml:space="preserve"> </w:t>
        </w:r>
      </w:p>
      <w:p w14:paraId="2F564BEF" w14:textId="04679414" w:rsidR="003C26C7" w:rsidRPr="003C26C7" w:rsidRDefault="00E36CAD"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July 2023</w:t>
        </w:r>
      </w:p>
    </w:sdtContent>
  </w:sdt>
  <w:p w14:paraId="274117F3" w14:textId="77777777" w:rsidR="003C26C7" w:rsidRDefault="003C26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3F71" w14:textId="77777777" w:rsidR="00E36CAD" w:rsidRDefault="00E36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7D544" w14:textId="77777777" w:rsidR="00922E1C" w:rsidRDefault="00922E1C" w:rsidP="00524E7A">
      <w:r>
        <w:separator/>
      </w:r>
    </w:p>
  </w:footnote>
  <w:footnote w:type="continuationSeparator" w:id="0">
    <w:p w14:paraId="7C97C55E" w14:textId="77777777" w:rsidR="00922E1C" w:rsidRDefault="00922E1C" w:rsidP="00524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CF8B4" w14:textId="77777777" w:rsidR="00E36CAD" w:rsidRDefault="00E36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6995E" w14:textId="77777777" w:rsidR="00E36CAD" w:rsidRDefault="00E36C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39084" w14:textId="77777777" w:rsidR="00E36CAD" w:rsidRDefault="00E36C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F3B6F6A"/>
    <w:multiLevelType w:val="hybridMultilevel"/>
    <w:tmpl w:val="76F4C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4" w15:restartNumberingAfterBreak="0">
    <w:nsid w:val="1EB70D58"/>
    <w:multiLevelType w:val="hybridMultilevel"/>
    <w:tmpl w:val="157A2D3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95986"/>
    <w:multiLevelType w:val="hybridMultilevel"/>
    <w:tmpl w:val="6D167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D0EED"/>
    <w:multiLevelType w:val="hybridMultilevel"/>
    <w:tmpl w:val="BB30C8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C9472E"/>
    <w:multiLevelType w:val="hybridMultilevel"/>
    <w:tmpl w:val="C680DA30"/>
    <w:lvl w:ilvl="0" w:tplc="08090001">
      <w:start w:val="1"/>
      <w:numFmt w:val="bullet"/>
      <w:lvlText w:val=""/>
      <w:lvlJc w:val="left"/>
      <w:pPr>
        <w:tabs>
          <w:tab w:val="num" w:pos="840"/>
        </w:tabs>
        <w:ind w:left="840" w:hanging="360"/>
      </w:pPr>
      <w:rPr>
        <w:rFonts w:ascii="Symbol" w:hAnsi="Symbol" w:hint="default"/>
      </w:rPr>
    </w:lvl>
    <w:lvl w:ilvl="1" w:tplc="04090001">
      <w:start w:val="1"/>
      <w:numFmt w:val="bullet"/>
      <w:lvlText w:val=""/>
      <w:lvlJc w:val="left"/>
      <w:pPr>
        <w:tabs>
          <w:tab w:val="num" w:pos="1560"/>
        </w:tabs>
        <w:ind w:left="1560" w:hanging="360"/>
      </w:pPr>
      <w:rPr>
        <w:rFonts w:ascii="Symbol" w:hAnsi="Symbol" w:hint="default"/>
      </w:rPr>
    </w:lvl>
    <w:lvl w:ilvl="2" w:tplc="08090005">
      <w:start w:val="1"/>
      <w:numFmt w:val="bullet"/>
      <w:lvlText w:val=""/>
      <w:lvlJc w:val="left"/>
      <w:pPr>
        <w:tabs>
          <w:tab w:val="num" w:pos="2280"/>
        </w:tabs>
        <w:ind w:left="2280" w:hanging="360"/>
      </w:pPr>
      <w:rPr>
        <w:rFonts w:ascii="Wingdings" w:hAnsi="Wingdings" w:hint="default"/>
      </w:rPr>
    </w:lvl>
    <w:lvl w:ilvl="3" w:tplc="08090001">
      <w:start w:val="1"/>
      <w:numFmt w:val="bullet"/>
      <w:lvlText w:val=""/>
      <w:lvlJc w:val="left"/>
      <w:pPr>
        <w:tabs>
          <w:tab w:val="num" w:pos="3000"/>
        </w:tabs>
        <w:ind w:left="3000" w:hanging="360"/>
      </w:pPr>
      <w:rPr>
        <w:rFonts w:ascii="Symbol" w:hAnsi="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hint="default"/>
      </w:rPr>
    </w:lvl>
    <w:lvl w:ilvl="6" w:tplc="08090001">
      <w:start w:val="1"/>
      <w:numFmt w:val="bullet"/>
      <w:lvlText w:val=""/>
      <w:lvlJc w:val="left"/>
      <w:pPr>
        <w:tabs>
          <w:tab w:val="num" w:pos="5160"/>
        </w:tabs>
        <w:ind w:left="5160" w:hanging="360"/>
      </w:pPr>
      <w:rPr>
        <w:rFonts w:ascii="Symbol" w:hAnsi="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39DD13A7"/>
    <w:multiLevelType w:val="hybridMultilevel"/>
    <w:tmpl w:val="58D66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7A4F98"/>
    <w:multiLevelType w:val="hybridMultilevel"/>
    <w:tmpl w:val="B6B48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A690D"/>
    <w:multiLevelType w:val="hybridMultilevel"/>
    <w:tmpl w:val="C838A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7"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836F1F"/>
    <w:multiLevelType w:val="hybridMultilevel"/>
    <w:tmpl w:val="AC6E9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20"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B0343B"/>
    <w:multiLevelType w:val="hybridMultilevel"/>
    <w:tmpl w:val="E6BC7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19"/>
  </w:num>
  <w:num w:numId="4">
    <w:abstractNumId w:val="24"/>
  </w:num>
  <w:num w:numId="5">
    <w:abstractNumId w:val="23"/>
  </w:num>
  <w:num w:numId="6">
    <w:abstractNumId w:val="14"/>
  </w:num>
  <w:num w:numId="7">
    <w:abstractNumId w:val="11"/>
  </w:num>
  <w:num w:numId="8">
    <w:abstractNumId w:val="21"/>
  </w:num>
  <w:num w:numId="9">
    <w:abstractNumId w:val="12"/>
  </w:num>
  <w:num w:numId="10">
    <w:abstractNumId w:val="17"/>
  </w:num>
  <w:num w:numId="11">
    <w:abstractNumId w:val="25"/>
  </w:num>
  <w:num w:numId="12">
    <w:abstractNumId w:val="20"/>
  </w:num>
  <w:num w:numId="13">
    <w:abstractNumId w:val="7"/>
  </w:num>
  <w:num w:numId="14">
    <w:abstractNumId w:val="1"/>
  </w:num>
  <w:num w:numId="15">
    <w:abstractNumId w:val="22"/>
  </w:num>
  <w:num w:numId="16">
    <w:abstractNumId w:val="8"/>
  </w:num>
  <w:num w:numId="17">
    <w:abstractNumId w:val="2"/>
  </w:num>
  <w:num w:numId="18">
    <w:abstractNumId w:val="13"/>
  </w:num>
  <w:num w:numId="19">
    <w:abstractNumId w:val="6"/>
  </w:num>
  <w:num w:numId="20">
    <w:abstractNumId w:val="15"/>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5"/>
  </w:num>
  <w:num w:numId="24">
    <w:abstractNumId w:val="0"/>
  </w:num>
  <w:num w:numId="25">
    <w:abstractNumId w:val="10"/>
  </w:num>
  <w:num w:numId="26">
    <w:abstractNumId w:val="4"/>
  </w:num>
  <w:num w:numId="27">
    <w:abstractNumId w:val="21"/>
  </w:num>
  <w:num w:numId="28">
    <w:abstractNumId w:val="25"/>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formatting="1"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15019"/>
    <w:rsid w:val="0003175C"/>
    <w:rsid w:val="00034E9D"/>
    <w:rsid w:val="00046BD9"/>
    <w:rsid w:val="00052A0F"/>
    <w:rsid w:val="000744B6"/>
    <w:rsid w:val="0007590C"/>
    <w:rsid w:val="00077FE5"/>
    <w:rsid w:val="000C5EBF"/>
    <w:rsid w:val="0014248C"/>
    <w:rsid w:val="00175E54"/>
    <w:rsid w:val="00183338"/>
    <w:rsid w:val="001945F8"/>
    <w:rsid w:val="001A09F3"/>
    <w:rsid w:val="001A5636"/>
    <w:rsid w:val="001E7E4F"/>
    <w:rsid w:val="00201565"/>
    <w:rsid w:val="00206DAB"/>
    <w:rsid w:val="00225D4E"/>
    <w:rsid w:val="0025471D"/>
    <w:rsid w:val="00262196"/>
    <w:rsid w:val="00267394"/>
    <w:rsid w:val="00274C31"/>
    <w:rsid w:val="00280306"/>
    <w:rsid w:val="00317D89"/>
    <w:rsid w:val="003356B2"/>
    <w:rsid w:val="0034256B"/>
    <w:rsid w:val="00346B35"/>
    <w:rsid w:val="00361CCD"/>
    <w:rsid w:val="003731BB"/>
    <w:rsid w:val="003C26C7"/>
    <w:rsid w:val="003C595E"/>
    <w:rsid w:val="003E07A3"/>
    <w:rsid w:val="0040205E"/>
    <w:rsid w:val="00412FDB"/>
    <w:rsid w:val="00416E2B"/>
    <w:rsid w:val="00432F0E"/>
    <w:rsid w:val="004438B0"/>
    <w:rsid w:val="00462DD8"/>
    <w:rsid w:val="0047085F"/>
    <w:rsid w:val="004A6407"/>
    <w:rsid w:val="004B5274"/>
    <w:rsid w:val="004B5FA3"/>
    <w:rsid w:val="004B66A5"/>
    <w:rsid w:val="00504AB3"/>
    <w:rsid w:val="00507BE3"/>
    <w:rsid w:val="00524E7A"/>
    <w:rsid w:val="00533528"/>
    <w:rsid w:val="005348EA"/>
    <w:rsid w:val="005429CC"/>
    <w:rsid w:val="0058595A"/>
    <w:rsid w:val="005919E3"/>
    <w:rsid w:val="005A2CAD"/>
    <w:rsid w:val="005C5A98"/>
    <w:rsid w:val="005E1A1D"/>
    <w:rsid w:val="00607845"/>
    <w:rsid w:val="00620600"/>
    <w:rsid w:val="006638E1"/>
    <w:rsid w:val="00676D9A"/>
    <w:rsid w:val="00681CE3"/>
    <w:rsid w:val="006B5982"/>
    <w:rsid w:val="006B5F7D"/>
    <w:rsid w:val="006C1358"/>
    <w:rsid w:val="006F26B4"/>
    <w:rsid w:val="00716804"/>
    <w:rsid w:val="00763E63"/>
    <w:rsid w:val="00764212"/>
    <w:rsid w:val="00764846"/>
    <w:rsid w:val="007B2946"/>
    <w:rsid w:val="008161C8"/>
    <w:rsid w:val="0085048B"/>
    <w:rsid w:val="00852083"/>
    <w:rsid w:val="00861865"/>
    <w:rsid w:val="0087634F"/>
    <w:rsid w:val="00882C22"/>
    <w:rsid w:val="00883AAC"/>
    <w:rsid w:val="00893CEE"/>
    <w:rsid w:val="008C7F5A"/>
    <w:rsid w:val="008D33FA"/>
    <w:rsid w:val="008E2D67"/>
    <w:rsid w:val="008E624E"/>
    <w:rsid w:val="00910509"/>
    <w:rsid w:val="00922E1C"/>
    <w:rsid w:val="009621C0"/>
    <w:rsid w:val="009C427A"/>
    <w:rsid w:val="009C71AF"/>
    <w:rsid w:val="00A072AB"/>
    <w:rsid w:val="00A21DC3"/>
    <w:rsid w:val="00A407B7"/>
    <w:rsid w:val="00A64092"/>
    <w:rsid w:val="00A7656D"/>
    <w:rsid w:val="00AD172A"/>
    <w:rsid w:val="00AE3179"/>
    <w:rsid w:val="00B149E6"/>
    <w:rsid w:val="00B33429"/>
    <w:rsid w:val="00B45C60"/>
    <w:rsid w:val="00B5796C"/>
    <w:rsid w:val="00BB2539"/>
    <w:rsid w:val="00BF52C3"/>
    <w:rsid w:val="00C40974"/>
    <w:rsid w:val="00C772AB"/>
    <w:rsid w:val="00CB700A"/>
    <w:rsid w:val="00CD303B"/>
    <w:rsid w:val="00D55822"/>
    <w:rsid w:val="00D7223A"/>
    <w:rsid w:val="00D73D76"/>
    <w:rsid w:val="00D77A10"/>
    <w:rsid w:val="00DE574A"/>
    <w:rsid w:val="00E13DF2"/>
    <w:rsid w:val="00E354D5"/>
    <w:rsid w:val="00E36CAD"/>
    <w:rsid w:val="00EB7F30"/>
    <w:rsid w:val="00EC6E46"/>
    <w:rsid w:val="00EC6F18"/>
    <w:rsid w:val="00ED2D9B"/>
    <w:rsid w:val="00EF0FE9"/>
    <w:rsid w:val="00EF2FA5"/>
    <w:rsid w:val="00F34818"/>
    <w:rsid w:val="00F36019"/>
    <w:rsid w:val="00F5108A"/>
    <w:rsid w:val="00F5706B"/>
    <w:rsid w:val="00FB14B9"/>
    <w:rsid w:val="00FE1B68"/>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paragraph" w:styleId="Heading1">
    <w:name w:val="heading 1"/>
    <w:basedOn w:val="Normal"/>
    <w:next w:val="Normal"/>
    <w:link w:val="Heading1Char"/>
    <w:qFormat/>
    <w:rsid w:val="00183338"/>
    <w:pPr>
      <w:keepNext/>
      <w:outlineLvl w:val="0"/>
    </w:pPr>
    <w:rPr>
      <w:rFonts w:ascii="Arial" w:hAnsi="Arial" w:cs="Arial"/>
      <w:b/>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iPriority w:val="99"/>
    <w:semiHidden/>
    <w:unhideWhenUsed/>
    <w:rsid w:val="00861865"/>
    <w:rPr>
      <w:sz w:val="16"/>
      <w:szCs w:val="16"/>
    </w:rPr>
  </w:style>
  <w:style w:type="paragraph" w:styleId="CommentText">
    <w:name w:val="annotation text"/>
    <w:basedOn w:val="Normal"/>
    <w:link w:val="CommentTextChar"/>
    <w:uiPriority w:val="99"/>
    <w:semiHidden/>
    <w:unhideWhenUsed/>
    <w:rsid w:val="00861865"/>
    <w:rPr>
      <w:sz w:val="20"/>
      <w:szCs w:val="20"/>
    </w:rPr>
  </w:style>
  <w:style w:type="character" w:customStyle="1" w:styleId="CommentTextChar">
    <w:name w:val="Comment Text Char"/>
    <w:basedOn w:val="DefaultParagraphFont"/>
    <w:link w:val="CommentText"/>
    <w:uiPriority w:val="99"/>
    <w:semiHidden/>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character" w:customStyle="1" w:styleId="Heading1Char">
    <w:name w:val="Heading 1 Char"/>
    <w:basedOn w:val="DefaultParagraphFont"/>
    <w:link w:val="Heading1"/>
    <w:rsid w:val="00183338"/>
    <w:rPr>
      <w:rFonts w:ascii="Arial" w:eastAsia="Times New Roman" w:hAnsi="Arial" w:cs="Arial"/>
      <w:b/>
      <w:szCs w:val="24"/>
    </w:rPr>
  </w:style>
  <w:style w:type="character" w:customStyle="1" w:styleId="normaltextrun">
    <w:name w:val="normaltextrun"/>
    <w:basedOn w:val="DefaultParagraphFont"/>
    <w:rsid w:val="00F5108A"/>
  </w:style>
  <w:style w:type="paragraph" w:customStyle="1" w:styleId="paragraph">
    <w:name w:val="paragraph"/>
    <w:basedOn w:val="Normal"/>
    <w:rsid w:val="00F5108A"/>
    <w:pPr>
      <w:spacing w:before="100" w:beforeAutospacing="1" w:after="100" w:afterAutospacing="1"/>
    </w:pPr>
    <w:rPr>
      <w:bCs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30072">
      <w:bodyDiv w:val="1"/>
      <w:marLeft w:val="0"/>
      <w:marRight w:val="0"/>
      <w:marTop w:val="0"/>
      <w:marBottom w:val="0"/>
      <w:divBdr>
        <w:top w:val="none" w:sz="0" w:space="0" w:color="auto"/>
        <w:left w:val="none" w:sz="0" w:space="0" w:color="auto"/>
        <w:bottom w:val="none" w:sz="0" w:space="0" w:color="auto"/>
        <w:right w:val="none" w:sz="0" w:space="0" w:color="auto"/>
      </w:divBdr>
    </w:div>
    <w:div w:id="397480258">
      <w:bodyDiv w:val="1"/>
      <w:marLeft w:val="0"/>
      <w:marRight w:val="0"/>
      <w:marTop w:val="0"/>
      <w:marBottom w:val="0"/>
      <w:divBdr>
        <w:top w:val="none" w:sz="0" w:space="0" w:color="auto"/>
        <w:left w:val="none" w:sz="0" w:space="0" w:color="auto"/>
        <w:bottom w:val="none" w:sz="0" w:space="0" w:color="auto"/>
        <w:right w:val="none" w:sz="0" w:space="0" w:color="auto"/>
      </w:divBdr>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751700607">
      <w:bodyDiv w:val="1"/>
      <w:marLeft w:val="0"/>
      <w:marRight w:val="0"/>
      <w:marTop w:val="0"/>
      <w:marBottom w:val="0"/>
      <w:divBdr>
        <w:top w:val="none" w:sz="0" w:space="0" w:color="auto"/>
        <w:left w:val="none" w:sz="0" w:space="0" w:color="auto"/>
        <w:bottom w:val="none" w:sz="0" w:space="0" w:color="auto"/>
        <w:right w:val="none" w:sz="0" w:space="0" w:color="auto"/>
      </w:divBdr>
    </w:div>
    <w:div w:id="801845237">
      <w:bodyDiv w:val="1"/>
      <w:marLeft w:val="0"/>
      <w:marRight w:val="0"/>
      <w:marTop w:val="0"/>
      <w:marBottom w:val="0"/>
      <w:divBdr>
        <w:top w:val="none" w:sz="0" w:space="0" w:color="auto"/>
        <w:left w:val="none" w:sz="0" w:space="0" w:color="auto"/>
        <w:bottom w:val="none" w:sz="0" w:space="0" w:color="auto"/>
        <w:right w:val="none" w:sz="0" w:space="0" w:color="auto"/>
      </w:divBdr>
    </w:div>
    <w:div w:id="1707562205">
      <w:bodyDiv w:val="1"/>
      <w:marLeft w:val="0"/>
      <w:marRight w:val="0"/>
      <w:marTop w:val="0"/>
      <w:marBottom w:val="0"/>
      <w:divBdr>
        <w:top w:val="none" w:sz="0" w:space="0" w:color="auto"/>
        <w:left w:val="none" w:sz="0" w:space="0" w:color="auto"/>
        <w:bottom w:val="none" w:sz="0" w:space="0" w:color="auto"/>
        <w:right w:val="none" w:sz="0" w:space="0" w:color="auto"/>
      </w:divBdr>
    </w:div>
    <w:div w:id="1903101935">
      <w:bodyDiv w:val="1"/>
      <w:marLeft w:val="0"/>
      <w:marRight w:val="0"/>
      <w:marTop w:val="0"/>
      <w:marBottom w:val="0"/>
      <w:divBdr>
        <w:top w:val="none" w:sz="0" w:space="0" w:color="auto"/>
        <w:left w:val="none" w:sz="0" w:space="0" w:color="auto"/>
        <w:bottom w:val="none" w:sz="0" w:space="0" w:color="auto"/>
        <w:right w:val="none" w:sz="0" w:space="0" w:color="auto"/>
      </w:divBdr>
    </w:div>
    <w:div w:id="2015835783">
      <w:bodyDiv w:val="1"/>
      <w:marLeft w:val="0"/>
      <w:marRight w:val="0"/>
      <w:marTop w:val="0"/>
      <w:marBottom w:val="0"/>
      <w:divBdr>
        <w:top w:val="none" w:sz="0" w:space="0" w:color="auto"/>
        <w:left w:val="none" w:sz="0" w:space="0" w:color="auto"/>
        <w:bottom w:val="none" w:sz="0" w:space="0" w:color="auto"/>
        <w:right w:val="none" w:sz="0" w:space="0" w:color="auto"/>
      </w:divBdr>
    </w:div>
    <w:div w:id="20781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Loraine Cameron</DisplayName>
        <AccountId>17233</AccountId>
        <AccountType/>
      </UserInfo>
    </UploadedBy>
    <PublishedLink xmlns="4b8a6f31-11dd-4097-bc3a-05c56df6c229">
      <Url>https://uoe.sharepoint.com/:w:/s/jobdescriptionlibrary/EfZUu50g8XhJr8O6YYCYDoMB-0wCyJjX5khZ-50_npCl0w</Url>
      <Description>https://uoe.sharepoint.com/:w:/s/jobdescriptionlibrary/EfZUu50g8XhJr8O6YYCYDoMB-0wCyJjX5khZ-50_npCl0w</Description>
    </PublishedLink>
    <Function xmlns="4b8a6f31-11dd-4097-bc3a-05c56df6c229">Animal Care</Function>
    <Family xmlns="4b8a6f31-11dd-4097-bc3a-05c56df6c229">Veterinary Clinical</Famil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CE16F2-E4FA-46FD-92D5-FEFEBCE1DECE}"/>
</file>

<file path=customXml/itemProps2.xml><?xml version="1.0" encoding="utf-8"?>
<ds:datastoreItem xmlns:ds="http://schemas.openxmlformats.org/officeDocument/2006/customXml" ds:itemID="{58CB92C5-B51E-4FF4-B38F-A8043A9126C3}">
  <ds:schemaRefs>
    <ds:schemaRef ds:uri="http://schemas.openxmlformats.org/officeDocument/2006/bibliography"/>
  </ds:schemaRefs>
</ds:datastoreItem>
</file>

<file path=customXml/itemProps3.xml><?xml version="1.0" encoding="utf-8"?>
<ds:datastoreItem xmlns:ds="http://schemas.openxmlformats.org/officeDocument/2006/customXml" ds:itemID="{56C9DA8A-A46A-4296-B56A-AE55589AB32C}">
  <ds:schemaRefs>
    <ds:schemaRef ds:uri="http://schemas.microsoft.com/office/2006/metadata/properties"/>
    <ds:schemaRef ds:uri="http://schemas.microsoft.com/office/infopath/2007/PartnerControls"/>
    <ds:schemaRef ds:uri="5fdf58e1-b59a-4e4c-b989-26899fc392cc"/>
  </ds:schemaRefs>
</ds:datastoreItem>
</file>

<file path=customXml/itemProps4.xml><?xml version="1.0" encoding="utf-8"?>
<ds:datastoreItem xmlns:ds="http://schemas.openxmlformats.org/officeDocument/2006/customXml" ds:itemID="{998B3928-4F93-423E-9CAB-9C58FA17E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841</Words>
  <Characters>4799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Loraine Cameron</cp:lastModifiedBy>
  <cp:revision>2</cp:revision>
  <dcterms:created xsi:type="dcterms:W3CDTF">2024-04-25T13:49:00Z</dcterms:created>
  <dcterms:modified xsi:type="dcterms:W3CDTF">2024-04-25T13:49:00Z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