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35F4" w14:textId="77777777" w:rsidR="00CF597A" w:rsidRPr="00044B33" w:rsidRDefault="00CF597A" w:rsidP="004142B7">
      <w:pPr>
        <w:pStyle w:val="Heading1DEEPBLUE"/>
        <w:spacing w:before="0" w:after="0" w:line="360" w:lineRule="auto"/>
        <w:rPr>
          <w:color w:val="005672"/>
          <w:sz w:val="58"/>
          <w:szCs w:val="58"/>
          <w:highlight w:val="yellow"/>
        </w:rPr>
      </w:pPr>
    </w:p>
    <w:p w14:paraId="16727191" w14:textId="5137C8EA" w:rsidR="0038271D" w:rsidRPr="00DF0798" w:rsidRDefault="00DF0798" w:rsidP="00612113">
      <w:pPr>
        <w:pStyle w:val="Heading1DEEPBLUE"/>
        <w:spacing w:before="0" w:after="480" w:line="360" w:lineRule="auto"/>
        <w:jc w:val="right"/>
        <w:rPr>
          <w:color w:val="005672"/>
          <w:sz w:val="52"/>
          <w:szCs w:val="52"/>
        </w:rPr>
      </w:pPr>
      <w:r w:rsidRPr="00DF0798">
        <w:rPr>
          <w:color w:val="005672"/>
          <w:sz w:val="52"/>
          <w:szCs w:val="52"/>
        </w:rPr>
        <w:t>Senior Biosecurity Officer</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074471" w14:paraId="1A84CF61" w14:textId="77777777">
        <w:tc>
          <w:tcPr>
            <w:tcW w:w="1396" w:type="pct"/>
            <w:shd w:val="clear" w:color="auto" w:fill="auto"/>
            <w:hideMark/>
          </w:tcPr>
          <w:p w14:paraId="0655C3DF" w14:textId="77777777" w:rsidR="00074471" w:rsidRPr="00CD4A96" w:rsidRDefault="00074471">
            <w:pPr>
              <w:spacing w:before="120" w:after="120" w:line="264" w:lineRule="auto"/>
              <w:rPr>
                <w:b/>
                <w:bCs/>
              </w:rPr>
            </w:pPr>
            <w:r w:rsidRPr="00CD4A96">
              <w:rPr>
                <w:b/>
                <w:bCs/>
              </w:rPr>
              <w:t>Employment type</w:t>
            </w:r>
          </w:p>
        </w:tc>
        <w:tc>
          <w:tcPr>
            <w:tcW w:w="3604" w:type="pct"/>
            <w:shd w:val="clear" w:color="auto" w:fill="auto"/>
            <w:hideMark/>
          </w:tcPr>
          <w:p w14:paraId="2347F4BE" w14:textId="29710A4C" w:rsidR="00074471" w:rsidRPr="00DF0798" w:rsidRDefault="00000000">
            <w:pPr>
              <w:spacing w:before="120" w:after="120" w:line="264" w:lineRule="auto"/>
            </w:pPr>
            <w:sdt>
              <w:sdtPr>
                <w:rPr>
                  <w:rStyle w:val="ParagraphtextChar"/>
                </w:rPr>
                <w:alias w:val="Employment type"/>
                <w:tag w:val="Employment type"/>
                <w:id w:val="1821778662"/>
                <w:placeholder>
                  <w:docPart w:val="CBB55CACC8574E06B52EBD08DC28ECFC"/>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DF0798" w:rsidRPr="00DF0798">
                  <w:rPr>
                    <w:rStyle w:val="ParagraphtextChar"/>
                  </w:rPr>
                  <w:t>Permanent</w:t>
                </w:r>
              </w:sdtContent>
            </w:sdt>
            <w:r w:rsidR="00074471" w:rsidRPr="00DF0798">
              <w:rPr>
                <w:rStyle w:val="ParagraphtextChar"/>
              </w:rPr>
              <w:t xml:space="preserve"> </w:t>
            </w:r>
            <w:sdt>
              <w:sdtPr>
                <w:alias w:val="Contract Years (if Relevant)"/>
                <w:tag w:val="Contract Years"/>
                <w:id w:val="1335189580"/>
                <w:placeholder>
                  <w:docPart w:val="98202230EDEF487EA6FC36B5ADE2F4C6"/>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Content>
                <w:r w:rsidR="00562E65">
                  <w:t xml:space="preserve"> </w:t>
                </w:r>
              </w:sdtContent>
            </w:sdt>
            <w:r w:rsidR="00074471" w:rsidRPr="00DF0798">
              <w:rPr>
                <w:rStyle w:val="ParagraphtextChar"/>
              </w:rPr>
              <w:t xml:space="preserve">– </w:t>
            </w:r>
            <w:sdt>
              <w:sdtPr>
                <w:alias w:val="Status"/>
                <w:tag w:val="Status"/>
                <w:id w:val="793261571"/>
                <w:placeholder>
                  <w:docPart w:val="2752077DBAC24E85B2E5A50465BDEF5D"/>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17079D">
                  <w:t>full-time</w:t>
                </w:r>
              </w:sdtContent>
            </w:sdt>
          </w:p>
        </w:tc>
      </w:tr>
      <w:tr w:rsidR="00074471" w14:paraId="45B09B35" w14:textId="77777777">
        <w:tc>
          <w:tcPr>
            <w:tcW w:w="1396" w:type="pct"/>
            <w:shd w:val="clear" w:color="auto" w:fill="auto"/>
          </w:tcPr>
          <w:p w14:paraId="7414721C" w14:textId="77777777" w:rsidR="00074471" w:rsidRPr="00CD4A96" w:rsidRDefault="00074471">
            <w:pPr>
              <w:spacing w:before="120" w:after="120" w:line="264" w:lineRule="auto"/>
              <w:rPr>
                <w:b/>
                <w:bCs/>
              </w:rPr>
            </w:pPr>
            <w:r>
              <w:rPr>
                <w:b/>
                <w:bCs/>
              </w:rPr>
              <w:t>Classification level</w:t>
            </w:r>
          </w:p>
        </w:tc>
        <w:tc>
          <w:tcPr>
            <w:tcW w:w="3604" w:type="pct"/>
            <w:shd w:val="clear" w:color="auto" w:fill="auto"/>
          </w:tcPr>
          <w:p w14:paraId="4F6A8D03" w14:textId="5703A773" w:rsidR="00074471" w:rsidRPr="00DF0798" w:rsidRDefault="00DF0798">
            <w:pPr>
              <w:spacing w:before="120" w:after="120" w:line="264" w:lineRule="auto"/>
            </w:pPr>
            <w:r w:rsidRPr="00DF0798">
              <w:t>TO4</w:t>
            </w:r>
          </w:p>
        </w:tc>
      </w:tr>
      <w:tr w:rsidR="00074471" w14:paraId="4F14C2D5" w14:textId="77777777">
        <w:tc>
          <w:tcPr>
            <w:tcW w:w="1396" w:type="pct"/>
            <w:shd w:val="clear" w:color="auto" w:fill="auto"/>
            <w:hideMark/>
          </w:tcPr>
          <w:p w14:paraId="233F2868" w14:textId="77777777" w:rsidR="00074471" w:rsidRPr="00CD4A96" w:rsidRDefault="00074471">
            <w:pPr>
              <w:spacing w:before="120" w:after="120" w:line="264" w:lineRule="auto"/>
              <w:rPr>
                <w:b/>
                <w:bCs/>
              </w:rPr>
            </w:pPr>
            <w:r w:rsidRPr="00CD4A96">
              <w:rPr>
                <w:b/>
                <w:bCs/>
              </w:rPr>
              <w:t>Salary per annum</w:t>
            </w:r>
          </w:p>
        </w:tc>
        <w:tc>
          <w:tcPr>
            <w:tcW w:w="3604" w:type="pct"/>
            <w:shd w:val="clear" w:color="auto" w:fill="auto"/>
            <w:hideMark/>
          </w:tcPr>
          <w:p w14:paraId="48FDE3B0" w14:textId="41871A47" w:rsidR="00EB0A56" w:rsidRPr="00DF0798" w:rsidRDefault="00DF0798">
            <w:pPr>
              <w:spacing w:before="120" w:after="120" w:line="264" w:lineRule="auto"/>
            </w:pPr>
            <w:r w:rsidRPr="00DF0798">
              <w:t>$9</w:t>
            </w:r>
            <w:r w:rsidR="0017079D">
              <w:t>4</w:t>
            </w:r>
            <w:r w:rsidRPr="00DF0798">
              <w:t>,</w:t>
            </w:r>
            <w:r w:rsidR="0017079D">
              <w:t>55</w:t>
            </w:r>
            <w:r w:rsidR="005C5715">
              <w:t>2</w:t>
            </w:r>
            <w:r w:rsidRPr="00DF0798">
              <w:t xml:space="preserve"> - $</w:t>
            </w:r>
            <w:r w:rsidR="0017079D">
              <w:t>100</w:t>
            </w:r>
            <w:r w:rsidRPr="00DF0798">
              <w:t>,4</w:t>
            </w:r>
            <w:r w:rsidR="0017079D">
              <w:t>2</w:t>
            </w:r>
            <w:r w:rsidR="005C5715">
              <w:t>8</w:t>
            </w:r>
          </w:p>
        </w:tc>
      </w:tr>
      <w:tr w:rsidR="00074471" w14:paraId="2E8CA85B" w14:textId="77777777">
        <w:trPr>
          <w:trHeight w:val="203"/>
        </w:trPr>
        <w:tc>
          <w:tcPr>
            <w:tcW w:w="1396" w:type="pct"/>
            <w:shd w:val="clear" w:color="auto" w:fill="auto"/>
            <w:hideMark/>
          </w:tcPr>
          <w:p w14:paraId="6A8354CC" w14:textId="77777777" w:rsidR="00074471" w:rsidRPr="00CD4A96" w:rsidRDefault="00074471">
            <w:pPr>
              <w:spacing w:before="120" w:after="120" w:line="264" w:lineRule="auto"/>
              <w:rPr>
                <w:b/>
                <w:bCs/>
              </w:rPr>
            </w:pPr>
            <w:r w:rsidRPr="00CD4A96">
              <w:rPr>
                <w:b/>
                <w:bCs/>
              </w:rPr>
              <w:t>Primary location</w:t>
            </w:r>
          </w:p>
        </w:tc>
        <w:tc>
          <w:tcPr>
            <w:tcW w:w="3604" w:type="pct"/>
            <w:shd w:val="clear" w:color="auto" w:fill="auto"/>
            <w:hideMark/>
          </w:tcPr>
          <w:p w14:paraId="4B58F3C5" w14:textId="43878407" w:rsidR="00074471" w:rsidRPr="00DF0798" w:rsidRDefault="0017079D">
            <w:pPr>
              <w:spacing w:before="120" w:after="120" w:line="264" w:lineRule="auto"/>
            </w:pPr>
            <w:r>
              <w:t>Toowoomba</w:t>
            </w:r>
          </w:p>
        </w:tc>
      </w:tr>
      <w:tr w:rsidR="00074471" w14:paraId="7E65E0E6" w14:textId="77777777">
        <w:tc>
          <w:tcPr>
            <w:tcW w:w="1396" w:type="pct"/>
            <w:shd w:val="clear" w:color="auto" w:fill="auto"/>
            <w:hideMark/>
          </w:tcPr>
          <w:p w14:paraId="65237217" w14:textId="77777777" w:rsidR="00074471" w:rsidRPr="00CD4A96" w:rsidRDefault="00074471">
            <w:pPr>
              <w:spacing w:before="120" w:after="120" w:line="264" w:lineRule="auto"/>
              <w:rPr>
                <w:b/>
                <w:bCs/>
              </w:rPr>
            </w:pPr>
            <w:r w:rsidRPr="00CD4A96">
              <w:rPr>
                <w:b/>
                <w:bCs/>
              </w:rPr>
              <w:t>Business group</w:t>
            </w:r>
          </w:p>
        </w:tc>
        <w:tc>
          <w:tcPr>
            <w:tcW w:w="3604" w:type="pct"/>
            <w:shd w:val="clear" w:color="auto" w:fill="auto"/>
            <w:hideMark/>
          </w:tcPr>
          <w:p w14:paraId="1BDCBDB1" w14:textId="36B649E4" w:rsidR="00074471" w:rsidRPr="00DF0798" w:rsidRDefault="00DF0798">
            <w:pPr>
              <w:spacing w:before="120" w:after="120" w:line="264" w:lineRule="auto"/>
            </w:pPr>
            <w:r w:rsidRPr="00DF0798">
              <w:t>Biosecurity Queensland, Plant Biosecurity and Product Integrity</w:t>
            </w:r>
          </w:p>
        </w:tc>
      </w:tr>
      <w:tr w:rsidR="00074471" w14:paraId="52EA2C4A" w14:textId="77777777">
        <w:tc>
          <w:tcPr>
            <w:tcW w:w="1396" w:type="pct"/>
            <w:shd w:val="clear" w:color="auto" w:fill="auto"/>
            <w:hideMark/>
          </w:tcPr>
          <w:p w14:paraId="2571E133" w14:textId="77777777" w:rsidR="00074471" w:rsidRPr="005C5715" w:rsidRDefault="00074471">
            <w:pPr>
              <w:spacing w:before="120" w:after="120" w:line="264" w:lineRule="auto"/>
              <w:rPr>
                <w:b/>
                <w:bCs/>
              </w:rPr>
            </w:pPr>
            <w:r w:rsidRPr="005C5715">
              <w:rPr>
                <w:b/>
                <w:bCs/>
              </w:rPr>
              <w:t>Closing date</w:t>
            </w:r>
          </w:p>
        </w:tc>
        <w:tc>
          <w:tcPr>
            <w:tcW w:w="3604" w:type="pct"/>
            <w:shd w:val="clear" w:color="auto" w:fill="auto"/>
            <w:hideMark/>
          </w:tcPr>
          <w:p w14:paraId="1CD92EEE" w14:textId="753C8F88" w:rsidR="00074471" w:rsidRPr="005C5715" w:rsidRDefault="005C5715">
            <w:pPr>
              <w:spacing w:before="120" w:after="120" w:line="264" w:lineRule="auto"/>
            </w:pPr>
            <w:r w:rsidRPr="005C5715">
              <w:t>Tuesday, 14 May 2024</w:t>
            </w:r>
            <w:r w:rsidR="00074471" w:rsidRPr="005C5715">
              <w:t xml:space="preserve"> </w:t>
            </w:r>
          </w:p>
        </w:tc>
      </w:tr>
      <w:tr w:rsidR="00074471" w14:paraId="3304F156" w14:textId="77777777">
        <w:tc>
          <w:tcPr>
            <w:tcW w:w="1396" w:type="pct"/>
            <w:shd w:val="clear" w:color="auto" w:fill="auto"/>
            <w:hideMark/>
          </w:tcPr>
          <w:p w14:paraId="7CB1E5D3" w14:textId="77777777" w:rsidR="00074471" w:rsidRPr="00CD4A96" w:rsidRDefault="00074471">
            <w:pPr>
              <w:spacing w:before="120" w:after="120" w:line="264" w:lineRule="auto"/>
              <w:rPr>
                <w:b/>
                <w:bCs/>
              </w:rPr>
            </w:pPr>
            <w:r w:rsidRPr="00CD4A96">
              <w:rPr>
                <w:b/>
                <w:bCs/>
              </w:rPr>
              <w:t xml:space="preserve">Contact </w:t>
            </w:r>
            <w:r>
              <w:rPr>
                <w:b/>
                <w:bCs/>
              </w:rPr>
              <w:t>person</w:t>
            </w:r>
          </w:p>
        </w:tc>
        <w:tc>
          <w:tcPr>
            <w:tcW w:w="3604" w:type="pct"/>
            <w:shd w:val="clear" w:color="auto" w:fill="auto"/>
            <w:hideMark/>
          </w:tcPr>
          <w:p w14:paraId="4FCAD2C7" w14:textId="17265783" w:rsidR="00074471" w:rsidRPr="00DF0798" w:rsidRDefault="0017079D">
            <w:pPr>
              <w:spacing w:before="120" w:after="120" w:line="264" w:lineRule="auto"/>
            </w:pPr>
            <w:r>
              <w:t>Jason Haffenden</w:t>
            </w:r>
            <w:r w:rsidR="005C5715">
              <w:t xml:space="preserve"> – MB: </w:t>
            </w:r>
            <w:r>
              <w:t>0466 776 275</w:t>
            </w:r>
          </w:p>
        </w:tc>
      </w:tr>
      <w:tr w:rsidR="00074471" w14:paraId="58828D49" w14:textId="77777777">
        <w:tc>
          <w:tcPr>
            <w:tcW w:w="1396" w:type="pct"/>
            <w:shd w:val="clear" w:color="auto" w:fill="auto"/>
            <w:hideMark/>
          </w:tcPr>
          <w:p w14:paraId="5FAB504C" w14:textId="77777777" w:rsidR="00074471" w:rsidRPr="00CD4A96" w:rsidRDefault="00074471">
            <w:pPr>
              <w:spacing w:before="120" w:after="120" w:line="264" w:lineRule="auto"/>
              <w:rPr>
                <w:b/>
                <w:bCs/>
              </w:rPr>
            </w:pPr>
            <w:r w:rsidRPr="00CD4A96">
              <w:rPr>
                <w:b/>
                <w:bCs/>
              </w:rPr>
              <w:t>Job ad reference n</w:t>
            </w:r>
            <w:r>
              <w:rPr>
                <w:b/>
                <w:bCs/>
              </w:rPr>
              <w:t>umber</w:t>
            </w:r>
          </w:p>
        </w:tc>
        <w:tc>
          <w:tcPr>
            <w:tcW w:w="3604" w:type="pct"/>
            <w:shd w:val="clear" w:color="auto" w:fill="auto"/>
            <w:hideMark/>
          </w:tcPr>
          <w:p w14:paraId="4A346E91" w14:textId="0EA0BCFE" w:rsidR="00074471" w:rsidRDefault="005C5715">
            <w:pPr>
              <w:spacing w:before="120" w:after="120" w:line="264" w:lineRule="auto"/>
            </w:pPr>
            <w:r>
              <w:t>QLD/561167/24</w:t>
            </w:r>
          </w:p>
        </w:tc>
      </w:tr>
      <w:tr w:rsidR="00074471" w14:paraId="51B194DA" w14:textId="77777777">
        <w:trPr>
          <w:trHeight w:val="28"/>
        </w:trPr>
        <w:tc>
          <w:tcPr>
            <w:tcW w:w="1396" w:type="pct"/>
            <w:shd w:val="clear" w:color="auto" w:fill="auto"/>
          </w:tcPr>
          <w:p w14:paraId="5061A11E" w14:textId="77777777" w:rsidR="00074471" w:rsidRPr="00CD4A96" w:rsidRDefault="00074471">
            <w:pPr>
              <w:spacing w:before="120" w:after="120" w:line="264" w:lineRule="auto"/>
              <w:rPr>
                <w:b/>
                <w:bCs/>
              </w:rPr>
            </w:pPr>
            <w:r>
              <w:rPr>
                <w:b/>
                <w:bCs/>
              </w:rPr>
              <w:t>Leadership stream</w:t>
            </w:r>
          </w:p>
        </w:tc>
        <w:tc>
          <w:tcPr>
            <w:tcW w:w="3604" w:type="pct"/>
            <w:shd w:val="clear" w:color="auto" w:fill="auto"/>
          </w:tcPr>
          <w:p w14:paraId="4C6ECCBF" w14:textId="08F10FC4" w:rsidR="00074471" w:rsidRPr="00687521" w:rsidRDefault="00315240">
            <w:pPr>
              <w:spacing w:before="120" w:after="120" w:line="264" w:lineRule="auto"/>
            </w:pPr>
            <w:r>
              <w:t>Individual contributor</w:t>
            </w:r>
          </w:p>
        </w:tc>
      </w:tr>
    </w:tbl>
    <w:p w14:paraId="24A84464" w14:textId="77777777" w:rsidR="00074471" w:rsidRPr="0069339F" w:rsidRDefault="00074471" w:rsidP="009D195B">
      <w:pPr>
        <w:pStyle w:val="Heading1DEEPBLUE"/>
        <w:spacing w:before="120" w:line="264" w:lineRule="auto"/>
        <w:rPr>
          <w:color w:val="005672"/>
          <w:sz w:val="32"/>
          <w:szCs w:val="36"/>
        </w:rPr>
      </w:pPr>
      <w:r w:rsidRPr="0069339F">
        <w:rPr>
          <w:color w:val="005672"/>
          <w:sz w:val="32"/>
          <w:szCs w:val="36"/>
        </w:rPr>
        <w:t>Who we are</w:t>
      </w:r>
    </w:p>
    <w:p w14:paraId="665477F5" w14:textId="77777777" w:rsidR="00074471" w:rsidRPr="009A214E" w:rsidRDefault="00074471" w:rsidP="00074471">
      <w:pPr>
        <w:spacing w:after="120" w:line="264" w:lineRule="auto"/>
      </w:pPr>
      <w:r w:rsidRPr="009A214E">
        <w:t>For more than a century, the Department of Agriculture and</w:t>
      </w:r>
      <w:r>
        <w:t xml:space="preserve"> </w:t>
      </w:r>
      <w:r w:rsidRPr="009A214E">
        <w:t>Fisheries</w:t>
      </w:r>
      <w:r>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18AE4B8" w14:textId="48D027F5" w:rsidR="00074471" w:rsidRDefault="00074471" w:rsidP="00074471">
      <w:pPr>
        <w:spacing w:after="120" w:line="264" w:lineRule="auto"/>
      </w:pPr>
      <w:r w:rsidRPr="009A214E">
        <w:t xml:space="preserve">Every day’s different, and so is every team within the </w:t>
      </w:r>
      <w:r>
        <w:t>d</w:t>
      </w:r>
      <w:r w:rsidRPr="009A214E">
        <w:t>epartment. United by service and purpose, together, we</w:t>
      </w:r>
      <w:r>
        <w:t xml:space="preserve"> are</w:t>
      </w:r>
      <w:r w:rsidRPr="009A214E">
        <w:t xml:space="preserve"> moving forward, building on a proud</w:t>
      </w:r>
      <w:r>
        <w:t xml:space="preserve"> </w:t>
      </w:r>
      <w:r w:rsidRPr="009A214E">
        <w:t>past towards a prosperous future.</w:t>
      </w:r>
      <w:r>
        <w:t xml:space="preserve"> </w:t>
      </w:r>
      <w:r w:rsidR="00315240" w:rsidRPr="00315240">
        <w:rPr>
          <w:rFonts w:asciiTheme="majorHAnsi" w:hAnsiTheme="majorHAnsi" w:cstheme="majorHAnsi"/>
        </w:rPr>
        <w:t>Join us and help preserve and protect Queensland’s biosecurity.</w:t>
      </w:r>
    </w:p>
    <w:p w14:paraId="4A3FF08C" w14:textId="77777777" w:rsidR="00074471" w:rsidRPr="00486267" w:rsidRDefault="00074471" w:rsidP="00074471">
      <w:pPr>
        <w:spacing w:after="120" w:line="264" w:lineRule="auto"/>
      </w:pPr>
      <w:r>
        <w:t xml:space="preserve">Visit </w:t>
      </w:r>
      <w:hyperlink r:id="rId11" w:history="1">
        <w:r>
          <w:rPr>
            <w:rStyle w:val="Hyperlink"/>
          </w:rPr>
          <w:t>daf.qld.gov.au</w:t>
        </w:r>
      </w:hyperlink>
      <w:r>
        <w:t xml:space="preserve"> and our </w:t>
      </w:r>
      <w:hyperlink r:id="rId12" w:history="1">
        <w:r>
          <w:rPr>
            <w:rStyle w:val="Hyperlink"/>
          </w:rPr>
          <w:t>social media accounts</w:t>
        </w:r>
      </w:hyperlink>
      <w:r w:rsidRPr="001C10A8">
        <w:t xml:space="preserve"> </w:t>
      </w:r>
      <w:r>
        <w:t>to learn more about us.</w:t>
      </w:r>
    </w:p>
    <w:p w14:paraId="11FC10EA" w14:textId="77777777" w:rsidR="00074471" w:rsidRPr="0069339F" w:rsidRDefault="00074471" w:rsidP="009D195B">
      <w:pPr>
        <w:pStyle w:val="Heading1DEEPBLUE"/>
        <w:spacing w:before="0" w:line="264" w:lineRule="auto"/>
        <w:rPr>
          <w:color w:val="005672"/>
          <w:sz w:val="32"/>
          <w:szCs w:val="36"/>
        </w:rPr>
      </w:pPr>
      <w:r w:rsidRPr="0069339F">
        <w:rPr>
          <w:color w:val="005672"/>
          <w:sz w:val="32"/>
          <w:szCs w:val="36"/>
        </w:rPr>
        <w:t>What you will do</w:t>
      </w:r>
    </w:p>
    <w:p w14:paraId="0E21A39F" w14:textId="50F8085A" w:rsidR="00074471" w:rsidRDefault="00074471" w:rsidP="00074471">
      <w:pPr>
        <w:spacing w:after="120" w:line="264" w:lineRule="auto"/>
      </w:pPr>
      <w:r w:rsidRPr="002D3D05">
        <w:t xml:space="preserve">As our </w:t>
      </w:r>
      <w:r w:rsidR="002D3D05" w:rsidRPr="002D3D05">
        <w:t>Senior Biosecurity Officer</w:t>
      </w:r>
      <w:r w:rsidRPr="002D3D05">
        <w:t>, you will:</w:t>
      </w:r>
      <w:r>
        <w:t xml:space="preserve"> </w:t>
      </w:r>
    </w:p>
    <w:p w14:paraId="1F4F5E68" w14:textId="63B8BE86" w:rsidR="00ED2F42" w:rsidRPr="00D710CD" w:rsidRDefault="00ED2F42" w:rsidP="00BC7F2F">
      <w:pPr>
        <w:pStyle w:val="ListParagraph"/>
        <w:numPr>
          <w:ilvl w:val="0"/>
          <w:numId w:val="9"/>
        </w:numPr>
        <w:autoSpaceDE w:val="0"/>
        <w:autoSpaceDN w:val="0"/>
        <w:adjustRightInd w:val="0"/>
        <w:spacing w:after="60" w:line="264" w:lineRule="auto"/>
        <w:ind w:left="360"/>
        <w:contextualSpacing w:val="0"/>
        <w:rPr>
          <w:rFonts w:asciiTheme="majorHAnsi" w:hAnsiTheme="majorHAnsi" w:cstheme="majorHAnsi"/>
        </w:rPr>
      </w:pPr>
      <w:r w:rsidRPr="001328EF">
        <w:rPr>
          <w:rFonts w:asciiTheme="majorHAnsi" w:hAnsiTheme="majorHAnsi" w:cstheme="majorHAnsi"/>
        </w:rPr>
        <w:t>As a leader with</w:t>
      </w:r>
      <w:r>
        <w:rPr>
          <w:rFonts w:asciiTheme="majorHAnsi" w:hAnsiTheme="majorHAnsi" w:cstheme="majorHAnsi"/>
        </w:rPr>
        <w:t xml:space="preserve"> skills related to</w:t>
      </w:r>
      <w:r w:rsidR="00C04FEF">
        <w:rPr>
          <w:rFonts w:asciiTheme="majorHAnsi" w:hAnsiTheme="majorHAnsi" w:cstheme="majorHAnsi"/>
        </w:rPr>
        <w:t xml:space="preserve"> regulation of</w:t>
      </w:r>
      <w:r>
        <w:rPr>
          <w:rFonts w:asciiTheme="majorHAnsi" w:hAnsiTheme="majorHAnsi" w:cstheme="majorHAnsi"/>
        </w:rPr>
        <w:t xml:space="preserve"> </w:t>
      </w:r>
      <w:r w:rsidR="00D9119A">
        <w:rPr>
          <w:rFonts w:asciiTheme="majorHAnsi" w:hAnsiTheme="majorHAnsi" w:cstheme="majorHAnsi"/>
        </w:rPr>
        <w:t xml:space="preserve">use of </w:t>
      </w:r>
      <w:r>
        <w:rPr>
          <w:rFonts w:asciiTheme="majorHAnsi" w:hAnsiTheme="majorHAnsi" w:cstheme="majorHAnsi"/>
        </w:rPr>
        <w:t>agricultural chemicals and</w:t>
      </w:r>
      <w:r w:rsidR="00915CB6">
        <w:rPr>
          <w:rFonts w:asciiTheme="majorHAnsi" w:hAnsiTheme="majorHAnsi" w:cstheme="majorHAnsi"/>
        </w:rPr>
        <w:t>/or</w:t>
      </w:r>
      <w:r>
        <w:rPr>
          <w:rFonts w:asciiTheme="majorHAnsi" w:hAnsiTheme="majorHAnsi" w:cstheme="majorHAnsi"/>
        </w:rPr>
        <w:t xml:space="preserve"> </w:t>
      </w:r>
      <w:r w:rsidR="00C04FEF">
        <w:rPr>
          <w:rFonts w:asciiTheme="majorHAnsi" w:hAnsiTheme="majorHAnsi" w:cstheme="majorHAnsi"/>
        </w:rPr>
        <w:t xml:space="preserve">agricultural </w:t>
      </w:r>
      <w:r>
        <w:rPr>
          <w:rFonts w:asciiTheme="majorHAnsi" w:hAnsiTheme="majorHAnsi" w:cstheme="majorHAnsi"/>
        </w:rPr>
        <w:t>contaminants</w:t>
      </w:r>
      <w:r w:rsidRPr="001328EF">
        <w:rPr>
          <w:rFonts w:asciiTheme="majorHAnsi" w:hAnsiTheme="majorHAnsi" w:cstheme="majorHAnsi"/>
        </w:rPr>
        <w:t xml:space="preserve">, actively contribute to team capability development by coaching and </w:t>
      </w:r>
      <w:r w:rsidRPr="00D710CD">
        <w:rPr>
          <w:rFonts w:asciiTheme="majorHAnsi" w:hAnsiTheme="majorHAnsi" w:cstheme="majorHAnsi"/>
        </w:rPr>
        <w:t>guiding colleagues and sharing your knowledge, skills and experience</w:t>
      </w:r>
      <w:r>
        <w:rPr>
          <w:rFonts w:asciiTheme="majorHAnsi" w:hAnsiTheme="majorHAnsi" w:cstheme="majorHAnsi"/>
        </w:rPr>
        <w:t>.</w:t>
      </w:r>
    </w:p>
    <w:p w14:paraId="246A7665" w14:textId="77777777" w:rsidR="00D9119A" w:rsidRPr="001328EF" w:rsidRDefault="00D9119A" w:rsidP="00BC7F2F">
      <w:pPr>
        <w:pStyle w:val="ListParagraph"/>
        <w:numPr>
          <w:ilvl w:val="0"/>
          <w:numId w:val="9"/>
        </w:numPr>
        <w:autoSpaceDE w:val="0"/>
        <w:autoSpaceDN w:val="0"/>
        <w:adjustRightInd w:val="0"/>
        <w:spacing w:after="60" w:line="264" w:lineRule="auto"/>
        <w:ind w:left="360"/>
        <w:contextualSpacing w:val="0"/>
        <w:rPr>
          <w:rFonts w:asciiTheme="majorHAnsi" w:hAnsiTheme="majorHAnsi" w:cstheme="majorHAnsi"/>
        </w:rPr>
      </w:pPr>
      <w:r w:rsidRPr="001328EF">
        <w:rPr>
          <w:rFonts w:asciiTheme="majorHAnsi" w:hAnsiTheme="majorHAnsi" w:cstheme="majorHAnsi"/>
        </w:rPr>
        <w:t xml:space="preserve">Drive the establishment and maintenance of effective working relationships with local industry bodies and stakeholders to facilitate effective biosecurity system risk management. This may include: </w:t>
      </w:r>
    </w:p>
    <w:p w14:paraId="234CD909" w14:textId="3F5E7B27" w:rsidR="00D9119A" w:rsidRPr="001328EF" w:rsidRDefault="00D9119A" w:rsidP="00BC7F2F">
      <w:pPr>
        <w:pStyle w:val="ListParagraph"/>
        <w:numPr>
          <w:ilvl w:val="0"/>
          <w:numId w:val="21"/>
        </w:numPr>
        <w:autoSpaceDE w:val="0"/>
        <w:autoSpaceDN w:val="0"/>
        <w:adjustRightInd w:val="0"/>
        <w:spacing w:after="60" w:line="264" w:lineRule="auto"/>
        <w:contextualSpacing w:val="0"/>
        <w:rPr>
          <w:rFonts w:asciiTheme="majorHAnsi" w:hAnsiTheme="majorHAnsi" w:cstheme="majorHAnsi"/>
        </w:rPr>
      </w:pPr>
      <w:r w:rsidRPr="001328EF">
        <w:rPr>
          <w:rFonts w:asciiTheme="majorHAnsi" w:hAnsiTheme="majorHAnsi" w:cstheme="majorHAnsi"/>
        </w:rPr>
        <w:t>providing respected, authoritative technical advice on complex issues</w:t>
      </w:r>
    </w:p>
    <w:p w14:paraId="562EE7AA" w14:textId="008BC105" w:rsidR="00D9119A" w:rsidRPr="001328EF" w:rsidRDefault="00D9119A" w:rsidP="00BC7F2F">
      <w:pPr>
        <w:pStyle w:val="ListParagraph"/>
        <w:numPr>
          <w:ilvl w:val="0"/>
          <w:numId w:val="21"/>
        </w:numPr>
        <w:autoSpaceDE w:val="0"/>
        <w:autoSpaceDN w:val="0"/>
        <w:adjustRightInd w:val="0"/>
        <w:spacing w:after="60" w:line="264" w:lineRule="auto"/>
        <w:contextualSpacing w:val="0"/>
        <w:rPr>
          <w:rFonts w:asciiTheme="majorHAnsi" w:hAnsiTheme="majorHAnsi" w:cstheme="majorHAnsi"/>
        </w:rPr>
      </w:pPr>
      <w:r w:rsidRPr="001328EF">
        <w:rPr>
          <w:rFonts w:asciiTheme="majorHAnsi" w:hAnsiTheme="majorHAnsi" w:cstheme="majorHAnsi"/>
        </w:rPr>
        <w:t>presenting information aligned to Queensland government policy at local and state forums/committees/community events</w:t>
      </w:r>
      <w:r w:rsidR="00001A43">
        <w:rPr>
          <w:rFonts w:asciiTheme="majorHAnsi" w:hAnsiTheme="majorHAnsi" w:cstheme="majorHAnsi"/>
        </w:rPr>
        <w:t>,</w:t>
      </w:r>
      <w:r w:rsidRPr="001328EF">
        <w:rPr>
          <w:rFonts w:asciiTheme="majorHAnsi" w:hAnsiTheme="majorHAnsi" w:cstheme="majorHAnsi"/>
        </w:rPr>
        <w:t xml:space="preserve"> and/or </w:t>
      </w:r>
    </w:p>
    <w:p w14:paraId="607A43D7" w14:textId="180EB725" w:rsidR="00D9119A" w:rsidRPr="001328EF" w:rsidRDefault="00D9119A" w:rsidP="00BC7F2F">
      <w:pPr>
        <w:pStyle w:val="ListParagraph"/>
        <w:numPr>
          <w:ilvl w:val="0"/>
          <w:numId w:val="21"/>
        </w:numPr>
        <w:autoSpaceDE w:val="0"/>
        <w:autoSpaceDN w:val="0"/>
        <w:adjustRightInd w:val="0"/>
        <w:spacing w:after="60" w:line="264" w:lineRule="auto"/>
        <w:contextualSpacing w:val="0"/>
        <w:rPr>
          <w:rFonts w:asciiTheme="majorHAnsi" w:hAnsiTheme="majorHAnsi" w:cstheme="majorHAnsi"/>
        </w:rPr>
      </w:pPr>
      <w:r w:rsidRPr="001328EF">
        <w:rPr>
          <w:rFonts w:asciiTheme="majorHAnsi" w:hAnsiTheme="majorHAnsi" w:cstheme="majorHAnsi"/>
        </w:rPr>
        <w:t>providing quality training to external stakeholders to improve their capabilities</w:t>
      </w:r>
      <w:r w:rsidR="00001A43">
        <w:rPr>
          <w:rFonts w:asciiTheme="majorHAnsi" w:hAnsiTheme="majorHAnsi" w:cstheme="majorHAnsi"/>
        </w:rPr>
        <w:t>.</w:t>
      </w:r>
      <w:r w:rsidRPr="001328EF">
        <w:rPr>
          <w:rFonts w:asciiTheme="majorHAnsi" w:hAnsiTheme="majorHAnsi" w:cstheme="majorHAnsi"/>
        </w:rPr>
        <w:t xml:space="preserve"> </w:t>
      </w:r>
    </w:p>
    <w:p w14:paraId="3E8CD543" w14:textId="77777777" w:rsidR="00C04FEF" w:rsidRPr="00001A43" w:rsidRDefault="00C04FEF" w:rsidP="00BC7F2F">
      <w:pPr>
        <w:pStyle w:val="ListParagraph"/>
        <w:numPr>
          <w:ilvl w:val="0"/>
          <w:numId w:val="9"/>
        </w:numPr>
        <w:autoSpaceDE w:val="0"/>
        <w:autoSpaceDN w:val="0"/>
        <w:adjustRightInd w:val="0"/>
        <w:spacing w:after="60" w:line="264" w:lineRule="auto"/>
        <w:ind w:left="360"/>
        <w:contextualSpacing w:val="0"/>
        <w:rPr>
          <w:rFonts w:asciiTheme="majorHAnsi" w:hAnsiTheme="majorHAnsi" w:cstheme="majorHAnsi"/>
        </w:rPr>
      </w:pPr>
      <w:r>
        <w:t xml:space="preserve">Directly supervise the work of a small team of Biosecurity Officers to ensure tasks are undertaken correctly and safely. This includes: </w:t>
      </w:r>
    </w:p>
    <w:p w14:paraId="14CA78F8" w14:textId="1AC31E51" w:rsidR="00C04FEF" w:rsidRPr="00001A43" w:rsidRDefault="00076758" w:rsidP="00BC7F2F">
      <w:pPr>
        <w:pStyle w:val="ListParagraph"/>
        <w:numPr>
          <w:ilvl w:val="1"/>
          <w:numId w:val="22"/>
        </w:numPr>
        <w:autoSpaceDE w:val="0"/>
        <w:autoSpaceDN w:val="0"/>
        <w:adjustRightInd w:val="0"/>
        <w:spacing w:after="60" w:line="264" w:lineRule="auto"/>
        <w:contextualSpacing w:val="0"/>
        <w:rPr>
          <w:rFonts w:asciiTheme="majorHAnsi" w:hAnsiTheme="majorHAnsi" w:cstheme="majorHAnsi"/>
        </w:rPr>
      </w:pPr>
      <w:r w:rsidRPr="001328EF">
        <w:rPr>
          <w:rFonts w:asciiTheme="majorHAnsi" w:hAnsiTheme="majorHAnsi" w:cstheme="majorHAnsi"/>
        </w:rPr>
        <w:lastRenderedPageBreak/>
        <w:t xml:space="preserve">model and nurture a positive team culture </w:t>
      </w:r>
      <w:r w:rsidR="00C04FEF">
        <w:t xml:space="preserve">cultivating effective </w:t>
      </w:r>
      <w:r w:rsidR="00001A43">
        <w:t>teamwork.</w:t>
      </w:r>
    </w:p>
    <w:p w14:paraId="7C9F8F89" w14:textId="06A26A50" w:rsidR="00C04FEF" w:rsidRPr="00001A43" w:rsidRDefault="00C04FEF" w:rsidP="00BC7F2F">
      <w:pPr>
        <w:pStyle w:val="ListParagraph"/>
        <w:numPr>
          <w:ilvl w:val="1"/>
          <w:numId w:val="22"/>
        </w:numPr>
        <w:autoSpaceDE w:val="0"/>
        <w:autoSpaceDN w:val="0"/>
        <w:adjustRightInd w:val="0"/>
        <w:spacing w:after="60" w:line="264" w:lineRule="auto"/>
        <w:contextualSpacing w:val="0"/>
        <w:rPr>
          <w:rFonts w:asciiTheme="majorHAnsi" w:hAnsiTheme="majorHAnsi" w:cstheme="majorHAnsi"/>
        </w:rPr>
      </w:pPr>
      <w:r>
        <w:t xml:space="preserve">planning and managing </w:t>
      </w:r>
      <w:r w:rsidR="00777624">
        <w:t xml:space="preserve">team </w:t>
      </w:r>
      <w:r>
        <w:t xml:space="preserve">priorities to meet defined </w:t>
      </w:r>
      <w:r w:rsidR="00001A43">
        <w:t>deliverables.</w:t>
      </w:r>
      <w:r>
        <w:t xml:space="preserve"> </w:t>
      </w:r>
    </w:p>
    <w:p w14:paraId="408D8B6A" w14:textId="22C8BF2B" w:rsidR="00C04FEF" w:rsidRPr="00001A43" w:rsidRDefault="00C04FEF" w:rsidP="00BC7F2F">
      <w:pPr>
        <w:pStyle w:val="ListParagraph"/>
        <w:numPr>
          <w:ilvl w:val="1"/>
          <w:numId w:val="22"/>
        </w:numPr>
        <w:autoSpaceDE w:val="0"/>
        <w:autoSpaceDN w:val="0"/>
        <w:adjustRightInd w:val="0"/>
        <w:spacing w:after="60" w:line="264" w:lineRule="auto"/>
        <w:contextualSpacing w:val="0"/>
        <w:rPr>
          <w:rFonts w:asciiTheme="majorHAnsi" w:hAnsiTheme="majorHAnsi" w:cstheme="majorHAnsi"/>
        </w:rPr>
      </w:pPr>
      <w:r>
        <w:t>recognising and escalating issues when necessary</w:t>
      </w:r>
      <w:r w:rsidR="00001A43">
        <w:t>,</w:t>
      </w:r>
      <w:r>
        <w:t xml:space="preserve"> and</w:t>
      </w:r>
    </w:p>
    <w:p w14:paraId="781415FB" w14:textId="00699DCC" w:rsidR="00C04FEF" w:rsidRDefault="00C04FEF" w:rsidP="00BC7F2F">
      <w:pPr>
        <w:pStyle w:val="ListParagraph"/>
        <w:numPr>
          <w:ilvl w:val="1"/>
          <w:numId w:val="22"/>
        </w:numPr>
        <w:autoSpaceDE w:val="0"/>
        <w:autoSpaceDN w:val="0"/>
        <w:adjustRightInd w:val="0"/>
        <w:spacing w:after="60" w:line="264" w:lineRule="auto"/>
        <w:contextualSpacing w:val="0"/>
        <w:rPr>
          <w:rFonts w:asciiTheme="majorHAnsi" w:hAnsiTheme="majorHAnsi" w:cstheme="majorHAnsi"/>
        </w:rPr>
      </w:pPr>
      <w:r>
        <w:t>associated corporate governance compliance and people management duties (HR policy, WHS management, leave, timesheets etc.)</w:t>
      </w:r>
      <w:r w:rsidR="00001A43">
        <w:t>.</w:t>
      </w:r>
    </w:p>
    <w:p w14:paraId="1E36BEDB" w14:textId="60F77F7B" w:rsidR="001328EF" w:rsidRPr="001328EF" w:rsidRDefault="00C04FEF" w:rsidP="00BC7F2F">
      <w:pPr>
        <w:pStyle w:val="ListParagraph"/>
        <w:numPr>
          <w:ilvl w:val="0"/>
          <w:numId w:val="9"/>
        </w:numPr>
        <w:autoSpaceDE w:val="0"/>
        <w:autoSpaceDN w:val="0"/>
        <w:adjustRightInd w:val="0"/>
        <w:spacing w:after="60" w:line="264" w:lineRule="auto"/>
        <w:ind w:left="360"/>
        <w:contextualSpacing w:val="0"/>
        <w:rPr>
          <w:rFonts w:asciiTheme="majorHAnsi" w:hAnsiTheme="majorHAnsi" w:cstheme="majorHAnsi"/>
        </w:rPr>
      </w:pPr>
      <w:r>
        <w:rPr>
          <w:rFonts w:asciiTheme="majorHAnsi" w:hAnsiTheme="majorHAnsi" w:cstheme="majorHAnsi"/>
        </w:rPr>
        <w:t>I</w:t>
      </w:r>
      <w:r w:rsidR="001328EF" w:rsidRPr="001328EF">
        <w:rPr>
          <w:rFonts w:asciiTheme="majorHAnsi" w:hAnsiTheme="majorHAnsi" w:cstheme="majorHAnsi"/>
        </w:rPr>
        <w:t xml:space="preserve">ndependently undertake and oversee tasks contributing to the protection of the Queensland biosecurity system by: </w:t>
      </w:r>
    </w:p>
    <w:p w14:paraId="77580223" w14:textId="01A326B9" w:rsidR="009C1025" w:rsidRPr="00001A43" w:rsidRDefault="00F91587" w:rsidP="00BC7F2F">
      <w:pPr>
        <w:pStyle w:val="ListParagraph"/>
        <w:keepNext/>
        <w:numPr>
          <w:ilvl w:val="1"/>
          <w:numId w:val="24"/>
        </w:numPr>
        <w:spacing w:after="60" w:line="264" w:lineRule="auto"/>
        <w:contextualSpacing w:val="0"/>
        <w:rPr>
          <w:rFonts w:eastAsia="MS Mincho" w:cs="Arial"/>
        </w:rPr>
      </w:pPr>
      <w:r>
        <w:rPr>
          <w:rFonts w:eastAsia="MS Mincho" w:cs="Arial"/>
        </w:rPr>
        <w:t>L</w:t>
      </w:r>
      <w:r w:rsidR="009C1025">
        <w:rPr>
          <w:rFonts w:eastAsia="MS Mincho" w:cs="Arial"/>
        </w:rPr>
        <w:t>ead</w:t>
      </w:r>
      <w:r w:rsidR="00001A43">
        <w:rPr>
          <w:rFonts w:eastAsia="MS Mincho" w:cs="Arial"/>
        </w:rPr>
        <w:t>ing</w:t>
      </w:r>
      <w:r w:rsidR="009C1025">
        <w:rPr>
          <w:rFonts w:eastAsia="MS Mincho" w:cs="Arial"/>
        </w:rPr>
        <w:t xml:space="preserve"> assigned preventative and targeted compliance activit</w:t>
      </w:r>
      <w:r w:rsidR="0021491B">
        <w:rPr>
          <w:rFonts w:eastAsia="MS Mincho" w:cs="Arial"/>
        </w:rPr>
        <w:t>ies</w:t>
      </w:r>
      <w:r w:rsidR="00CB0D81">
        <w:rPr>
          <w:rFonts w:eastAsia="MS Mincho" w:cs="Arial"/>
        </w:rPr>
        <w:t xml:space="preserve"> including</w:t>
      </w:r>
      <w:r w:rsidR="009C1025">
        <w:rPr>
          <w:rFonts w:eastAsia="MS Mincho" w:cs="Arial"/>
        </w:rPr>
        <w:t xml:space="preserve"> planning for investigations</w:t>
      </w:r>
      <w:r w:rsidR="00CB0D81">
        <w:rPr>
          <w:rFonts w:eastAsia="MS Mincho" w:cs="Arial"/>
        </w:rPr>
        <w:t xml:space="preserve"> </w:t>
      </w:r>
      <w:r w:rsidR="009C1025">
        <w:rPr>
          <w:rFonts w:eastAsia="MS Mincho" w:cs="Arial"/>
        </w:rPr>
        <w:t xml:space="preserve">and making recommendations in accordance with the </w:t>
      </w:r>
      <w:r w:rsidR="00C04FEF">
        <w:rPr>
          <w:rFonts w:eastAsia="MS Mincho" w:cs="Arial"/>
        </w:rPr>
        <w:t>E</w:t>
      </w:r>
      <w:r>
        <w:rPr>
          <w:rFonts w:eastAsia="MS Mincho" w:cs="Arial"/>
        </w:rPr>
        <w:t xml:space="preserve">nforcement </w:t>
      </w:r>
      <w:r w:rsidR="009C1025">
        <w:rPr>
          <w:rFonts w:eastAsia="MS Mincho" w:cs="Arial"/>
        </w:rPr>
        <w:t>Strategy</w:t>
      </w:r>
      <w:r w:rsidR="007D3D36">
        <w:rPr>
          <w:rFonts w:eastAsia="MS Mincho" w:cs="Arial"/>
        </w:rPr>
        <w:t>.</w:t>
      </w:r>
    </w:p>
    <w:p w14:paraId="5EAA9343" w14:textId="461BD7CA" w:rsidR="00CB0D81" w:rsidRDefault="00CB0D81" w:rsidP="00BC7F2F">
      <w:pPr>
        <w:pStyle w:val="ListParagraph"/>
        <w:numPr>
          <w:ilvl w:val="1"/>
          <w:numId w:val="24"/>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G</w:t>
      </w:r>
      <w:r w:rsidRPr="001328EF" w:rsidDel="00D037E5">
        <w:rPr>
          <w:rFonts w:asciiTheme="majorHAnsi" w:hAnsiTheme="majorHAnsi" w:cstheme="majorHAnsi"/>
        </w:rPr>
        <w:t xml:space="preserve">athering evidence </w:t>
      </w:r>
      <w:r>
        <w:rPr>
          <w:rFonts w:asciiTheme="majorHAnsi" w:hAnsiTheme="majorHAnsi" w:cstheme="majorHAnsi"/>
        </w:rPr>
        <w:t>as part of</w:t>
      </w:r>
      <w:r w:rsidRPr="001328EF" w:rsidDel="00D037E5">
        <w:rPr>
          <w:rFonts w:asciiTheme="majorHAnsi" w:hAnsiTheme="majorHAnsi" w:cstheme="majorHAnsi"/>
        </w:rPr>
        <w:t xml:space="preserve"> investigations of potential legislative breaches and chemical residue impacts (e.g. </w:t>
      </w:r>
      <w:r>
        <w:rPr>
          <w:rFonts w:asciiTheme="majorHAnsi" w:hAnsiTheme="majorHAnsi" w:cstheme="majorHAnsi"/>
        </w:rPr>
        <w:t>Note taking</w:t>
      </w:r>
      <w:r w:rsidRPr="001328EF" w:rsidDel="00D037E5">
        <w:rPr>
          <w:rFonts w:asciiTheme="majorHAnsi" w:hAnsiTheme="majorHAnsi" w:cstheme="majorHAnsi"/>
        </w:rPr>
        <w:t>, sample collection, witness statements/interviews</w:t>
      </w:r>
      <w:r>
        <w:rPr>
          <w:rFonts w:asciiTheme="majorHAnsi" w:hAnsiTheme="majorHAnsi" w:cstheme="majorHAnsi"/>
        </w:rPr>
        <w:t>, briefs of evidence</w:t>
      </w:r>
      <w:r w:rsidR="00001A43" w:rsidRPr="001328EF">
        <w:rPr>
          <w:rFonts w:asciiTheme="majorHAnsi" w:hAnsiTheme="majorHAnsi" w:cstheme="majorHAnsi"/>
        </w:rPr>
        <w:t>)</w:t>
      </w:r>
      <w:r w:rsidR="00001A43">
        <w:rPr>
          <w:rFonts w:asciiTheme="majorHAnsi" w:hAnsiTheme="majorHAnsi" w:cstheme="majorHAnsi"/>
        </w:rPr>
        <w:t>.</w:t>
      </w:r>
    </w:p>
    <w:p w14:paraId="6757BA5B" w14:textId="16B983BC" w:rsidR="00F91587" w:rsidRDefault="00CB0D81" w:rsidP="00BC7F2F">
      <w:pPr>
        <w:pStyle w:val="ListParagraph"/>
        <w:numPr>
          <w:ilvl w:val="1"/>
          <w:numId w:val="24"/>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A</w:t>
      </w:r>
      <w:r w:rsidR="001328EF" w:rsidRPr="001328EF">
        <w:rPr>
          <w:rFonts w:asciiTheme="majorHAnsi" w:hAnsiTheme="majorHAnsi" w:cstheme="majorHAnsi"/>
        </w:rPr>
        <w:t xml:space="preserve">ssisting stakeholders to manage biosecurity risks associated with </w:t>
      </w:r>
    </w:p>
    <w:p w14:paraId="1302A0A5" w14:textId="15681100" w:rsidR="00F91587" w:rsidRDefault="00F91587" w:rsidP="00BC7F2F">
      <w:pPr>
        <w:pStyle w:val="ListParagraph"/>
        <w:numPr>
          <w:ilvl w:val="0"/>
          <w:numId w:val="27"/>
        </w:numPr>
        <w:autoSpaceDE w:val="0"/>
        <w:autoSpaceDN w:val="0"/>
        <w:adjustRightInd w:val="0"/>
        <w:spacing w:after="60" w:line="264" w:lineRule="auto"/>
        <w:contextualSpacing w:val="0"/>
        <w:rPr>
          <w:rFonts w:asciiTheme="majorHAnsi" w:hAnsiTheme="majorHAnsi" w:cstheme="majorHAnsi"/>
        </w:rPr>
      </w:pPr>
      <w:r w:rsidRPr="001328EF">
        <w:rPr>
          <w:rFonts w:asciiTheme="majorHAnsi" w:hAnsiTheme="majorHAnsi" w:cstheme="majorHAnsi"/>
        </w:rPr>
        <w:t>contaminant</w:t>
      </w:r>
      <w:r w:rsidR="00771882">
        <w:rPr>
          <w:rFonts w:asciiTheme="majorHAnsi" w:hAnsiTheme="majorHAnsi" w:cstheme="majorHAnsi"/>
        </w:rPr>
        <w:t>s or</w:t>
      </w:r>
      <w:r w:rsidR="00076758">
        <w:rPr>
          <w:rFonts w:asciiTheme="majorHAnsi" w:hAnsiTheme="majorHAnsi" w:cstheme="majorHAnsi"/>
        </w:rPr>
        <w:t xml:space="preserve"> </w:t>
      </w:r>
      <w:r w:rsidRPr="001328EF">
        <w:rPr>
          <w:rFonts w:asciiTheme="majorHAnsi" w:hAnsiTheme="majorHAnsi" w:cstheme="majorHAnsi"/>
        </w:rPr>
        <w:t xml:space="preserve">residues in </w:t>
      </w:r>
      <w:r w:rsidR="00771882">
        <w:rPr>
          <w:rFonts w:asciiTheme="majorHAnsi" w:hAnsiTheme="majorHAnsi" w:cstheme="majorHAnsi"/>
        </w:rPr>
        <w:t>products destined for human consumption (</w:t>
      </w:r>
      <w:r w:rsidRPr="001328EF">
        <w:rPr>
          <w:rFonts w:asciiTheme="majorHAnsi" w:hAnsiTheme="majorHAnsi" w:cstheme="majorHAnsi"/>
        </w:rPr>
        <w:t>animals and crops</w:t>
      </w:r>
      <w:r w:rsidR="00771882">
        <w:rPr>
          <w:rFonts w:asciiTheme="majorHAnsi" w:hAnsiTheme="majorHAnsi" w:cstheme="majorHAnsi"/>
        </w:rPr>
        <w:t>)</w:t>
      </w:r>
      <w:r w:rsidRPr="001328EF">
        <w:rPr>
          <w:rFonts w:asciiTheme="majorHAnsi" w:hAnsiTheme="majorHAnsi" w:cstheme="majorHAnsi"/>
        </w:rPr>
        <w:t xml:space="preserve"> </w:t>
      </w:r>
      <w:r w:rsidR="00076758">
        <w:rPr>
          <w:rFonts w:asciiTheme="majorHAnsi" w:hAnsiTheme="majorHAnsi" w:cstheme="majorHAnsi"/>
        </w:rPr>
        <w:t>and</w:t>
      </w:r>
      <w:r>
        <w:rPr>
          <w:rFonts w:asciiTheme="majorHAnsi" w:hAnsiTheme="majorHAnsi" w:cstheme="majorHAnsi"/>
        </w:rPr>
        <w:t xml:space="preserve">, </w:t>
      </w:r>
    </w:p>
    <w:p w14:paraId="3544ACAE" w14:textId="32AAF2E2" w:rsidR="001328EF" w:rsidRPr="001328EF" w:rsidRDefault="00F973EC" w:rsidP="00BC7F2F">
      <w:pPr>
        <w:pStyle w:val="ListParagraph"/>
        <w:numPr>
          <w:ilvl w:val="0"/>
          <w:numId w:val="27"/>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 xml:space="preserve">plant pests and </w:t>
      </w:r>
      <w:r w:rsidR="00001A43" w:rsidRPr="001328EF">
        <w:rPr>
          <w:rFonts w:asciiTheme="majorHAnsi" w:hAnsiTheme="majorHAnsi" w:cstheme="majorHAnsi"/>
        </w:rPr>
        <w:t>diseases.</w:t>
      </w:r>
      <w:r w:rsidR="001328EF" w:rsidRPr="001328EF">
        <w:rPr>
          <w:rFonts w:asciiTheme="majorHAnsi" w:hAnsiTheme="majorHAnsi" w:cstheme="majorHAnsi"/>
        </w:rPr>
        <w:t xml:space="preserve"> </w:t>
      </w:r>
    </w:p>
    <w:p w14:paraId="6B79F290" w14:textId="7257C683" w:rsidR="00CB0D81" w:rsidRPr="0021491B" w:rsidRDefault="00CB0D81" w:rsidP="00BC7F2F">
      <w:pPr>
        <w:pStyle w:val="ListParagraph"/>
        <w:numPr>
          <w:ilvl w:val="1"/>
          <w:numId w:val="25"/>
        </w:numPr>
        <w:autoSpaceDE w:val="0"/>
        <w:autoSpaceDN w:val="0"/>
        <w:adjustRightInd w:val="0"/>
        <w:spacing w:after="60" w:line="264" w:lineRule="auto"/>
        <w:contextualSpacing w:val="0"/>
      </w:pPr>
      <w:r>
        <w:rPr>
          <w:rFonts w:asciiTheme="majorHAnsi" w:hAnsiTheme="majorHAnsi" w:cstheme="majorHAnsi"/>
        </w:rPr>
        <w:t>C</w:t>
      </w:r>
      <w:r w:rsidR="001328EF" w:rsidRPr="001328EF">
        <w:rPr>
          <w:rFonts w:asciiTheme="majorHAnsi" w:hAnsiTheme="majorHAnsi" w:cstheme="majorHAnsi"/>
        </w:rPr>
        <w:t xml:space="preserve">ontributing to industry market access </w:t>
      </w:r>
      <w:r w:rsidR="00F973EC">
        <w:rPr>
          <w:rFonts w:asciiTheme="majorHAnsi" w:hAnsiTheme="majorHAnsi" w:cstheme="majorHAnsi"/>
        </w:rPr>
        <w:t>by conducting auditing and inspections</w:t>
      </w:r>
      <w:r>
        <w:rPr>
          <w:rFonts w:asciiTheme="majorHAnsi" w:hAnsiTheme="majorHAnsi" w:cstheme="majorHAnsi"/>
        </w:rPr>
        <w:t xml:space="preserve"> involving </w:t>
      </w:r>
      <w:r w:rsidRPr="0021491B">
        <w:t xml:space="preserve">undertaking data/information gathering, recording and </w:t>
      </w:r>
      <w:r w:rsidR="00001A43">
        <w:t>reporting</w:t>
      </w:r>
      <w:r w:rsidR="00001A43" w:rsidRPr="0021491B">
        <w:t>.</w:t>
      </w:r>
      <w:r w:rsidRPr="0021491B">
        <w:t xml:space="preserve"> </w:t>
      </w:r>
    </w:p>
    <w:p w14:paraId="7AF67CBF" w14:textId="58119D31" w:rsidR="00CB0D81" w:rsidRPr="00001A43" w:rsidRDefault="00CB0D81" w:rsidP="00BC7F2F">
      <w:pPr>
        <w:pStyle w:val="ListParagraph"/>
        <w:numPr>
          <w:ilvl w:val="1"/>
          <w:numId w:val="25"/>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P</w:t>
      </w:r>
      <w:r w:rsidR="00F91587">
        <w:rPr>
          <w:rFonts w:asciiTheme="majorHAnsi" w:hAnsiTheme="majorHAnsi" w:cstheme="majorHAnsi"/>
        </w:rPr>
        <w:t xml:space="preserve">lanning and </w:t>
      </w:r>
      <w:r w:rsidR="00F91587" w:rsidRPr="001328EF">
        <w:rPr>
          <w:rFonts w:asciiTheme="majorHAnsi" w:hAnsiTheme="majorHAnsi" w:cstheme="majorHAnsi"/>
        </w:rPr>
        <w:t>conducting field-based monitoring</w:t>
      </w:r>
      <w:r>
        <w:rPr>
          <w:rFonts w:asciiTheme="majorHAnsi" w:hAnsiTheme="majorHAnsi" w:cstheme="majorHAnsi"/>
        </w:rPr>
        <w:t xml:space="preserve"> and</w:t>
      </w:r>
      <w:r w:rsidR="00F91587" w:rsidRPr="001328EF">
        <w:rPr>
          <w:rFonts w:asciiTheme="majorHAnsi" w:hAnsiTheme="majorHAnsi" w:cstheme="majorHAnsi"/>
        </w:rPr>
        <w:t xml:space="preserve"> surveillance</w:t>
      </w:r>
      <w:r w:rsidR="00F91587">
        <w:rPr>
          <w:rFonts w:asciiTheme="majorHAnsi" w:hAnsiTheme="majorHAnsi" w:cstheme="majorHAnsi"/>
        </w:rPr>
        <w:t xml:space="preserve"> to contribute to state and national </w:t>
      </w:r>
      <w:r>
        <w:rPr>
          <w:rFonts w:asciiTheme="majorHAnsi" w:hAnsiTheme="majorHAnsi" w:cstheme="majorHAnsi"/>
        </w:rPr>
        <w:t xml:space="preserve">plant health </w:t>
      </w:r>
      <w:r w:rsidR="00001A43">
        <w:rPr>
          <w:rFonts w:asciiTheme="majorHAnsi" w:hAnsiTheme="majorHAnsi" w:cstheme="majorHAnsi"/>
        </w:rPr>
        <w:t>programs.</w:t>
      </w:r>
    </w:p>
    <w:p w14:paraId="773487C5" w14:textId="6940ADED" w:rsidR="00CB0D81" w:rsidRPr="001328EF" w:rsidRDefault="00CB0D81" w:rsidP="00BC7F2F">
      <w:pPr>
        <w:pStyle w:val="ListParagraph"/>
        <w:numPr>
          <w:ilvl w:val="1"/>
          <w:numId w:val="25"/>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 xml:space="preserve">Carry out and document risk-based decision making to ensure regulatory actions are </w:t>
      </w:r>
      <w:r w:rsidR="00001A43">
        <w:rPr>
          <w:rFonts w:asciiTheme="majorHAnsi" w:hAnsiTheme="majorHAnsi" w:cstheme="majorHAnsi"/>
        </w:rPr>
        <w:t>proportionate.</w:t>
      </w:r>
      <w:r>
        <w:rPr>
          <w:rFonts w:asciiTheme="majorHAnsi" w:hAnsiTheme="majorHAnsi" w:cstheme="majorHAnsi"/>
        </w:rPr>
        <w:t xml:space="preserve"> </w:t>
      </w:r>
    </w:p>
    <w:p w14:paraId="7B75A69D" w14:textId="21AC745E" w:rsidR="001328EF" w:rsidRPr="001328EF" w:rsidRDefault="007D3D36" w:rsidP="00BC7F2F">
      <w:pPr>
        <w:pStyle w:val="ListParagraph"/>
        <w:numPr>
          <w:ilvl w:val="1"/>
          <w:numId w:val="25"/>
        </w:numPr>
        <w:autoSpaceDE w:val="0"/>
        <w:autoSpaceDN w:val="0"/>
        <w:adjustRightInd w:val="0"/>
        <w:spacing w:after="60" w:line="264" w:lineRule="auto"/>
        <w:contextualSpacing w:val="0"/>
        <w:rPr>
          <w:rFonts w:asciiTheme="majorHAnsi" w:hAnsiTheme="majorHAnsi" w:cstheme="majorHAnsi"/>
        </w:rPr>
      </w:pPr>
      <w:r>
        <w:rPr>
          <w:rFonts w:asciiTheme="majorHAnsi" w:hAnsiTheme="majorHAnsi" w:cstheme="majorHAnsi"/>
        </w:rPr>
        <w:t>P</w:t>
      </w:r>
      <w:r w:rsidR="001328EF" w:rsidRPr="001328EF">
        <w:rPr>
          <w:rFonts w:asciiTheme="majorHAnsi" w:hAnsiTheme="majorHAnsi" w:cstheme="majorHAnsi"/>
        </w:rPr>
        <w:t>roviding authoritative technical advice to internal stakeholders</w:t>
      </w:r>
      <w:r w:rsidR="00001A43">
        <w:rPr>
          <w:rFonts w:asciiTheme="majorHAnsi" w:hAnsiTheme="majorHAnsi" w:cstheme="majorHAnsi"/>
        </w:rPr>
        <w:t>.</w:t>
      </w:r>
    </w:p>
    <w:p w14:paraId="3D8BD885" w14:textId="650FB5EF" w:rsidR="001328EF" w:rsidRPr="001328EF" w:rsidRDefault="001328EF" w:rsidP="00BC7F2F">
      <w:pPr>
        <w:pStyle w:val="ListParagraph"/>
        <w:numPr>
          <w:ilvl w:val="0"/>
          <w:numId w:val="9"/>
        </w:numPr>
        <w:autoSpaceDE w:val="0"/>
        <w:autoSpaceDN w:val="0"/>
        <w:adjustRightInd w:val="0"/>
        <w:spacing w:after="60" w:line="264" w:lineRule="auto"/>
        <w:ind w:left="360"/>
        <w:contextualSpacing w:val="0"/>
        <w:rPr>
          <w:rFonts w:asciiTheme="majorHAnsi" w:hAnsiTheme="majorHAnsi" w:cstheme="majorHAnsi"/>
        </w:rPr>
      </w:pPr>
      <w:r w:rsidRPr="001328EF">
        <w:rPr>
          <w:rFonts w:asciiTheme="majorHAnsi" w:hAnsiTheme="majorHAnsi" w:cstheme="majorHAnsi"/>
        </w:rPr>
        <w:t>Through participation in an active professional development program, maintain currency and extend own capabilities in relevant legislation and specialist technical field(s). Where relevant, this may include fundamental development of leadership capabilities</w:t>
      </w:r>
      <w:r w:rsidR="00001A43">
        <w:rPr>
          <w:rFonts w:asciiTheme="majorHAnsi" w:hAnsiTheme="majorHAnsi" w:cstheme="majorHAnsi"/>
        </w:rPr>
        <w:t>.</w:t>
      </w:r>
    </w:p>
    <w:p w14:paraId="194E4645" w14:textId="0F3E1062" w:rsidR="008272F1" w:rsidRDefault="001328EF" w:rsidP="00BC7F2F">
      <w:pPr>
        <w:pStyle w:val="ListParagraph"/>
        <w:numPr>
          <w:ilvl w:val="0"/>
          <w:numId w:val="9"/>
        </w:numPr>
        <w:autoSpaceDE w:val="0"/>
        <w:autoSpaceDN w:val="0"/>
        <w:adjustRightInd w:val="0"/>
        <w:spacing w:after="60" w:line="264" w:lineRule="auto"/>
        <w:ind w:left="354" w:hanging="357"/>
        <w:contextualSpacing w:val="0"/>
        <w:rPr>
          <w:rFonts w:asciiTheme="majorHAnsi" w:hAnsiTheme="majorHAnsi" w:cstheme="majorHAnsi"/>
        </w:rPr>
      </w:pPr>
      <w:r w:rsidRPr="00D710CD">
        <w:rPr>
          <w:rFonts w:asciiTheme="majorHAnsi" w:hAnsiTheme="majorHAnsi" w:cstheme="majorHAnsi"/>
        </w:rPr>
        <w:t xml:space="preserve">Undertaking </w:t>
      </w:r>
      <w:r w:rsidR="00771882">
        <w:rPr>
          <w:rFonts w:asciiTheme="majorHAnsi" w:hAnsiTheme="majorHAnsi" w:cstheme="majorHAnsi"/>
        </w:rPr>
        <w:t xml:space="preserve">internal reviews </w:t>
      </w:r>
      <w:r w:rsidRPr="00D710CD">
        <w:rPr>
          <w:rFonts w:asciiTheme="majorHAnsi" w:hAnsiTheme="majorHAnsi" w:cstheme="majorHAnsi"/>
        </w:rPr>
        <w:t>and reporting on team-based quality assurance processes</w:t>
      </w:r>
      <w:r w:rsidR="00D710CD" w:rsidRPr="00D710CD">
        <w:rPr>
          <w:rFonts w:asciiTheme="majorHAnsi" w:hAnsiTheme="majorHAnsi" w:cstheme="majorHAnsi"/>
        </w:rPr>
        <w:t>.</w:t>
      </w:r>
    </w:p>
    <w:p w14:paraId="7E83FBAA" w14:textId="51AD25CA" w:rsidR="008272F1" w:rsidRPr="008272F1" w:rsidRDefault="008272F1" w:rsidP="00A628DA">
      <w:pPr>
        <w:pStyle w:val="ListParagraph"/>
        <w:numPr>
          <w:ilvl w:val="0"/>
          <w:numId w:val="9"/>
        </w:numPr>
        <w:autoSpaceDE w:val="0"/>
        <w:autoSpaceDN w:val="0"/>
        <w:adjustRightInd w:val="0"/>
        <w:spacing w:after="120" w:line="264" w:lineRule="auto"/>
        <w:ind w:left="354" w:hanging="357"/>
        <w:rPr>
          <w:rFonts w:asciiTheme="majorHAnsi" w:hAnsiTheme="majorHAnsi" w:cstheme="majorHAnsi"/>
        </w:rPr>
      </w:pPr>
      <w:r>
        <w:t>Participate in Emergency Pest and Disease responses at a district, state-wide or interstate level. This can include field work in remote areas and/or being based away from home for periods of time</w:t>
      </w:r>
      <w:r w:rsidR="00B227FE">
        <w:t>.</w:t>
      </w:r>
    </w:p>
    <w:p w14:paraId="50F06613" w14:textId="250FF479" w:rsidR="00623BD2" w:rsidRPr="008A00F3" w:rsidRDefault="00623BD2" w:rsidP="00623BD2">
      <w:pPr>
        <w:spacing w:line="264" w:lineRule="auto"/>
        <w:rPr>
          <w:rFonts w:eastAsia="Times New Roman" w:cs="Arial"/>
          <w:b/>
          <w:bCs/>
          <w:color w:val="005672"/>
          <w:kern w:val="32"/>
          <w:sz w:val="32"/>
          <w:szCs w:val="36"/>
          <w:lang w:eastAsia="en-AU"/>
        </w:rPr>
      </w:pPr>
      <w:r w:rsidRPr="008A00F3">
        <w:rPr>
          <w:rFonts w:eastAsia="Times New Roman" w:cs="Arial"/>
          <w:b/>
          <w:bCs/>
          <w:color w:val="005672"/>
          <w:kern w:val="32"/>
          <w:sz w:val="32"/>
          <w:szCs w:val="36"/>
          <w:lang w:eastAsia="en-AU"/>
        </w:rPr>
        <w:t>Key competencies</w:t>
      </w:r>
    </w:p>
    <w:p w14:paraId="1A717B07" w14:textId="77777777" w:rsidR="00623BD2" w:rsidRPr="00A80BEA" w:rsidRDefault="00623BD2" w:rsidP="00623BD2">
      <w:pPr>
        <w:spacing w:after="120" w:line="264" w:lineRule="auto"/>
        <w:rPr>
          <w:rFonts w:eastAsia="Arial" w:cs="Arial"/>
        </w:rPr>
      </w:pPr>
      <w:r w:rsidRPr="379D199A">
        <w:rPr>
          <w:rFonts w:eastAsia="Arial" w:cs="Arial"/>
        </w:rPr>
        <w:t>All employees are</w:t>
      </w:r>
      <w:r w:rsidRPr="00A80BEA">
        <w:rPr>
          <w:rFonts w:eastAsia="Arial" w:cs="Arial"/>
        </w:rPr>
        <w:t xml:space="preserve"> expected to role model leadership behaviours. This role requires the leadership capabilities of </w:t>
      </w:r>
      <w:r>
        <w:rPr>
          <w:rFonts w:eastAsia="Arial" w:cs="Arial"/>
        </w:rPr>
        <w:t>an individual contributor</w:t>
      </w:r>
      <w:r w:rsidRPr="00A80BEA">
        <w:rPr>
          <w:rFonts w:eastAsia="Arial" w:cs="Arial"/>
        </w:rPr>
        <w:t xml:space="preserve"> as outlined in the </w:t>
      </w:r>
      <w:hyperlink r:id="rId13">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0E8988B9" w14:textId="77777777" w:rsidR="00623BD2" w:rsidRDefault="00623BD2" w:rsidP="00623BD2">
      <w:pPr>
        <w:spacing w:line="264" w:lineRule="auto"/>
        <w:rPr>
          <w:rFonts w:eastAsia="Arial" w:cs="Arial"/>
          <w:b/>
          <w:bCs/>
          <w:u w:val="single"/>
        </w:rPr>
      </w:pPr>
      <w:r w:rsidRPr="379D199A">
        <w:rPr>
          <w:rFonts w:eastAsia="Arial" w:cs="Arial"/>
          <w:b/>
          <w:bCs/>
          <w:u w:val="single"/>
        </w:rPr>
        <w:t>Vision</w:t>
      </w:r>
    </w:p>
    <w:p w14:paraId="4D4ED821" w14:textId="36A71717" w:rsidR="00623BD2" w:rsidRPr="00A628DA" w:rsidRDefault="00623BD2" w:rsidP="00A628DA">
      <w:pPr>
        <w:pStyle w:val="ListParagraph"/>
        <w:numPr>
          <w:ilvl w:val="0"/>
          <w:numId w:val="9"/>
        </w:numPr>
        <w:autoSpaceDE w:val="0"/>
        <w:autoSpaceDN w:val="0"/>
        <w:adjustRightInd w:val="0"/>
        <w:spacing w:after="120" w:line="264" w:lineRule="auto"/>
        <w:ind w:left="354" w:hanging="357"/>
      </w:pPr>
      <w:r w:rsidRPr="00A628DA">
        <w:t xml:space="preserve">Leads change in complex </w:t>
      </w:r>
      <w:r w:rsidR="00001A43" w:rsidRPr="00A628DA">
        <w:t>environments</w:t>
      </w:r>
      <w:r w:rsidR="00A628DA" w:rsidRPr="00A628DA">
        <w:t xml:space="preserve"> - </w:t>
      </w:r>
      <w:r w:rsidRPr="00A628DA">
        <w:t>Demonstrates flexibility to changing expectations by proactively adapting own approach to reflect new requirements.</w:t>
      </w:r>
    </w:p>
    <w:p w14:paraId="64C6494C" w14:textId="59931474" w:rsidR="00623BD2" w:rsidRPr="00A628DA" w:rsidRDefault="00623BD2" w:rsidP="00A628DA">
      <w:pPr>
        <w:pStyle w:val="ListParagraph"/>
        <w:numPr>
          <w:ilvl w:val="0"/>
          <w:numId w:val="9"/>
        </w:numPr>
        <w:autoSpaceDE w:val="0"/>
        <w:autoSpaceDN w:val="0"/>
        <w:adjustRightInd w:val="0"/>
        <w:spacing w:after="120" w:line="264" w:lineRule="auto"/>
        <w:ind w:left="354" w:hanging="357"/>
      </w:pPr>
      <w:r w:rsidRPr="00A628DA">
        <w:t xml:space="preserve">Makes insightful </w:t>
      </w:r>
      <w:r w:rsidR="00001A43" w:rsidRPr="00A628DA">
        <w:t>decisions</w:t>
      </w:r>
      <w:r w:rsidR="00A628DA" w:rsidRPr="00A628DA">
        <w:t xml:space="preserve"> - </w:t>
      </w:r>
      <w:r w:rsidRPr="00A628DA">
        <w:t>Accepts decision making responsibility and demonstrates judgement about when to escalate issues.</w:t>
      </w:r>
    </w:p>
    <w:p w14:paraId="06D38459" w14:textId="77777777" w:rsidR="00623BD2" w:rsidRDefault="00623BD2" w:rsidP="00623BD2">
      <w:pPr>
        <w:spacing w:after="120" w:line="264" w:lineRule="auto"/>
        <w:rPr>
          <w:rFonts w:eastAsia="Arial" w:cs="Arial"/>
          <w:b/>
          <w:u w:val="single"/>
        </w:rPr>
      </w:pPr>
      <w:r w:rsidRPr="379D199A">
        <w:rPr>
          <w:rFonts w:eastAsia="Arial" w:cs="Arial"/>
          <w:b/>
          <w:u w:val="single"/>
        </w:rPr>
        <w:t>Results</w:t>
      </w:r>
    </w:p>
    <w:p w14:paraId="7B890D8A" w14:textId="2D42E800" w:rsidR="00623BD2" w:rsidRPr="00D17B24" w:rsidRDefault="00623BD2" w:rsidP="00A628DA">
      <w:pPr>
        <w:pStyle w:val="ListParagraph"/>
        <w:numPr>
          <w:ilvl w:val="0"/>
          <w:numId w:val="9"/>
        </w:numPr>
        <w:autoSpaceDE w:val="0"/>
        <w:autoSpaceDN w:val="0"/>
        <w:adjustRightInd w:val="0"/>
        <w:spacing w:after="120" w:line="264" w:lineRule="auto"/>
        <w:ind w:left="354" w:hanging="357"/>
      </w:pPr>
      <w:r w:rsidRPr="00D17B24">
        <w:t xml:space="preserve">Builds enduring </w:t>
      </w:r>
      <w:r w:rsidR="00001A43" w:rsidRPr="00D17B24">
        <w:t>relationships</w:t>
      </w:r>
      <w:r w:rsidR="00A628DA">
        <w:t xml:space="preserve"> - </w:t>
      </w:r>
      <w:r w:rsidRPr="00D17B24">
        <w:t>Communicates in a clear, succinct and deliberate manner, adjusting the message so that it resonates with different stakeholders.</w:t>
      </w:r>
    </w:p>
    <w:p w14:paraId="53D964B6" w14:textId="64974BF9" w:rsidR="00623BD2" w:rsidRPr="00D17B24" w:rsidRDefault="00623BD2" w:rsidP="00A628DA">
      <w:pPr>
        <w:pStyle w:val="ListParagraph"/>
        <w:numPr>
          <w:ilvl w:val="0"/>
          <w:numId w:val="9"/>
        </w:numPr>
        <w:autoSpaceDE w:val="0"/>
        <w:autoSpaceDN w:val="0"/>
        <w:adjustRightInd w:val="0"/>
        <w:spacing w:after="120" w:line="264" w:lineRule="auto"/>
        <w:ind w:left="354" w:hanging="357"/>
      </w:pPr>
      <w:r w:rsidRPr="00A628DA">
        <w:t xml:space="preserve">Drives accountability and </w:t>
      </w:r>
      <w:r w:rsidR="00001A43" w:rsidRPr="00A628DA">
        <w:t>outcomes</w:t>
      </w:r>
      <w:r w:rsidR="00A628DA" w:rsidRPr="00A628DA">
        <w:t xml:space="preserve"> - </w:t>
      </w:r>
      <w:r w:rsidRPr="00A628DA">
        <w:t>Contributes to the development of team objectives and recognises own role in achieving results.</w:t>
      </w:r>
    </w:p>
    <w:p w14:paraId="55F98470" w14:textId="77777777" w:rsidR="00623BD2" w:rsidRDefault="00623BD2" w:rsidP="00623BD2">
      <w:pPr>
        <w:spacing w:after="120" w:line="264" w:lineRule="auto"/>
        <w:rPr>
          <w:rFonts w:eastAsia="Arial" w:cs="Arial"/>
          <w:b/>
          <w:u w:val="single"/>
        </w:rPr>
      </w:pPr>
      <w:r w:rsidRPr="379D199A">
        <w:rPr>
          <w:rFonts w:eastAsia="Arial" w:cs="Arial"/>
          <w:b/>
          <w:u w:val="single"/>
        </w:rPr>
        <w:t>Accountability</w:t>
      </w:r>
    </w:p>
    <w:p w14:paraId="605AB339" w14:textId="5FF78CF7" w:rsidR="00623BD2" w:rsidRPr="00A628DA" w:rsidRDefault="00623BD2" w:rsidP="00A628DA">
      <w:pPr>
        <w:pStyle w:val="ListParagraph"/>
        <w:numPr>
          <w:ilvl w:val="0"/>
          <w:numId w:val="9"/>
        </w:numPr>
        <w:autoSpaceDE w:val="0"/>
        <w:autoSpaceDN w:val="0"/>
        <w:adjustRightInd w:val="0"/>
        <w:spacing w:after="120" w:line="264" w:lineRule="auto"/>
        <w:ind w:left="354" w:hanging="357"/>
      </w:pPr>
      <w:r w:rsidRPr="00A628DA">
        <w:t xml:space="preserve">Demonstrates sound </w:t>
      </w:r>
      <w:r w:rsidR="00001A43" w:rsidRPr="00A628DA">
        <w:t>governance</w:t>
      </w:r>
      <w:r w:rsidR="00A628DA" w:rsidRPr="00A628DA">
        <w:t xml:space="preserve"> - </w:t>
      </w:r>
      <w:r w:rsidRPr="00D17B24">
        <w:t>Demonstrates respect and appreciation for legislation and policy frameworks by consistently operating to key standards. Upholds integrity through responsible management and use of processes and resources</w:t>
      </w:r>
      <w:r>
        <w:t>.</w:t>
      </w:r>
    </w:p>
    <w:p w14:paraId="3FBA9639" w14:textId="77777777" w:rsidR="00623BD2" w:rsidRDefault="00623BD2" w:rsidP="00623BD2">
      <w:pPr>
        <w:autoSpaceDE w:val="0"/>
        <w:autoSpaceDN w:val="0"/>
        <w:adjustRightInd w:val="0"/>
        <w:spacing w:after="0" w:line="240" w:lineRule="auto"/>
        <w:rPr>
          <w:rFonts w:asciiTheme="majorHAnsi" w:hAnsiTheme="majorHAnsi" w:cstheme="majorHAnsi"/>
        </w:rPr>
      </w:pPr>
    </w:p>
    <w:p w14:paraId="0EF33FA6" w14:textId="77777777" w:rsidR="00623BD2" w:rsidRPr="00226D72" w:rsidRDefault="00623BD2" w:rsidP="00623BD2">
      <w:pPr>
        <w:spacing w:after="120" w:line="264" w:lineRule="auto"/>
        <w:jc w:val="both"/>
        <w:rPr>
          <w:rFonts w:asciiTheme="minorHAnsi" w:eastAsia="Arial" w:hAnsiTheme="minorHAnsi" w:cstheme="minorHAnsi"/>
          <w:b/>
          <w:bCs/>
        </w:rPr>
      </w:pPr>
      <w:r w:rsidRPr="00226D72">
        <w:rPr>
          <w:rFonts w:asciiTheme="minorHAnsi" w:eastAsia="Arial" w:hAnsiTheme="minorHAnsi" w:cstheme="minorHAnsi"/>
          <w:b/>
          <w:bCs/>
        </w:rPr>
        <w:t>Work Health and Safety</w:t>
      </w:r>
    </w:p>
    <w:p w14:paraId="24DD8312" w14:textId="2C16A658" w:rsidR="00623BD2" w:rsidRPr="00226D72" w:rsidRDefault="00623BD2" w:rsidP="00623BD2">
      <w:pPr>
        <w:jc w:val="both"/>
        <w:rPr>
          <w:rFonts w:asciiTheme="minorHAnsi" w:hAnsiTheme="minorHAnsi" w:cstheme="minorHAnsi"/>
        </w:rPr>
      </w:pPr>
      <w:r w:rsidRPr="00226D72">
        <w:rPr>
          <w:rFonts w:asciiTheme="minorHAnsi" w:hAnsiTheme="minorHAnsi" w:cstheme="minorHAnsi"/>
        </w:rPr>
        <w:lastRenderedPageBreak/>
        <w:t>DAF employees have a shared responsibility to foster a healthy, safe, inclusive and supportive environment</w:t>
      </w:r>
      <w:r w:rsidR="00BC7F2F" w:rsidRPr="00226D72">
        <w:rPr>
          <w:rFonts w:asciiTheme="minorHAnsi" w:hAnsiTheme="minorHAnsi" w:cstheme="minorHAnsi"/>
        </w:rPr>
        <w:t xml:space="preserve">. </w:t>
      </w:r>
      <w:r w:rsidRPr="00226D72">
        <w:rPr>
          <w:rFonts w:asciiTheme="minorHAnsi" w:hAnsiTheme="minorHAnsi" w:cstheme="minorHAnsi"/>
        </w:rPr>
        <w:t>Our employees understand, are responsive to and follow work health and safety practices to ensure duties are performed in a safe and responsible manner.</w:t>
      </w:r>
    </w:p>
    <w:p w14:paraId="60FA131E" w14:textId="77777777" w:rsidR="00623BD2" w:rsidRPr="00226D72" w:rsidRDefault="00623BD2" w:rsidP="00623BD2">
      <w:pPr>
        <w:pStyle w:val="NoSpacing"/>
        <w:jc w:val="both"/>
        <w:rPr>
          <w:rFonts w:cstheme="minorHAnsi"/>
          <w:sz w:val="20"/>
          <w:szCs w:val="20"/>
        </w:rPr>
      </w:pPr>
      <w:r w:rsidRPr="00226D72">
        <w:rPr>
          <w:rFonts w:cstheme="minorHAnsi"/>
          <w:sz w:val="20"/>
          <w:szCs w:val="20"/>
        </w:rPr>
        <w:t>All employees have a responsibility to:</w:t>
      </w:r>
    </w:p>
    <w:p w14:paraId="74BC4DF9" w14:textId="77777777" w:rsidR="00623BD2" w:rsidRPr="00226D72" w:rsidRDefault="00623BD2"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take reasonable care for your health and safety in the workplace.</w:t>
      </w:r>
    </w:p>
    <w:p w14:paraId="77082EC2" w14:textId="77777777" w:rsidR="00623BD2" w:rsidRPr="00226D72" w:rsidRDefault="00623BD2"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take reasonable care for the health and safety of others who may be affected by what you do or don't do.</w:t>
      </w:r>
    </w:p>
    <w:p w14:paraId="0FF6B87F" w14:textId="3C72AA49" w:rsidR="00623BD2" w:rsidRPr="00226D72" w:rsidRDefault="00001A43"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Pr>
          <w:rFonts w:asciiTheme="majorHAnsi" w:hAnsiTheme="majorHAnsi" w:cstheme="majorBidi"/>
        </w:rPr>
        <w:t>a</w:t>
      </w:r>
      <w:r w:rsidRPr="00226D72">
        <w:rPr>
          <w:rFonts w:asciiTheme="majorHAnsi" w:hAnsiTheme="majorHAnsi" w:cstheme="majorBidi"/>
        </w:rPr>
        <w:t>lways follow work health and safety policies and procedures</w:t>
      </w:r>
      <w:r w:rsidR="00623BD2" w:rsidRPr="00226D72">
        <w:rPr>
          <w:rFonts w:asciiTheme="majorHAnsi" w:hAnsiTheme="majorHAnsi" w:cstheme="majorBidi"/>
        </w:rPr>
        <w:t>.</w:t>
      </w:r>
    </w:p>
    <w:p w14:paraId="0710A8E5" w14:textId="77777777" w:rsidR="00623BD2" w:rsidRPr="00226D72" w:rsidRDefault="00623BD2"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report and manage hazards and incidents in line with work health and safety policies and procedures.</w:t>
      </w:r>
    </w:p>
    <w:p w14:paraId="252C1AFB" w14:textId="77777777" w:rsidR="00623BD2" w:rsidRPr="00226D72" w:rsidRDefault="00623BD2"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participate in and apply learnings from work health and safety training and all mandatory training related to this position.</w:t>
      </w:r>
    </w:p>
    <w:p w14:paraId="2813D518" w14:textId="77777777" w:rsidR="00623BD2" w:rsidRPr="00A84C51" w:rsidRDefault="00623BD2" w:rsidP="00623BD2">
      <w:pPr>
        <w:pStyle w:val="ListParagraph"/>
        <w:numPr>
          <w:ilvl w:val="0"/>
          <w:numId w:val="9"/>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 xml:space="preserve">lead by example and champion positive work health and safety behaviours. </w:t>
      </w:r>
    </w:p>
    <w:p w14:paraId="42B6BEF2" w14:textId="77777777" w:rsidR="00623BD2" w:rsidRPr="00001A43" w:rsidRDefault="00623BD2" w:rsidP="00001A43">
      <w:pPr>
        <w:autoSpaceDE w:val="0"/>
        <w:autoSpaceDN w:val="0"/>
        <w:adjustRightInd w:val="0"/>
        <w:spacing w:after="120" w:line="264" w:lineRule="auto"/>
        <w:jc w:val="both"/>
        <w:rPr>
          <w:rFonts w:eastAsia="Times New Roman" w:cs="Arial"/>
          <w:b/>
          <w:bCs/>
          <w:color w:val="005672"/>
          <w:kern w:val="32"/>
          <w:sz w:val="32"/>
          <w:szCs w:val="36"/>
          <w:lang w:eastAsia="en-AU"/>
        </w:rPr>
      </w:pPr>
      <w:r w:rsidRPr="00001A43">
        <w:rPr>
          <w:rFonts w:eastAsia="Times New Roman" w:cs="Arial"/>
          <w:b/>
          <w:bCs/>
          <w:color w:val="005672"/>
          <w:kern w:val="32"/>
          <w:sz w:val="32"/>
          <w:szCs w:val="36"/>
          <w:lang w:eastAsia="en-AU"/>
        </w:rPr>
        <w:t>Position specific information</w:t>
      </w:r>
    </w:p>
    <w:p w14:paraId="15E78E0E" w14:textId="34D27F3B" w:rsidR="007E0B90" w:rsidRPr="00BC7F2F" w:rsidRDefault="00623BD2" w:rsidP="00BC7F2F">
      <w:pPr>
        <w:pStyle w:val="ListParagraph"/>
        <w:numPr>
          <w:ilvl w:val="0"/>
          <w:numId w:val="10"/>
        </w:numPr>
        <w:autoSpaceDE w:val="0"/>
        <w:autoSpaceDN w:val="0"/>
        <w:adjustRightInd w:val="0"/>
        <w:spacing w:after="60" w:line="240" w:lineRule="auto"/>
        <w:ind w:left="425" w:hanging="357"/>
        <w:contextualSpacing w:val="0"/>
        <w:rPr>
          <w:rFonts w:asciiTheme="majorHAnsi" w:hAnsiTheme="majorHAnsi" w:cstheme="majorHAnsi"/>
        </w:rPr>
      </w:pPr>
      <w:r>
        <w:rPr>
          <w:rFonts w:asciiTheme="majorHAnsi" w:hAnsiTheme="majorHAnsi" w:cstheme="majorBidi"/>
        </w:rPr>
        <w:t xml:space="preserve">Out of hours and weekend work </w:t>
      </w:r>
      <w:r w:rsidRPr="00001A43">
        <w:rPr>
          <w:rFonts w:asciiTheme="majorHAnsi" w:hAnsiTheme="majorHAnsi" w:cstheme="majorBidi"/>
        </w:rPr>
        <w:t>may be required.</w:t>
      </w:r>
    </w:p>
    <w:p w14:paraId="283C34E6" w14:textId="670470E7" w:rsidR="007E0B90" w:rsidRPr="00BC7F2F" w:rsidRDefault="00623BD2" w:rsidP="00BC7F2F">
      <w:pPr>
        <w:pStyle w:val="ListParagraph"/>
        <w:numPr>
          <w:ilvl w:val="0"/>
          <w:numId w:val="10"/>
        </w:numPr>
        <w:autoSpaceDE w:val="0"/>
        <w:autoSpaceDN w:val="0"/>
        <w:adjustRightInd w:val="0"/>
        <w:spacing w:after="60" w:line="240" w:lineRule="auto"/>
        <w:ind w:left="426"/>
        <w:contextualSpacing w:val="0"/>
        <w:rPr>
          <w:rFonts w:asciiTheme="majorHAnsi" w:hAnsiTheme="majorHAnsi" w:cstheme="majorHAnsi"/>
        </w:rPr>
      </w:pPr>
      <w:r>
        <w:rPr>
          <w:rFonts w:cs="Arial"/>
          <w:color w:val="000000"/>
        </w:rPr>
        <w:t xml:space="preserve">The </w:t>
      </w:r>
      <w:r w:rsidRPr="00362616">
        <w:rPr>
          <w:rFonts w:cs="Arial"/>
          <w:color w:val="000000"/>
        </w:rPr>
        <w:t>position may require the incumbent to travel overnight either interstate or intrastate, sometimes at short notice</w:t>
      </w:r>
      <w:r w:rsidR="007E0B90">
        <w:rPr>
          <w:rFonts w:cs="Arial"/>
          <w:color w:val="000000"/>
        </w:rPr>
        <w:t>.</w:t>
      </w:r>
    </w:p>
    <w:p w14:paraId="06D92816" w14:textId="7C0B30B8" w:rsidR="007E0B90" w:rsidRPr="00001A43" w:rsidRDefault="007E0B90" w:rsidP="00001A43">
      <w:pPr>
        <w:pStyle w:val="ListParagraph"/>
        <w:numPr>
          <w:ilvl w:val="0"/>
          <w:numId w:val="10"/>
        </w:numPr>
        <w:autoSpaceDE w:val="0"/>
        <w:autoSpaceDN w:val="0"/>
        <w:adjustRightInd w:val="0"/>
        <w:spacing w:after="240" w:line="240" w:lineRule="auto"/>
        <w:ind w:left="425" w:hanging="357"/>
        <w:rPr>
          <w:rFonts w:asciiTheme="majorHAnsi" w:hAnsiTheme="majorHAnsi" w:cstheme="majorHAnsi"/>
        </w:rPr>
      </w:pPr>
      <w:r w:rsidRPr="00001A43">
        <w:rPr>
          <w:rFonts w:asciiTheme="majorHAnsi" w:hAnsiTheme="majorHAnsi" w:cstheme="majorHAnsi"/>
        </w:rPr>
        <w:t>This position will be required to participate in emergency response activities.</w:t>
      </w:r>
    </w:p>
    <w:p w14:paraId="5EFCAE41" w14:textId="3F91A1E1" w:rsidR="00074471" w:rsidRPr="00121CDB" w:rsidRDefault="00074471" w:rsidP="004857DB">
      <w:pPr>
        <w:spacing w:line="264" w:lineRule="auto"/>
        <w:rPr>
          <w:rFonts w:eastAsia="Arial" w:cs="Arial"/>
          <w:b/>
          <w:bCs/>
          <w:highlight w:val="yellow"/>
        </w:rPr>
      </w:pPr>
      <w:r w:rsidRPr="00121CDB">
        <w:rPr>
          <w:b/>
          <w:bCs/>
          <w:color w:val="005672"/>
          <w:sz w:val="32"/>
          <w:szCs w:val="32"/>
        </w:rPr>
        <w:t>What you will bring</w:t>
      </w:r>
      <w:r w:rsidR="4BDC9E9F" w:rsidRPr="00121CDB">
        <w:rPr>
          <w:rFonts w:eastAsia="Arial" w:cs="Arial"/>
          <w:b/>
          <w:bCs/>
          <w:highlight w:val="yellow"/>
        </w:rPr>
        <w:t xml:space="preserve"> </w:t>
      </w:r>
    </w:p>
    <w:p w14:paraId="71F757D4" w14:textId="1FF60512" w:rsidR="004857DB" w:rsidRPr="00C22BC2" w:rsidRDefault="00121CDB" w:rsidP="004857DB">
      <w:pPr>
        <w:spacing w:after="120" w:line="264" w:lineRule="auto"/>
        <w:rPr>
          <w:b/>
        </w:rPr>
      </w:pPr>
      <w:r w:rsidRPr="00C22BC2">
        <w:rPr>
          <w:b/>
        </w:rPr>
        <w:t>Mandatory</w:t>
      </w:r>
      <w:r w:rsidR="004857DB" w:rsidRPr="00C22BC2">
        <w:rPr>
          <w:b/>
        </w:rPr>
        <w:t xml:space="preserve"> requirements</w:t>
      </w:r>
    </w:p>
    <w:p w14:paraId="32A2A9E9" w14:textId="5362F10A" w:rsidR="00D17B24" w:rsidRDefault="00D17B24" w:rsidP="001328EF">
      <w:pPr>
        <w:pStyle w:val="ListParagraph"/>
        <w:numPr>
          <w:ilvl w:val="0"/>
          <w:numId w:val="11"/>
        </w:numPr>
        <w:autoSpaceDE w:val="0"/>
        <w:autoSpaceDN w:val="0"/>
        <w:adjustRightInd w:val="0"/>
        <w:spacing w:after="120" w:line="264" w:lineRule="auto"/>
        <w:ind w:left="426"/>
        <w:contextualSpacing w:val="0"/>
        <w:rPr>
          <w:rFonts w:asciiTheme="majorHAnsi" w:hAnsiTheme="majorHAnsi" w:cstheme="majorHAnsi"/>
        </w:rPr>
      </w:pPr>
      <w:r>
        <w:rPr>
          <w:rFonts w:asciiTheme="majorHAnsi" w:hAnsiTheme="majorHAnsi" w:cstheme="majorHAnsi"/>
        </w:rPr>
        <w:t>It is a mandatory requirement for a technical officer to possess an Australian</w:t>
      </w:r>
      <w:r w:rsidRPr="009D3D65">
        <w:rPr>
          <w:rFonts w:asciiTheme="majorHAnsi" w:hAnsiTheme="majorHAnsi" w:cstheme="majorHAnsi"/>
        </w:rPr>
        <w:t xml:space="preserve"> Diploma or </w:t>
      </w:r>
      <w:r w:rsidR="00A628DA">
        <w:rPr>
          <w:rFonts w:asciiTheme="majorHAnsi" w:hAnsiTheme="majorHAnsi" w:cstheme="majorHAnsi"/>
        </w:rPr>
        <w:t xml:space="preserve">Advanced </w:t>
      </w:r>
      <w:r w:rsidRPr="009D3D65">
        <w:rPr>
          <w:rFonts w:asciiTheme="majorHAnsi" w:hAnsiTheme="majorHAnsi" w:cstheme="majorHAnsi"/>
        </w:rPr>
        <w:t>Diploma</w:t>
      </w:r>
      <w:r w:rsidR="00A628DA">
        <w:rPr>
          <w:rFonts w:asciiTheme="majorHAnsi" w:hAnsiTheme="majorHAnsi" w:cstheme="majorHAnsi"/>
        </w:rPr>
        <w:t xml:space="preserve">, </w:t>
      </w:r>
      <w:r>
        <w:rPr>
          <w:rFonts w:asciiTheme="majorHAnsi" w:hAnsiTheme="majorHAnsi" w:cstheme="majorHAnsi"/>
        </w:rPr>
        <w:t xml:space="preserve">qualification </w:t>
      </w:r>
      <w:r w:rsidR="00A628DA">
        <w:rPr>
          <w:rFonts w:asciiTheme="majorHAnsi" w:hAnsiTheme="majorHAnsi" w:cstheme="majorHAnsi"/>
        </w:rPr>
        <w:t xml:space="preserve">or agreed equivalent </w:t>
      </w:r>
      <w:r w:rsidRPr="009D3D65">
        <w:rPr>
          <w:rFonts w:asciiTheme="majorHAnsi" w:hAnsiTheme="majorHAnsi" w:cstheme="majorHAnsi"/>
        </w:rPr>
        <w:t xml:space="preserve">in a relevant field </w:t>
      </w:r>
      <w:r>
        <w:rPr>
          <w:rFonts w:asciiTheme="majorHAnsi" w:hAnsiTheme="majorHAnsi" w:cstheme="majorHAnsi"/>
        </w:rPr>
        <w:t>(</w:t>
      </w:r>
      <w:r w:rsidRPr="009D3D65">
        <w:rPr>
          <w:rFonts w:asciiTheme="majorHAnsi" w:hAnsiTheme="majorHAnsi" w:cstheme="majorHAnsi"/>
        </w:rPr>
        <w:t xml:space="preserve">e.g., </w:t>
      </w:r>
      <w:r>
        <w:rPr>
          <w:rFonts w:asciiTheme="majorHAnsi" w:hAnsiTheme="majorHAnsi" w:cstheme="majorHAnsi"/>
        </w:rPr>
        <w:t>agriculture or environment</w:t>
      </w:r>
      <w:r w:rsidRPr="009D3D65">
        <w:rPr>
          <w:rFonts w:asciiTheme="majorHAnsi" w:hAnsiTheme="majorHAnsi" w:cstheme="majorHAnsi"/>
        </w:rPr>
        <w:t>) from a recognised tertiary institute</w:t>
      </w:r>
      <w:r>
        <w:rPr>
          <w:rFonts w:asciiTheme="majorHAnsi" w:hAnsiTheme="majorHAnsi" w:cstheme="majorHAnsi"/>
        </w:rPr>
        <w:t>.</w:t>
      </w:r>
    </w:p>
    <w:p w14:paraId="004A4D7A" w14:textId="77777777" w:rsidR="00D17B24" w:rsidRDefault="00D17B24" w:rsidP="001328EF">
      <w:pPr>
        <w:pStyle w:val="ListParagraph"/>
        <w:numPr>
          <w:ilvl w:val="0"/>
          <w:numId w:val="11"/>
        </w:numPr>
        <w:autoSpaceDE w:val="0"/>
        <w:autoSpaceDN w:val="0"/>
        <w:adjustRightInd w:val="0"/>
        <w:spacing w:after="120" w:line="264" w:lineRule="auto"/>
        <w:ind w:left="426"/>
        <w:contextualSpacing w:val="0"/>
        <w:rPr>
          <w:rFonts w:asciiTheme="majorHAnsi" w:hAnsiTheme="majorHAnsi" w:cstheme="majorHAnsi"/>
        </w:rPr>
      </w:pPr>
      <w:r>
        <w:rPr>
          <w:rFonts w:asciiTheme="majorHAnsi" w:hAnsiTheme="majorHAnsi" w:cstheme="majorHAnsi"/>
        </w:rPr>
        <w:t>For international qualifications, the applicant will need their qualification assessed, to determine comparability with the Australian Qualifications Framework. The Department of Employment, Small Business and Training can assist with these assessments for Queensland residents.</w:t>
      </w:r>
    </w:p>
    <w:p w14:paraId="216B8AEE" w14:textId="7357C14D" w:rsidR="004857DB" w:rsidRPr="00C22BC2" w:rsidRDefault="007E0B90" w:rsidP="001328EF">
      <w:pPr>
        <w:pStyle w:val="ListParagraph"/>
        <w:numPr>
          <w:ilvl w:val="0"/>
          <w:numId w:val="11"/>
        </w:numPr>
        <w:autoSpaceDE w:val="0"/>
        <w:autoSpaceDN w:val="0"/>
        <w:adjustRightInd w:val="0"/>
        <w:spacing w:after="120" w:line="264" w:lineRule="auto"/>
        <w:ind w:left="426"/>
        <w:contextualSpacing w:val="0"/>
        <w:rPr>
          <w:rFonts w:asciiTheme="majorHAnsi" w:hAnsiTheme="majorHAnsi" w:cstheme="majorHAnsi"/>
        </w:rPr>
      </w:pPr>
      <w:r>
        <w:rPr>
          <w:rFonts w:asciiTheme="majorHAnsi" w:hAnsiTheme="majorHAnsi" w:cstheme="majorBidi"/>
        </w:rPr>
        <w:t>A current unrestricted “C or CA” (car) class driver’s license</w:t>
      </w:r>
      <w:r w:rsidR="00BC7F2F">
        <w:rPr>
          <w:rFonts w:asciiTheme="majorHAnsi" w:hAnsiTheme="majorHAnsi" w:cstheme="majorBidi"/>
        </w:rPr>
        <w:t>.</w:t>
      </w:r>
      <w:r w:rsidR="00BC7F2F" w:rsidRPr="00C22BC2">
        <w:rPr>
          <w:rFonts w:cs="Arial"/>
        </w:rPr>
        <w:t xml:space="preserve"> </w:t>
      </w:r>
    </w:p>
    <w:p w14:paraId="43B956A6" w14:textId="77777777" w:rsidR="004857DB" w:rsidRPr="00C22BC2" w:rsidRDefault="004857DB" w:rsidP="004857DB">
      <w:pPr>
        <w:spacing w:after="120" w:line="264" w:lineRule="auto"/>
        <w:rPr>
          <w:rFonts w:eastAsia="Arial" w:cs="Arial"/>
          <w:b/>
          <w:bCs/>
        </w:rPr>
      </w:pPr>
      <w:r w:rsidRPr="00C22BC2">
        <w:rPr>
          <w:rFonts w:eastAsia="Arial" w:cs="Arial"/>
          <w:b/>
          <w:bCs/>
        </w:rPr>
        <w:t>You may also have</w:t>
      </w:r>
    </w:p>
    <w:p w14:paraId="50FC167B" w14:textId="646254B6" w:rsidR="004857DB" w:rsidRPr="00623BD2" w:rsidRDefault="00C22BC2" w:rsidP="00001A43">
      <w:pPr>
        <w:pStyle w:val="ListParagraph"/>
        <w:numPr>
          <w:ilvl w:val="0"/>
          <w:numId w:val="11"/>
        </w:numPr>
        <w:autoSpaceDE w:val="0"/>
        <w:autoSpaceDN w:val="0"/>
        <w:adjustRightInd w:val="0"/>
        <w:spacing w:after="120" w:line="264" w:lineRule="auto"/>
        <w:ind w:left="426"/>
        <w:contextualSpacing w:val="0"/>
        <w:rPr>
          <w:rFonts w:asciiTheme="majorHAnsi" w:hAnsiTheme="majorHAnsi" w:cstheme="majorHAnsi"/>
        </w:rPr>
      </w:pPr>
      <w:r w:rsidRPr="00C22BC2">
        <w:rPr>
          <w:rFonts w:asciiTheme="majorHAnsi" w:hAnsiTheme="majorHAnsi" w:cstheme="majorHAnsi"/>
        </w:rPr>
        <w:t>Previous experience with</w:t>
      </w:r>
      <w:r w:rsidR="00F91587">
        <w:rPr>
          <w:rFonts w:asciiTheme="majorHAnsi" w:hAnsiTheme="majorHAnsi" w:cstheme="majorHAnsi"/>
        </w:rPr>
        <w:t>,</w:t>
      </w:r>
      <w:r w:rsidR="00C04FEF">
        <w:rPr>
          <w:rFonts w:asciiTheme="majorHAnsi" w:hAnsiTheme="majorHAnsi" w:cstheme="majorHAnsi"/>
        </w:rPr>
        <w:t xml:space="preserve"> awareness of,</w:t>
      </w:r>
      <w:r w:rsidRPr="00C22BC2">
        <w:rPr>
          <w:rFonts w:asciiTheme="majorHAnsi" w:hAnsiTheme="majorHAnsi" w:cstheme="majorHAnsi"/>
        </w:rPr>
        <w:t xml:space="preserve"> and</w:t>
      </w:r>
      <w:r w:rsidR="00623BD2">
        <w:rPr>
          <w:rFonts w:asciiTheme="majorHAnsi" w:hAnsiTheme="majorHAnsi" w:cstheme="majorHAnsi"/>
        </w:rPr>
        <w:t>/</w:t>
      </w:r>
      <w:r w:rsidR="00D037E5">
        <w:rPr>
          <w:rFonts w:asciiTheme="majorHAnsi" w:hAnsiTheme="majorHAnsi" w:cstheme="majorHAnsi"/>
        </w:rPr>
        <w:t>or</w:t>
      </w:r>
      <w:r w:rsidR="00F91587">
        <w:rPr>
          <w:rFonts w:asciiTheme="majorHAnsi" w:hAnsiTheme="majorHAnsi" w:cstheme="majorHAnsi"/>
        </w:rPr>
        <w:t>,</w:t>
      </w:r>
      <w:r w:rsidRPr="00C22BC2">
        <w:rPr>
          <w:rFonts w:asciiTheme="majorHAnsi" w:hAnsiTheme="majorHAnsi" w:cstheme="majorHAnsi"/>
        </w:rPr>
        <w:t xml:space="preserve"> appointment under </w:t>
      </w:r>
      <w:r w:rsidR="00D037E5">
        <w:rPr>
          <w:rFonts w:asciiTheme="majorHAnsi" w:hAnsiTheme="majorHAnsi" w:cstheme="majorHAnsi"/>
        </w:rPr>
        <w:t>legislation administered by Biosecurity Queensland</w:t>
      </w:r>
      <w:r w:rsidR="00623BD2">
        <w:rPr>
          <w:rFonts w:asciiTheme="majorHAnsi" w:hAnsiTheme="majorHAnsi" w:cstheme="majorHAnsi"/>
        </w:rPr>
        <w:t xml:space="preserve"> </w:t>
      </w:r>
      <w:r w:rsidR="00777624">
        <w:rPr>
          <w:rFonts w:asciiTheme="majorHAnsi" w:hAnsiTheme="majorHAnsi" w:cstheme="majorHAnsi"/>
        </w:rPr>
        <w:t>including</w:t>
      </w:r>
      <w:r w:rsidR="0021491B">
        <w:rPr>
          <w:rFonts w:asciiTheme="majorHAnsi" w:hAnsiTheme="majorHAnsi" w:cstheme="majorHAnsi"/>
        </w:rPr>
        <w:t xml:space="preserve"> </w:t>
      </w:r>
      <w:r w:rsidR="0021491B" w:rsidRPr="00690EDE">
        <w:rPr>
          <w:rFonts w:asciiTheme="majorHAnsi" w:hAnsiTheme="majorHAnsi" w:cstheme="majorHAnsi"/>
          <w:i/>
          <w:iCs/>
        </w:rPr>
        <w:t>Biosecurity Act 2014, Chemical Usage (Agricultural and Veterinary) Control Act 1988, Agricultural Chemicals Distribution Act 1966 and Part 5B of the Drugs Misuse Act 1986</w:t>
      </w:r>
      <w:r w:rsidR="0021491B" w:rsidRPr="0021491B">
        <w:rPr>
          <w:rFonts w:asciiTheme="majorHAnsi" w:hAnsiTheme="majorHAnsi" w:cstheme="majorHAnsi"/>
        </w:rPr>
        <w:t xml:space="preserve"> </w:t>
      </w:r>
      <w:r w:rsidR="0021491B">
        <w:rPr>
          <w:rFonts w:asciiTheme="majorHAnsi" w:hAnsiTheme="majorHAnsi" w:cstheme="majorHAnsi"/>
        </w:rPr>
        <w:t>or similar</w:t>
      </w:r>
      <w:r w:rsidR="0021491B" w:rsidRPr="00C22BC2">
        <w:rPr>
          <w:rFonts w:asciiTheme="majorHAnsi" w:hAnsiTheme="majorHAnsi" w:cstheme="majorHAnsi"/>
        </w:rPr>
        <w:t xml:space="preserve"> will be </w:t>
      </w:r>
      <w:r w:rsidR="0021491B">
        <w:rPr>
          <w:rFonts w:asciiTheme="majorHAnsi" w:hAnsiTheme="majorHAnsi" w:cstheme="majorHAnsi"/>
        </w:rPr>
        <w:t>well</w:t>
      </w:r>
      <w:r w:rsidR="0021491B" w:rsidRPr="00C22BC2">
        <w:rPr>
          <w:rFonts w:asciiTheme="majorHAnsi" w:hAnsiTheme="majorHAnsi" w:cstheme="majorHAnsi"/>
        </w:rPr>
        <w:t xml:space="preserve"> regarded</w:t>
      </w:r>
      <w:r w:rsidR="0021491B" w:rsidRPr="00001A43">
        <w:rPr>
          <w:rFonts w:asciiTheme="majorHAnsi" w:hAnsiTheme="majorHAnsi" w:cstheme="majorHAnsi"/>
        </w:rPr>
        <w:t>.</w:t>
      </w:r>
    </w:p>
    <w:p w14:paraId="1B1DBCC5" w14:textId="77777777" w:rsidR="00777624" w:rsidRPr="00623BD2" w:rsidRDefault="00C22BC2" w:rsidP="00001A43">
      <w:pPr>
        <w:pStyle w:val="ListParagraph"/>
        <w:numPr>
          <w:ilvl w:val="0"/>
          <w:numId w:val="11"/>
        </w:numPr>
        <w:autoSpaceDE w:val="0"/>
        <w:autoSpaceDN w:val="0"/>
        <w:adjustRightInd w:val="0"/>
        <w:spacing w:after="120" w:line="264" w:lineRule="auto"/>
        <w:ind w:left="426"/>
        <w:contextualSpacing w:val="0"/>
        <w:rPr>
          <w:rFonts w:asciiTheme="majorHAnsi" w:hAnsiTheme="majorHAnsi" w:cstheme="majorHAnsi"/>
        </w:rPr>
      </w:pPr>
      <w:r w:rsidRPr="00C22BC2">
        <w:rPr>
          <w:rFonts w:asciiTheme="majorHAnsi" w:hAnsiTheme="majorHAnsi" w:cstheme="majorHAnsi"/>
        </w:rPr>
        <w:t xml:space="preserve">Practical experience in investigations in the field will be </w:t>
      </w:r>
      <w:r w:rsidR="00B227FE">
        <w:rPr>
          <w:rFonts w:asciiTheme="majorHAnsi" w:hAnsiTheme="majorHAnsi" w:cstheme="majorHAnsi"/>
        </w:rPr>
        <w:t>well</w:t>
      </w:r>
      <w:r w:rsidRPr="00C22BC2">
        <w:rPr>
          <w:rFonts w:asciiTheme="majorHAnsi" w:hAnsiTheme="majorHAnsi" w:cstheme="majorHAnsi"/>
        </w:rPr>
        <w:t xml:space="preserve"> regarded</w:t>
      </w:r>
      <w:r w:rsidR="00B227FE">
        <w:rPr>
          <w:rFonts w:asciiTheme="majorHAnsi" w:hAnsiTheme="majorHAnsi" w:cstheme="majorHAnsi"/>
        </w:rPr>
        <w:t>.</w:t>
      </w:r>
    </w:p>
    <w:p w14:paraId="1D00A9FE" w14:textId="3085E137" w:rsidR="00777624" w:rsidRPr="00001A43" w:rsidRDefault="00777624" w:rsidP="00001A43">
      <w:pPr>
        <w:pStyle w:val="ListParagraph"/>
        <w:numPr>
          <w:ilvl w:val="0"/>
          <w:numId w:val="11"/>
        </w:numPr>
        <w:autoSpaceDE w:val="0"/>
        <w:autoSpaceDN w:val="0"/>
        <w:adjustRightInd w:val="0"/>
        <w:spacing w:after="120" w:line="264" w:lineRule="auto"/>
        <w:ind w:left="426"/>
        <w:contextualSpacing w:val="0"/>
        <w:rPr>
          <w:rFonts w:cstheme="majorHAnsi"/>
        </w:rPr>
      </w:pPr>
      <w:r w:rsidRPr="00001A43">
        <w:rPr>
          <w:rFonts w:asciiTheme="majorHAnsi" w:hAnsiTheme="majorHAnsi" w:cstheme="majorHAnsi"/>
        </w:rPr>
        <w:t>An understanding of biosecurity response activities and the Queensland Disaster Management Arrangements and/or experience in applying your capabilities in a response environment will be highly regarded. </w:t>
      </w:r>
    </w:p>
    <w:p w14:paraId="1EF39516"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Why join the department?</w:t>
      </w:r>
    </w:p>
    <w:p w14:paraId="01AB2BB6" w14:textId="77777777" w:rsidR="00074471" w:rsidRDefault="00074471" w:rsidP="00074471">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1EB899DE" w14:textId="77777777" w:rsidR="00074471" w:rsidRPr="00E52AB1" w:rsidRDefault="00074471" w:rsidP="00074471">
      <w:pPr>
        <w:spacing w:after="120" w:line="264" w:lineRule="auto"/>
      </w:pPr>
      <w:r w:rsidRPr="00E52AB1">
        <w:t>Here are some other reasons why our people choose us:</w:t>
      </w:r>
    </w:p>
    <w:p w14:paraId="6181B35C" w14:textId="77777777" w:rsidR="00074471" w:rsidRPr="00302DE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Have visible impact in your community, and directly contribute to making Queensland a better place to live.</w:t>
      </w:r>
    </w:p>
    <w:p w14:paraId="47CAC250" w14:textId="77777777" w:rsidR="00074471" w:rsidRPr="00302DE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lastRenderedPageBreak/>
        <w:t>Flexible working options that encourage a healthy work-life balance.</w:t>
      </w:r>
    </w:p>
    <w:p w14:paraId="488D547F" w14:textId="3844AA79" w:rsidR="00074471" w:rsidRPr="00302DE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Salary sacrificing options and competitive superannuation.</w:t>
      </w:r>
    </w:p>
    <w:p w14:paraId="70EF7961" w14:textId="77777777" w:rsidR="00074471" w:rsidRPr="00302DE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 variety of fantastic leave benefits, supported across the broader Queensland public sector.</w:t>
      </w:r>
    </w:p>
    <w:p w14:paraId="2E107800" w14:textId="77777777" w:rsidR="00074471" w:rsidRPr="00302DE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Access to confidential free counselling for you and your immediate family members through our employee assistance program.</w:t>
      </w:r>
    </w:p>
    <w:p w14:paraId="2DCB8DDF" w14:textId="77777777" w:rsidR="00074471" w:rsidRPr="00603DC1" w:rsidRDefault="00074471" w:rsidP="00074471">
      <w:pPr>
        <w:spacing w:after="120" w:line="264" w:lineRule="auto"/>
        <w:rPr>
          <w:b/>
          <w:bCs/>
        </w:rPr>
      </w:pPr>
      <w:r w:rsidRPr="00603DC1">
        <w:rPr>
          <w:b/>
          <w:bCs/>
        </w:rPr>
        <w:t>Just imagine what you could achieve with us.</w:t>
      </w:r>
    </w:p>
    <w:p w14:paraId="750E7442"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How to apply</w:t>
      </w:r>
    </w:p>
    <w:p w14:paraId="468EF66C" w14:textId="77777777" w:rsidR="00074471" w:rsidRDefault="00074471" w:rsidP="00074471">
      <w:pPr>
        <w:spacing w:after="120" w:line="264" w:lineRule="auto"/>
      </w:pPr>
      <w:r>
        <w:t>To apply for this role, you will need to submit the following:</w:t>
      </w:r>
    </w:p>
    <w:p w14:paraId="01963FCE" w14:textId="7D56BF85" w:rsidR="004465BD" w:rsidRPr="00DF0798" w:rsidRDefault="004465B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DF0798">
        <w:rPr>
          <w:rFonts w:asciiTheme="majorHAnsi" w:hAnsiTheme="majorHAnsi" w:cstheme="majorBidi"/>
        </w:rPr>
        <w:t xml:space="preserve">Up to two pages pitch, statement or cover letter, describing how you will demonstrate the key </w:t>
      </w:r>
      <w:r w:rsidR="00432CBF" w:rsidRPr="00DF0798">
        <w:rPr>
          <w:rFonts w:asciiTheme="majorHAnsi" w:hAnsiTheme="majorHAnsi" w:cstheme="majorBidi"/>
        </w:rPr>
        <w:t>competencies</w:t>
      </w:r>
      <w:r w:rsidRPr="00DF0798">
        <w:rPr>
          <w:rFonts w:asciiTheme="majorHAnsi" w:hAnsiTheme="majorHAnsi" w:cstheme="majorBidi"/>
        </w:rPr>
        <w:t xml:space="preserve"> required to be successful in the role</w:t>
      </w:r>
      <w:r w:rsidR="00BC7F2F" w:rsidRPr="00DF0798">
        <w:rPr>
          <w:rFonts w:asciiTheme="majorHAnsi" w:hAnsiTheme="majorHAnsi" w:cstheme="majorBidi"/>
        </w:rPr>
        <w:t xml:space="preserve">. </w:t>
      </w:r>
    </w:p>
    <w:p w14:paraId="2A2CE860" w14:textId="7F73AE02" w:rsidR="00074471" w:rsidRPr="00777624"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DF0798">
        <w:rPr>
          <w:rFonts w:asciiTheme="majorHAnsi" w:hAnsiTheme="majorHAnsi" w:cstheme="majorBidi"/>
        </w:rPr>
        <w:t xml:space="preserve">Your current resume detailing your previous work or voluntary experience, including two referees who have personally observed you displaying the key </w:t>
      </w:r>
      <w:r w:rsidR="00432CBF" w:rsidRPr="00DF0798">
        <w:rPr>
          <w:rFonts w:asciiTheme="majorHAnsi" w:hAnsiTheme="majorHAnsi" w:cstheme="majorBidi"/>
        </w:rPr>
        <w:t>competencies</w:t>
      </w:r>
      <w:r w:rsidRPr="00DF0798">
        <w:rPr>
          <w:rFonts w:asciiTheme="majorHAnsi" w:hAnsiTheme="majorHAnsi" w:cstheme="majorBidi"/>
        </w:rPr>
        <w:t xml:space="preserve"> required for this role.</w:t>
      </w:r>
    </w:p>
    <w:p w14:paraId="51D8CAEB" w14:textId="77777777" w:rsidR="00777624" w:rsidRPr="00D610F6" w:rsidRDefault="00777624" w:rsidP="0077762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Pr>
          <w:rFonts w:asciiTheme="majorHAnsi" w:hAnsiTheme="majorHAnsi" w:cstheme="majorBidi"/>
        </w:rPr>
        <w:t>A certified copy of your academic qualifications.</w:t>
      </w:r>
    </w:p>
    <w:p w14:paraId="057D25B6" w14:textId="5E10ECBA" w:rsidR="00777624" w:rsidRPr="00001A43" w:rsidRDefault="00777624" w:rsidP="00777624">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Pr>
          <w:rFonts w:asciiTheme="majorHAnsi" w:hAnsiTheme="majorHAnsi" w:cstheme="majorBidi"/>
        </w:rPr>
        <w:t>A certified copy of your driver’s license.</w:t>
      </w:r>
    </w:p>
    <w:p w14:paraId="17DB7BF3"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 xml:space="preserve">Submit your application online </w:t>
      </w:r>
    </w:p>
    <w:p w14:paraId="5A2EE148" w14:textId="77777777"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Submit your application via the </w:t>
      </w:r>
      <w:hyperlink r:id="rId14">
        <w:r w:rsidRPr="25E2BA2F">
          <w:rPr>
            <w:rFonts w:asciiTheme="majorHAnsi" w:hAnsiTheme="majorHAnsi" w:cstheme="majorBidi"/>
            <w:color w:val="006389" w:themeColor="accent2" w:themeShade="BF"/>
            <w:u w:val="single"/>
          </w:rPr>
          <w:t>Smart jobs and careers website</w:t>
        </w:r>
      </w:hyperlink>
      <w:r w:rsidRPr="25E2BA2F">
        <w:rPr>
          <w:rFonts w:asciiTheme="majorHAnsi" w:hAnsiTheme="majorHAnsi" w:cstheme="majorBidi"/>
        </w:rPr>
        <w:t>. To do this, click 'Apply online' on the job ad. You will need to create an account before submitting your online application.</w:t>
      </w:r>
    </w:p>
    <w:p w14:paraId="53857659" w14:textId="1D37BA90"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By applying </w:t>
      </w:r>
      <w:r w:rsidR="00001A43" w:rsidRPr="25E2BA2F">
        <w:rPr>
          <w:rFonts w:asciiTheme="majorHAnsi" w:hAnsiTheme="majorHAnsi" w:cstheme="majorBidi"/>
        </w:rPr>
        <w:t>online,</w:t>
      </w:r>
      <w:r w:rsidRPr="25E2BA2F">
        <w:rPr>
          <w:rFonts w:asciiTheme="majorHAnsi" w:hAnsiTheme="majorHAnsi" w:cstheme="majorBidi"/>
        </w:rPr>
        <w:t xml:space="preserve"> you can track your application through the process, maintain your personal details through registration and withdraw your application if required.</w:t>
      </w:r>
    </w:p>
    <w:p w14:paraId="421A2373" w14:textId="77777777"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7FCEDAED" w14:textId="35A53985"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If you do not have internet access and are unable to submit your application online, please contact </w:t>
      </w:r>
      <w:r w:rsidR="005C5715">
        <w:rPr>
          <w:rFonts w:asciiTheme="majorHAnsi" w:hAnsiTheme="majorHAnsi" w:cstheme="majorBidi"/>
        </w:rPr>
        <w:t>the QSS C</w:t>
      </w:r>
      <w:r w:rsidRPr="25E2BA2F">
        <w:rPr>
          <w:rFonts w:asciiTheme="majorHAnsi" w:hAnsiTheme="majorHAnsi" w:cstheme="majorBidi"/>
        </w:rPr>
        <w:t xml:space="preserve">ustomer </w:t>
      </w:r>
      <w:r w:rsidR="005C5715">
        <w:rPr>
          <w:rFonts w:asciiTheme="majorHAnsi" w:hAnsiTheme="majorHAnsi" w:cstheme="majorBidi"/>
        </w:rPr>
        <w:t>S</w:t>
      </w:r>
      <w:r w:rsidRPr="25E2BA2F">
        <w:rPr>
          <w:rFonts w:asciiTheme="majorHAnsi" w:hAnsiTheme="majorHAnsi" w:cstheme="majorBidi"/>
        </w:rPr>
        <w:t>upport</w:t>
      </w:r>
      <w:r w:rsidR="005C5715">
        <w:rPr>
          <w:rFonts w:asciiTheme="majorHAnsi" w:hAnsiTheme="majorHAnsi" w:cstheme="majorBidi"/>
        </w:rPr>
        <w:t xml:space="preserve"> Team</w:t>
      </w:r>
      <w:r w:rsidRPr="25E2BA2F">
        <w:rPr>
          <w:rFonts w:asciiTheme="majorHAnsi" w:hAnsiTheme="majorHAnsi" w:cstheme="majorBidi"/>
        </w:rPr>
        <w:t xml:space="preserve"> on 1300 146 370 (listen to the prompts for ‘recruitment’), between 9am and 5pm Monday to Friday, to enquire about alternative arrangements.</w:t>
      </w:r>
    </w:p>
    <w:p w14:paraId="3DB1A25F" w14:textId="18D2E62B"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5C5715">
        <w:rPr>
          <w:rFonts w:asciiTheme="majorHAnsi" w:hAnsiTheme="majorHAnsi" w:cstheme="majorBidi"/>
        </w:rPr>
        <w:t>QSS Customer Support</w:t>
      </w:r>
      <w:r w:rsidRPr="25E2BA2F">
        <w:rPr>
          <w:rFonts w:asciiTheme="majorHAnsi" w:hAnsiTheme="majorHAnsi" w:cstheme="majorBidi"/>
        </w:rPr>
        <w:t xml:space="preserve"> Team on the number above to arrange this.</w:t>
      </w:r>
    </w:p>
    <w:p w14:paraId="62AEDC1E" w14:textId="77777777" w:rsidR="00074471" w:rsidRPr="00A171C3" w:rsidRDefault="00074471"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Hand delivered applications will not be accepted.</w:t>
      </w:r>
    </w:p>
    <w:p w14:paraId="3E77988C" w14:textId="1B57D5FB" w:rsidR="00074471" w:rsidRPr="00FA1E88" w:rsidRDefault="00074471" w:rsidP="009D195B">
      <w:pPr>
        <w:pStyle w:val="Heading1DEEPBLUE"/>
        <w:spacing w:before="0" w:line="264" w:lineRule="auto"/>
        <w:rPr>
          <w:color w:val="005672"/>
          <w:sz w:val="32"/>
          <w:szCs w:val="36"/>
        </w:rPr>
      </w:pPr>
      <w:r w:rsidRPr="00FA1E88">
        <w:rPr>
          <w:color w:val="005672"/>
          <w:sz w:val="32"/>
          <w:szCs w:val="36"/>
        </w:rPr>
        <w:t>Additional information</w:t>
      </w:r>
    </w:p>
    <w:p w14:paraId="5338D106" w14:textId="24F2CB18" w:rsidR="008F55AD" w:rsidRPr="00D17B24"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D17B24">
        <w:rPr>
          <w:rFonts w:asciiTheme="majorHAnsi" w:hAnsiTheme="majorHAnsi" w:cstheme="majorBidi"/>
        </w:rPr>
        <w:t>A three</w:t>
      </w:r>
      <w:r w:rsidR="0047135D" w:rsidRPr="00D17B24">
        <w:rPr>
          <w:rFonts w:asciiTheme="majorHAnsi" w:hAnsiTheme="majorHAnsi" w:cstheme="majorBidi"/>
        </w:rPr>
        <w:t>-</w:t>
      </w:r>
      <w:r w:rsidRPr="00D17B24">
        <w:rPr>
          <w:rFonts w:asciiTheme="majorHAnsi" w:hAnsiTheme="majorHAnsi" w:cstheme="majorBidi"/>
        </w:rPr>
        <w:t>month probationary period may apply to successful candidates.</w:t>
      </w:r>
    </w:p>
    <w:p w14:paraId="41234BF5" w14:textId="51083768" w:rsidR="009A2980" w:rsidRPr="00FB039E" w:rsidRDefault="009A2980"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FB039E">
        <w:rPr>
          <w:rFonts w:asciiTheme="majorHAnsi" w:hAnsiTheme="majorHAnsi" w:cstheme="majorBidi"/>
        </w:rPr>
        <w:t xml:space="preserve">To be appointed under the </w:t>
      </w:r>
      <w:r w:rsidRPr="00FB039E">
        <w:rPr>
          <w:rFonts w:asciiTheme="majorHAnsi" w:hAnsiTheme="majorHAnsi" w:cstheme="majorBidi"/>
          <w:i/>
          <w:iCs/>
        </w:rPr>
        <w:t xml:space="preserve">Public </w:t>
      </w:r>
      <w:r w:rsidR="00677F1A">
        <w:rPr>
          <w:rFonts w:asciiTheme="majorHAnsi" w:hAnsiTheme="majorHAnsi" w:cstheme="majorBidi"/>
          <w:i/>
          <w:iCs/>
        </w:rPr>
        <w:t>Sector</w:t>
      </w:r>
      <w:r w:rsidRPr="00FB039E">
        <w:rPr>
          <w:rFonts w:asciiTheme="majorHAnsi" w:hAnsiTheme="majorHAnsi" w:cstheme="majorBidi"/>
          <w:i/>
          <w:iCs/>
        </w:rPr>
        <w:t xml:space="preserve"> Act 20</w:t>
      </w:r>
      <w:r w:rsidR="00EC5CFE">
        <w:rPr>
          <w:rFonts w:asciiTheme="majorHAnsi" w:hAnsiTheme="majorHAnsi" w:cstheme="majorBidi"/>
          <w:i/>
          <w:iCs/>
        </w:rPr>
        <w:t>22</w:t>
      </w:r>
      <w:r>
        <w:rPr>
          <w:rFonts w:asciiTheme="majorHAnsi" w:hAnsiTheme="majorHAnsi" w:cstheme="majorBidi"/>
        </w:rPr>
        <w:t xml:space="preserve"> (Qld)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45B7BDA7" w14:textId="77777777" w:rsidR="008F55AD" w:rsidRPr="00F97B67"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The Chief Executive may request an employee change the location of their employment.</w:t>
      </w:r>
    </w:p>
    <w:p w14:paraId="34F38DC7" w14:textId="030F593C" w:rsidR="008F55AD" w:rsidRPr="00F97B67"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Candidates may be subject to pre-employment screening such as a criminal history, probity check, </w:t>
      </w:r>
      <w:r w:rsidR="00690EDE" w:rsidRPr="25E2BA2F">
        <w:rPr>
          <w:rFonts w:asciiTheme="majorHAnsi" w:hAnsiTheme="majorHAnsi" w:cstheme="majorBidi"/>
        </w:rPr>
        <w:t>qualification,</w:t>
      </w:r>
      <w:r w:rsidRPr="25E2BA2F">
        <w:rPr>
          <w:rFonts w:asciiTheme="majorHAnsi" w:hAnsiTheme="majorHAnsi" w:cstheme="majorBidi"/>
        </w:rPr>
        <w:t xml:space="preserve"> and reference checks during the selection process.</w:t>
      </w:r>
    </w:p>
    <w:p w14:paraId="7E92EA86" w14:textId="5F4C1895" w:rsidR="008F55AD" w:rsidRDefault="008F55AD" w:rsidP="001328EF">
      <w:pPr>
        <w:pStyle w:val="ListParagraph"/>
        <w:numPr>
          <w:ilvl w:val="0"/>
          <w:numId w:val="9"/>
        </w:numPr>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Employees are required to disclose any perceived, </w:t>
      </w:r>
      <w:r w:rsidR="00690EDE" w:rsidRPr="25E2BA2F">
        <w:rPr>
          <w:rFonts w:asciiTheme="majorHAnsi" w:hAnsiTheme="majorHAnsi" w:cstheme="majorBidi"/>
        </w:rPr>
        <w:t>potential,</w:t>
      </w:r>
      <w:r w:rsidRPr="25E2BA2F">
        <w:rPr>
          <w:rFonts w:asciiTheme="majorHAnsi" w:hAnsiTheme="majorHAnsi" w:cstheme="majorBidi"/>
        </w:rPr>
        <w:t xml:space="preserve"> or actual conflicts of </w:t>
      </w:r>
      <w:r w:rsidR="00690EDE" w:rsidRPr="25E2BA2F">
        <w:rPr>
          <w:rFonts w:asciiTheme="majorHAnsi" w:hAnsiTheme="majorHAnsi" w:cstheme="majorBidi"/>
        </w:rPr>
        <w:t>during</w:t>
      </w:r>
      <w:r w:rsidRPr="25E2BA2F">
        <w:rPr>
          <w:rFonts w:asciiTheme="majorHAnsi" w:hAnsiTheme="majorHAnsi" w:cstheme="majorBidi"/>
        </w:rPr>
        <w:t xml:space="preserve"> their employment.</w:t>
      </w:r>
    </w:p>
    <w:p w14:paraId="653C11B6" w14:textId="77777777" w:rsidR="008F55AD" w:rsidRPr="00F97B67"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The recommended applicant will be required to disclose any previous serious disciplinary action.</w:t>
      </w:r>
    </w:p>
    <w:p w14:paraId="4C8056D9" w14:textId="77777777" w:rsidR="008F55AD" w:rsidRPr="00F97B67"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lastRenderedPageBreak/>
        <w:t>Within one month of commencing employment, the successful applicant is required to disclose any employment as a lobbyist in the previous two years.</w:t>
      </w:r>
    </w:p>
    <w:p w14:paraId="6EA8770E" w14:textId="77777777" w:rsidR="00486F0B" w:rsidRPr="00486F0B"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As the position may be required to participate in emergency responses, the successful candidate may be required to undertake training to enable them to apply their everyday work capabilities within a disaster or biosecurity response environment.</w:t>
      </w:r>
    </w:p>
    <w:p w14:paraId="2F7B73CE" w14:textId="77777777" w:rsidR="008F55AD" w:rsidRPr="00CB034B"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Applications may remain current for 12 months and may be considered for other vacancies (identical or similar) which may include an alternative employment status (e.g. permanent, fixed-term temporary, casual, full-time, part-time).</w:t>
      </w:r>
    </w:p>
    <w:p w14:paraId="2E167F3A" w14:textId="77777777" w:rsidR="008F55AD" w:rsidRPr="00CB034B" w:rsidRDefault="008F55AD" w:rsidP="001328EF">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The key competencies are based on the Queensland Government’s </w:t>
      </w:r>
      <w:hyperlink r:id="rId15">
        <w:r w:rsidRPr="25E2BA2F">
          <w:rPr>
            <w:rFonts w:asciiTheme="majorHAnsi" w:hAnsiTheme="majorHAnsi" w:cstheme="majorBidi"/>
            <w:color w:val="006389" w:themeColor="accent2" w:themeShade="BF"/>
            <w:u w:val="single"/>
          </w:rPr>
          <w:t>Leadership competencies for Queensland</w:t>
        </w:r>
      </w:hyperlink>
      <w:r w:rsidRPr="25E2BA2F">
        <w:rPr>
          <w:rFonts w:asciiTheme="majorHAnsi" w:hAnsiTheme="majorHAnsi" w:cstheme="majorBidi"/>
          <w:color w:val="006389" w:themeColor="accent2" w:themeShade="BF"/>
          <w:u w:val="single"/>
        </w:rPr>
        <w:t>.</w:t>
      </w:r>
    </w:p>
    <w:p w14:paraId="717A04F3" w14:textId="77777777" w:rsidR="006C7C32" w:rsidRPr="009E3FD3" w:rsidRDefault="006C7C32" w:rsidP="009C52BE">
      <w:pPr>
        <w:rPr>
          <w:rFonts w:cs="Arial"/>
        </w:rPr>
      </w:pPr>
    </w:p>
    <w:sectPr w:rsidR="006C7C32" w:rsidRPr="009E3FD3" w:rsidSect="00D9261A">
      <w:headerReference w:type="default" r:id="rId16"/>
      <w:headerReference w:type="first" r:id="rId17"/>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CF5D7" w14:textId="77777777" w:rsidR="00841249" w:rsidRDefault="00841249" w:rsidP="00AB78B4">
      <w:pPr>
        <w:spacing w:after="0" w:line="240" w:lineRule="auto"/>
      </w:pPr>
      <w:r>
        <w:separator/>
      </w:r>
    </w:p>
  </w:endnote>
  <w:endnote w:type="continuationSeparator" w:id="0">
    <w:p w14:paraId="1A8939F9" w14:textId="77777777" w:rsidR="00841249" w:rsidRDefault="00841249" w:rsidP="00AB78B4">
      <w:pPr>
        <w:spacing w:after="0" w:line="240" w:lineRule="auto"/>
      </w:pPr>
      <w:r>
        <w:continuationSeparator/>
      </w:r>
    </w:p>
  </w:endnote>
  <w:endnote w:type="continuationNotice" w:id="1">
    <w:p w14:paraId="1410C0F7" w14:textId="77777777" w:rsidR="00841249" w:rsidRDefault="008412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E0D47" w14:textId="77777777" w:rsidR="00841249" w:rsidRDefault="00841249" w:rsidP="00AB78B4">
      <w:pPr>
        <w:spacing w:after="0" w:line="240" w:lineRule="auto"/>
      </w:pPr>
      <w:r>
        <w:separator/>
      </w:r>
    </w:p>
  </w:footnote>
  <w:footnote w:type="continuationSeparator" w:id="0">
    <w:p w14:paraId="51E934EA" w14:textId="77777777" w:rsidR="00841249" w:rsidRDefault="00841249" w:rsidP="00AB78B4">
      <w:pPr>
        <w:spacing w:after="0" w:line="240" w:lineRule="auto"/>
      </w:pPr>
      <w:r>
        <w:continuationSeparator/>
      </w:r>
    </w:p>
  </w:footnote>
  <w:footnote w:type="continuationNotice" w:id="1">
    <w:p w14:paraId="61253D1D" w14:textId="77777777" w:rsidR="00841249" w:rsidRDefault="008412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17541DF3" w:rsidR="000552B6" w:rsidRDefault="00137EB2">
    <w:pPr>
      <w:pStyle w:val="Header"/>
    </w:pPr>
    <w:r>
      <w:rPr>
        <w:noProof/>
      </w:rPr>
      <w:drawing>
        <wp:anchor distT="0" distB="0" distL="114300" distR="114300" simplePos="0" relativeHeight="251658241" behindDoc="1" locked="0" layoutInCell="1" allowOverlap="1" wp14:anchorId="7B7C6CF6" wp14:editId="6C742B3C">
          <wp:simplePos x="0" y="0"/>
          <wp:positionH relativeFrom="margin">
            <wp:posOffset>-721360</wp:posOffset>
          </wp:positionH>
          <wp:positionV relativeFrom="paragraph">
            <wp:posOffset>-469636</wp:posOffset>
          </wp:positionV>
          <wp:extent cx="7557531" cy="649225"/>
          <wp:effectExtent l="0" t="0" r="571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14227408" w:rsidR="003D4D1A" w:rsidRDefault="00137EB2">
    <w:pPr>
      <w:pStyle w:val="Header"/>
    </w:pPr>
    <w:r>
      <w:rPr>
        <w:noProof/>
      </w:rPr>
      <w:drawing>
        <wp:anchor distT="0" distB="0" distL="114300" distR="114300" simplePos="0" relativeHeight="251658240" behindDoc="1" locked="0" layoutInCell="1" allowOverlap="1" wp14:anchorId="0C739E82" wp14:editId="3EF0A108">
          <wp:simplePos x="0" y="0"/>
          <wp:positionH relativeFrom="margin">
            <wp:posOffset>-721360</wp:posOffset>
          </wp:positionH>
          <wp:positionV relativeFrom="paragraph">
            <wp:posOffset>-473446</wp:posOffset>
          </wp:positionV>
          <wp:extent cx="7557531" cy="2446025"/>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2F36"/>
    <w:multiLevelType w:val="hybridMultilevel"/>
    <w:tmpl w:val="9E2EC70A"/>
    <w:lvl w:ilvl="0" w:tplc="FFFFFFFF">
      <w:start w:val="1"/>
      <w:numFmt w:val="bullet"/>
      <w:lvlText w:val=""/>
      <w:lvlJc w:val="left"/>
      <w:pPr>
        <w:ind w:left="502" w:hanging="360"/>
      </w:pPr>
      <w:rPr>
        <w:rFonts w:ascii="Symbol" w:hAnsi="Symbol" w:hint="default"/>
      </w:rPr>
    </w:lvl>
    <w:lvl w:ilvl="1" w:tplc="0C090001">
      <w:start w:val="1"/>
      <w:numFmt w:val="bullet"/>
      <w:lvlText w:val=""/>
      <w:lvlJc w:val="left"/>
      <w:pPr>
        <w:ind w:left="1222" w:hanging="360"/>
      </w:pPr>
      <w:rPr>
        <w:rFonts w:ascii="Symbol" w:hAnsi="Symbol"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 w15:restartNumberingAfterBreak="0">
    <w:nsid w:val="098C63B8"/>
    <w:multiLevelType w:val="hybridMultilevel"/>
    <w:tmpl w:val="E5F46832"/>
    <w:lvl w:ilvl="0" w:tplc="FFFFFFFF">
      <w:start w:val="1"/>
      <w:numFmt w:val="bullet"/>
      <w:lvlText w:val=""/>
      <w:lvlJc w:val="left"/>
      <w:pPr>
        <w:ind w:left="720" w:hanging="360"/>
      </w:pPr>
      <w:rPr>
        <w:rFonts w:ascii="Symbol" w:hAnsi="Symbol" w:hint="default"/>
      </w:rPr>
    </w:lvl>
    <w:lvl w:ilvl="1" w:tplc="274C12E6">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3E49BC"/>
    <w:multiLevelType w:val="hybridMultilevel"/>
    <w:tmpl w:val="D8E6A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A813C3"/>
    <w:multiLevelType w:val="hybridMultilevel"/>
    <w:tmpl w:val="2A14B0D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101F33B0"/>
    <w:multiLevelType w:val="hybridMultilevel"/>
    <w:tmpl w:val="28C69078"/>
    <w:lvl w:ilvl="0" w:tplc="FFFFFFFF">
      <w:start w:val="1"/>
      <w:numFmt w:val="bullet"/>
      <w:lvlText w:val="­"/>
      <w:lvlJc w:val="left"/>
      <w:pPr>
        <w:ind w:left="720" w:hanging="360"/>
      </w:pPr>
      <w:rPr>
        <w:rFonts w:ascii="Courier New" w:hAnsi="Courier New" w:hint="default"/>
      </w:rPr>
    </w:lvl>
    <w:lvl w:ilvl="1" w:tplc="274C12E6">
      <w:start w:val="1"/>
      <w:numFmt w:val="bullet"/>
      <w:lvlText w:val="­"/>
      <w:lvlJc w:val="left"/>
      <w:pPr>
        <w:ind w:left="72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3329C4"/>
    <w:multiLevelType w:val="hybridMultilevel"/>
    <w:tmpl w:val="6CB0FDF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056AEF"/>
    <w:multiLevelType w:val="hybridMultilevel"/>
    <w:tmpl w:val="2B2EEE88"/>
    <w:lvl w:ilvl="0" w:tplc="757CAB7E">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9648B"/>
    <w:multiLevelType w:val="hybridMultilevel"/>
    <w:tmpl w:val="92C61976"/>
    <w:lvl w:ilvl="0" w:tplc="274C12E6">
      <w:start w:val="1"/>
      <w:numFmt w:val="bullet"/>
      <w:lvlText w:val="­"/>
      <w:lvlJc w:val="left"/>
      <w:pPr>
        <w:ind w:left="720" w:hanging="360"/>
      </w:pPr>
      <w:rPr>
        <w:rFonts w:ascii="Courier New" w:hAnsi="Courier New" w:hint="default"/>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824435"/>
    <w:multiLevelType w:val="hybridMultilevel"/>
    <w:tmpl w:val="3500B352"/>
    <w:lvl w:ilvl="0" w:tplc="FFFFFFFF">
      <w:start w:val="1"/>
      <w:numFmt w:val="bullet"/>
      <w:lvlText w:val=""/>
      <w:lvlJc w:val="left"/>
      <w:pPr>
        <w:ind w:left="502" w:hanging="360"/>
      </w:pPr>
      <w:rPr>
        <w:rFonts w:ascii="Symbol" w:hAnsi="Symbol" w:hint="default"/>
      </w:rPr>
    </w:lvl>
    <w:lvl w:ilvl="1" w:tplc="0C090001">
      <w:start w:val="1"/>
      <w:numFmt w:val="bullet"/>
      <w:lvlText w:val=""/>
      <w:lvlJc w:val="left"/>
      <w:pPr>
        <w:ind w:left="1222" w:hanging="360"/>
      </w:pPr>
      <w:rPr>
        <w:rFonts w:ascii="Symbol" w:hAnsi="Symbol"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 w15:restartNumberingAfterBreak="0">
    <w:nsid w:val="217F448E"/>
    <w:multiLevelType w:val="hybridMultilevel"/>
    <w:tmpl w:val="0CC66E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3" w15:restartNumberingAfterBreak="0">
    <w:nsid w:val="2BF224FA"/>
    <w:multiLevelType w:val="hybridMultilevel"/>
    <w:tmpl w:val="BE4E4F56"/>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C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73C39B6"/>
    <w:multiLevelType w:val="hybridMultilevel"/>
    <w:tmpl w:val="9B64BE2E"/>
    <w:lvl w:ilvl="0" w:tplc="274C12E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C0262F"/>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17"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6ED6C2A"/>
    <w:multiLevelType w:val="hybridMultilevel"/>
    <w:tmpl w:val="60980F76"/>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6A422924"/>
    <w:multiLevelType w:val="hybridMultilevel"/>
    <w:tmpl w:val="513CD396"/>
    <w:lvl w:ilvl="0" w:tplc="FFFFFFFF">
      <w:start w:val="1"/>
      <w:numFmt w:val="bullet"/>
      <w:lvlText w:val=""/>
      <w:lvlJc w:val="left"/>
      <w:pPr>
        <w:ind w:left="720" w:hanging="360"/>
      </w:pPr>
      <w:rPr>
        <w:rFonts w:ascii="Symbol" w:hAnsi="Symbol" w:hint="default"/>
      </w:rPr>
    </w:lvl>
    <w:lvl w:ilvl="1" w:tplc="274C12E6">
      <w:start w:val="1"/>
      <w:numFmt w:val="bullet"/>
      <w:lvlText w:val="­"/>
      <w:lvlJc w:val="left"/>
      <w:pPr>
        <w:ind w:left="72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38343EC"/>
    <w:multiLevelType w:val="hybridMultilevel"/>
    <w:tmpl w:val="09960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5" w15:restartNumberingAfterBreak="0">
    <w:nsid w:val="7CFC13AF"/>
    <w:multiLevelType w:val="hybridMultilevel"/>
    <w:tmpl w:val="AF2A848A"/>
    <w:lvl w:ilvl="0" w:tplc="FFFFFFFF">
      <w:start w:val="1"/>
      <w:numFmt w:val="bullet"/>
      <w:lvlText w:val=""/>
      <w:lvlJc w:val="left"/>
      <w:pPr>
        <w:ind w:left="720" w:hanging="360"/>
      </w:pPr>
      <w:rPr>
        <w:rFonts w:ascii="Symbol" w:hAnsi="Symbol" w:hint="default"/>
      </w:rPr>
    </w:lvl>
    <w:lvl w:ilvl="1" w:tplc="274C12E6">
      <w:start w:val="1"/>
      <w:numFmt w:val="bullet"/>
      <w:lvlText w:val="­"/>
      <w:lvlJc w:val="left"/>
      <w:pPr>
        <w:ind w:left="72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D85387F"/>
    <w:multiLevelType w:val="hybridMultilevel"/>
    <w:tmpl w:val="2D461A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57049636">
    <w:abstractNumId w:val="21"/>
  </w:num>
  <w:num w:numId="2" w16cid:durableId="1589726120">
    <w:abstractNumId w:val="24"/>
  </w:num>
  <w:num w:numId="3" w16cid:durableId="1397123598">
    <w:abstractNumId w:val="6"/>
  </w:num>
  <w:num w:numId="4" w16cid:durableId="714235083">
    <w:abstractNumId w:val="11"/>
  </w:num>
  <w:num w:numId="5" w16cid:durableId="126320056">
    <w:abstractNumId w:val="15"/>
  </w:num>
  <w:num w:numId="6" w16cid:durableId="490755274">
    <w:abstractNumId w:val="18"/>
  </w:num>
  <w:num w:numId="7" w16cid:durableId="864826791">
    <w:abstractNumId w:val="19"/>
  </w:num>
  <w:num w:numId="8" w16cid:durableId="1192840137">
    <w:abstractNumId w:val="17"/>
  </w:num>
  <w:num w:numId="9" w16cid:durableId="689644022">
    <w:abstractNumId w:val="10"/>
  </w:num>
  <w:num w:numId="10" w16cid:durableId="1425298640">
    <w:abstractNumId w:val="12"/>
  </w:num>
  <w:num w:numId="11" w16cid:durableId="1717701447">
    <w:abstractNumId w:val="5"/>
  </w:num>
  <w:num w:numId="12" w16cid:durableId="1812476717">
    <w:abstractNumId w:val="23"/>
  </w:num>
  <w:num w:numId="13" w16cid:durableId="1860973481">
    <w:abstractNumId w:val="2"/>
  </w:num>
  <w:num w:numId="14" w16cid:durableId="23869258">
    <w:abstractNumId w:val="0"/>
  </w:num>
  <w:num w:numId="15" w16cid:durableId="1513452174">
    <w:abstractNumId w:val="16"/>
  </w:num>
  <w:num w:numId="16" w16cid:durableId="5447256">
    <w:abstractNumId w:val="9"/>
  </w:num>
  <w:num w:numId="17" w16cid:durableId="1669745181">
    <w:abstractNumId w:val="26"/>
  </w:num>
  <w:num w:numId="18" w16cid:durableId="324629156">
    <w:abstractNumId w:val="3"/>
  </w:num>
  <w:num w:numId="19" w16cid:durableId="916744577">
    <w:abstractNumId w:val="7"/>
  </w:num>
  <w:num w:numId="20" w16cid:durableId="1349864655">
    <w:abstractNumId w:val="1"/>
  </w:num>
  <w:num w:numId="21" w16cid:durableId="64644791">
    <w:abstractNumId w:val="8"/>
  </w:num>
  <w:num w:numId="22" w16cid:durableId="1597129303">
    <w:abstractNumId w:val="25"/>
  </w:num>
  <w:num w:numId="23" w16cid:durableId="1368800391">
    <w:abstractNumId w:val="14"/>
  </w:num>
  <w:num w:numId="24" w16cid:durableId="336809332">
    <w:abstractNumId w:val="4"/>
  </w:num>
  <w:num w:numId="25" w16cid:durableId="131949358">
    <w:abstractNumId w:val="22"/>
  </w:num>
  <w:num w:numId="26" w16cid:durableId="1071778127">
    <w:abstractNumId w:val="13"/>
  </w:num>
  <w:num w:numId="27" w16cid:durableId="113352073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01A43"/>
    <w:rsid w:val="00012E78"/>
    <w:rsid w:val="00014827"/>
    <w:rsid w:val="00022763"/>
    <w:rsid w:val="000230E3"/>
    <w:rsid w:val="00026588"/>
    <w:rsid w:val="00026FC1"/>
    <w:rsid w:val="00027820"/>
    <w:rsid w:val="00035892"/>
    <w:rsid w:val="00043F1F"/>
    <w:rsid w:val="00044B33"/>
    <w:rsid w:val="00051FC3"/>
    <w:rsid w:val="000552B6"/>
    <w:rsid w:val="00056D23"/>
    <w:rsid w:val="0006020B"/>
    <w:rsid w:val="00060842"/>
    <w:rsid w:val="000623A0"/>
    <w:rsid w:val="00074471"/>
    <w:rsid w:val="00076758"/>
    <w:rsid w:val="00077A24"/>
    <w:rsid w:val="000812B5"/>
    <w:rsid w:val="000826E6"/>
    <w:rsid w:val="0008289B"/>
    <w:rsid w:val="00091E47"/>
    <w:rsid w:val="0009775F"/>
    <w:rsid w:val="000A2509"/>
    <w:rsid w:val="000A790F"/>
    <w:rsid w:val="000B3E5F"/>
    <w:rsid w:val="000C1535"/>
    <w:rsid w:val="000C56BC"/>
    <w:rsid w:val="000D2A22"/>
    <w:rsid w:val="000E185A"/>
    <w:rsid w:val="000E3486"/>
    <w:rsid w:val="000E530F"/>
    <w:rsid w:val="000F0D81"/>
    <w:rsid w:val="000F14C1"/>
    <w:rsid w:val="000F280C"/>
    <w:rsid w:val="000F3B00"/>
    <w:rsid w:val="00100779"/>
    <w:rsid w:val="0010348D"/>
    <w:rsid w:val="00107E93"/>
    <w:rsid w:val="0011228E"/>
    <w:rsid w:val="00114970"/>
    <w:rsid w:val="001170C3"/>
    <w:rsid w:val="00121CDB"/>
    <w:rsid w:val="00125A15"/>
    <w:rsid w:val="00127DD9"/>
    <w:rsid w:val="001328EF"/>
    <w:rsid w:val="00137EB2"/>
    <w:rsid w:val="00140BC1"/>
    <w:rsid w:val="00146246"/>
    <w:rsid w:val="001505E4"/>
    <w:rsid w:val="0015205E"/>
    <w:rsid w:val="00160E1B"/>
    <w:rsid w:val="001650C2"/>
    <w:rsid w:val="0017079D"/>
    <w:rsid w:val="00171A1F"/>
    <w:rsid w:val="001728CC"/>
    <w:rsid w:val="00172B7B"/>
    <w:rsid w:val="001A664E"/>
    <w:rsid w:val="001A7F80"/>
    <w:rsid w:val="001B040D"/>
    <w:rsid w:val="001B085A"/>
    <w:rsid w:val="001B0FAF"/>
    <w:rsid w:val="001B1A4B"/>
    <w:rsid w:val="001B3864"/>
    <w:rsid w:val="001C0F99"/>
    <w:rsid w:val="001C10A8"/>
    <w:rsid w:val="001C4BBD"/>
    <w:rsid w:val="001D7DBD"/>
    <w:rsid w:val="001D7F23"/>
    <w:rsid w:val="001E428E"/>
    <w:rsid w:val="001E6160"/>
    <w:rsid w:val="001F5FB1"/>
    <w:rsid w:val="00203750"/>
    <w:rsid w:val="00204AE9"/>
    <w:rsid w:val="00207B98"/>
    <w:rsid w:val="0021491B"/>
    <w:rsid w:val="00216201"/>
    <w:rsid w:val="00217D16"/>
    <w:rsid w:val="00234106"/>
    <w:rsid w:val="00237B79"/>
    <w:rsid w:val="00251048"/>
    <w:rsid w:val="002519C9"/>
    <w:rsid w:val="002539E7"/>
    <w:rsid w:val="00256A06"/>
    <w:rsid w:val="00256D32"/>
    <w:rsid w:val="00260F3F"/>
    <w:rsid w:val="00270D95"/>
    <w:rsid w:val="00274062"/>
    <w:rsid w:val="0028003A"/>
    <w:rsid w:val="00281D30"/>
    <w:rsid w:val="002976CF"/>
    <w:rsid w:val="002A42B4"/>
    <w:rsid w:val="002A5A10"/>
    <w:rsid w:val="002B0774"/>
    <w:rsid w:val="002C3271"/>
    <w:rsid w:val="002D3262"/>
    <w:rsid w:val="002D3D05"/>
    <w:rsid w:val="002D54CD"/>
    <w:rsid w:val="002E1E00"/>
    <w:rsid w:val="002E3335"/>
    <w:rsid w:val="002F28A9"/>
    <w:rsid w:val="00302DE4"/>
    <w:rsid w:val="00304272"/>
    <w:rsid w:val="003120F7"/>
    <w:rsid w:val="00315240"/>
    <w:rsid w:val="00315394"/>
    <w:rsid w:val="00332DFC"/>
    <w:rsid w:val="00332ECA"/>
    <w:rsid w:val="00335B85"/>
    <w:rsid w:val="00340865"/>
    <w:rsid w:val="00341F11"/>
    <w:rsid w:val="00347DB6"/>
    <w:rsid w:val="00353091"/>
    <w:rsid w:val="00353285"/>
    <w:rsid w:val="00361F88"/>
    <w:rsid w:val="00365E9B"/>
    <w:rsid w:val="0038271D"/>
    <w:rsid w:val="00387A75"/>
    <w:rsid w:val="00393C36"/>
    <w:rsid w:val="00396E90"/>
    <w:rsid w:val="00397703"/>
    <w:rsid w:val="003A47ED"/>
    <w:rsid w:val="003A72BA"/>
    <w:rsid w:val="003C3631"/>
    <w:rsid w:val="003C781F"/>
    <w:rsid w:val="003D0A2E"/>
    <w:rsid w:val="003D4614"/>
    <w:rsid w:val="003D4D1A"/>
    <w:rsid w:val="003E44F4"/>
    <w:rsid w:val="003E5E86"/>
    <w:rsid w:val="003E71F3"/>
    <w:rsid w:val="003F1004"/>
    <w:rsid w:val="003F3549"/>
    <w:rsid w:val="003F754B"/>
    <w:rsid w:val="00401D16"/>
    <w:rsid w:val="004142B7"/>
    <w:rsid w:val="00415C14"/>
    <w:rsid w:val="00425569"/>
    <w:rsid w:val="00431D55"/>
    <w:rsid w:val="00432A8E"/>
    <w:rsid w:val="00432CBF"/>
    <w:rsid w:val="00436281"/>
    <w:rsid w:val="00440436"/>
    <w:rsid w:val="00443D74"/>
    <w:rsid w:val="004465BD"/>
    <w:rsid w:val="0045625C"/>
    <w:rsid w:val="00457044"/>
    <w:rsid w:val="004574A4"/>
    <w:rsid w:val="00460F10"/>
    <w:rsid w:val="00470809"/>
    <w:rsid w:val="0047135D"/>
    <w:rsid w:val="00480201"/>
    <w:rsid w:val="004857DB"/>
    <w:rsid w:val="00486267"/>
    <w:rsid w:val="00486F0B"/>
    <w:rsid w:val="004962A6"/>
    <w:rsid w:val="004A5CF6"/>
    <w:rsid w:val="004C0A6F"/>
    <w:rsid w:val="004D1DB4"/>
    <w:rsid w:val="004D424A"/>
    <w:rsid w:val="004D7B9F"/>
    <w:rsid w:val="004E4649"/>
    <w:rsid w:val="004F0D57"/>
    <w:rsid w:val="004F4AB9"/>
    <w:rsid w:val="00505C02"/>
    <w:rsid w:val="00523B8A"/>
    <w:rsid w:val="0052445C"/>
    <w:rsid w:val="005272D4"/>
    <w:rsid w:val="00540916"/>
    <w:rsid w:val="0054101D"/>
    <w:rsid w:val="005522DA"/>
    <w:rsid w:val="00552336"/>
    <w:rsid w:val="005612B6"/>
    <w:rsid w:val="00562E65"/>
    <w:rsid w:val="00565738"/>
    <w:rsid w:val="00566829"/>
    <w:rsid w:val="00585087"/>
    <w:rsid w:val="00592D47"/>
    <w:rsid w:val="005949B0"/>
    <w:rsid w:val="005A446F"/>
    <w:rsid w:val="005A4A93"/>
    <w:rsid w:val="005B23DB"/>
    <w:rsid w:val="005B244C"/>
    <w:rsid w:val="005B35CC"/>
    <w:rsid w:val="005B5857"/>
    <w:rsid w:val="005C0EB6"/>
    <w:rsid w:val="005C5715"/>
    <w:rsid w:val="005C6236"/>
    <w:rsid w:val="005C6593"/>
    <w:rsid w:val="005D2C9D"/>
    <w:rsid w:val="005D51C8"/>
    <w:rsid w:val="005D6317"/>
    <w:rsid w:val="005E0B32"/>
    <w:rsid w:val="005E0C81"/>
    <w:rsid w:val="005E1AB7"/>
    <w:rsid w:val="005E303F"/>
    <w:rsid w:val="005E67E5"/>
    <w:rsid w:val="005E6FFC"/>
    <w:rsid w:val="005F0CF5"/>
    <w:rsid w:val="00602AED"/>
    <w:rsid w:val="00603DC1"/>
    <w:rsid w:val="00612113"/>
    <w:rsid w:val="006200CC"/>
    <w:rsid w:val="00622BD7"/>
    <w:rsid w:val="00623BD2"/>
    <w:rsid w:val="00631CF9"/>
    <w:rsid w:val="00655893"/>
    <w:rsid w:val="006644BC"/>
    <w:rsid w:val="0067292B"/>
    <w:rsid w:val="006761B7"/>
    <w:rsid w:val="00677F1A"/>
    <w:rsid w:val="006905CC"/>
    <w:rsid w:val="00690EDE"/>
    <w:rsid w:val="0069339F"/>
    <w:rsid w:val="00697224"/>
    <w:rsid w:val="006A40C8"/>
    <w:rsid w:val="006A784E"/>
    <w:rsid w:val="006B1505"/>
    <w:rsid w:val="006B2CED"/>
    <w:rsid w:val="006B48B8"/>
    <w:rsid w:val="006B4D15"/>
    <w:rsid w:val="006C3C41"/>
    <w:rsid w:val="006C4044"/>
    <w:rsid w:val="006C7C32"/>
    <w:rsid w:val="006D362B"/>
    <w:rsid w:val="006D754B"/>
    <w:rsid w:val="006E241C"/>
    <w:rsid w:val="006E2893"/>
    <w:rsid w:val="006E6AE3"/>
    <w:rsid w:val="007027AF"/>
    <w:rsid w:val="00711DEA"/>
    <w:rsid w:val="007163A6"/>
    <w:rsid w:val="00717445"/>
    <w:rsid w:val="007250AE"/>
    <w:rsid w:val="00730CAD"/>
    <w:rsid w:val="00733901"/>
    <w:rsid w:val="00743171"/>
    <w:rsid w:val="007500C7"/>
    <w:rsid w:val="00752AA7"/>
    <w:rsid w:val="007546AE"/>
    <w:rsid w:val="00771882"/>
    <w:rsid w:val="00772DF4"/>
    <w:rsid w:val="00777624"/>
    <w:rsid w:val="00782057"/>
    <w:rsid w:val="0078247A"/>
    <w:rsid w:val="00782D1D"/>
    <w:rsid w:val="00794BFB"/>
    <w:rsid w:val="00796A0C"/>
    <w:rsid w:val="00797591"/>
    <w:rsid w:val="007B3F3B"/>
    <w:rsid w:val="007B7E33"/>
    <w:rsid w:val="007C31E5"/>
    <w:rsid w:val="007C6A9A"/>
    <w:rsid w:val="007C792F"/>
    <w:rsid w:val="007D3D36"/>
    <w:rsid w:val="007D5EE9"/>
    <w:rsid w:val="007E0B90"/>
    <w:rsid w:val="007F0BD1"/>
    <w:rsid w:val="007F65C9"/>
    <w:rsid w:val="007F7C29"/>
    <w:rsid w:val="00806369"/>
    <w:rsid w:val="008272F1"/>
    <w:rsid w:val="00833988"/>
    <w:rsid w:val="00834B9E"/>
    <w:rsid w:val="00836D03"/>
    <w:rsid w:val="00841249"/>
    <w:rsid w:val="0084331A"/>
    <w:rsid w:val="00846A48"/>
    <w:rsid w:val="00863790"/>
    <w:rsid w:val="00873262"/>
    <w:rsid w:val="0087428D"/>
    <w:rsid w:val="00880027"/>
    <w:rsid w:val="0088405E"/>
    <w:rsid w:val="00886317"/>
    <w:rsid w:val="0089098D"/>
    <w:rsid w:val="008A03E5"/>
    <w:rsid w:val="008C460D"/>
    <w:rsid w:val="008C4F5C"/>
    <w:rsid w:val="008D1C8C"/>
    <w:rsid w:val="008E3F0F"/>
    <w:rsid w:val="008E5766"/>
    <w:rsid w:val="008F55AD"/>
    <w:rsid w:val="00901457"/>
    <w:rsid w:val="00915CB6"/>
    <w:rsid w:val="00930889"/>
    <w:rsid w:val="00947AEB"/>
    <w:rsid w:val="00947B11"/>
    <w:rsid w:val="00951450"/>
    <w:rsid w:val="00952347"/>
    <w:rsid w:val="00954300"/>
    <w:rsid w:val="0096497F"/>
    <w:rsid w:val="009654A1"/>
    <w:rsid w:val="00982F91"/>
    <w:rsid w:val="009A214E"/>
    <w:rsid w:val="009A2980"/>
    <w:rsid w:val="009A34C7"/>
    <w:rsid w:val="009A6515"/>
    <w:rsid w:val="009C1025"/>
    <w:rsid w:val="009C4C0F"/>
    <w:rsid w:val="009C52BE"/>
    <w:rsid w:val="009C6CD5"/>
    <w:rsid w:val="009D195B"/>
    <w:rsid w:val="009E32FA"/>
    <w:rsid w:val="009E3FD3"/>
    <w:rsid w:val="009E5632"/>
    <w:rsid w:val="009E7FEA"/>
    <w:rsid w:val="009F0095"/>
    <w:rsid w:val="009F1B0C"/>
    <w:rsid w:val="009F7A21"/>
    <w:rsid w:val="00A069B1"/>
    <w:rsid w:val="00A13E86"/>
    <w:rsid w:val="00A171C3"/>
    <w:rsid w:val="00A175BB"/>
    <w:rsid w:val="00A17DEF"/>
    <w:rsid w:val="00A35BC2"/>
    <w:rsid w:val="00A40564"/>
    <w:rsid w:val="00A42C19"/>
    <w:rsid w:val="00A43ED6"/>
    <w:rsid w:val="00A4402A"/>
    <w:rsid w:val="00A520BA"/>
    <w:rsid w:val="00A56A26"/>
    <w:rsid w:val="00A628DA"/>
    <w:rsid w:val="00A62992"/>
    <w:rsid w:val="00A75647"/>
    <w:rsid w:val="00A908CC"/>
    <w:rsid w:val="00AA276E"/>
    <w:rsid w:val="00AA7306"/>
    <w:rsid w:val="00AB78B4"/>
    <w:rsid w:val="00AC2D86"/>
    <w:rsid w:val="00AC54BC"/>
    <w:rsid w:val="00AD10A5"/>
    <w:rsid w:val="00AD3B04"/>
    <w:rsid w:val="00AD5DCD"/>
    <w:rsid w:val="00AD7841"/>
    <w:rsid w:val="00AE6180"/>
    <w:rsid w:val="00AF1F58"/>
    <w:rsid w:val="00AF7992"/>
    <w:rsid w:val="00B00AFA"/>
    <w:rsid w:val="00B0722A"/>
    <w:rsid w:val="00B11C4C"/>
    <w:rsid w:val="00B15B35"/>
    <w:rsid w:val="00B227FE"/>
    <w:rsid w:val="00B22C18"/>
    <w:rsid w:val="00B41326"/>
    <w:rsid w:val="00B51CDB"/>
    <w:rsid w:val="00B531D9"/>
    <w:rsid w:val="00B5487B"/>
    <w:rsid w:val="00B64047"/>
    <w:rsid w:val="00B76068"/>
    <w:rsid w:val="00B95B68"/>
    <w:rsid w:val="00BA3814"/>
    <w:rsid w:val="00BB04D3"/>
    <w:rsid w:val="00BB55EB"/>
    <w:rsid w:val="00BC294D"/>
    <w:rsid w:val="00BC7F2F"/>
    <w:rsid w:val="00BD2EE5"/>
    <w:rsid w:val="00BE7023"/>
    <w:rsid w:val="00BF5EFA"/>
    <w:rsid w:val="00C00BCF"/>
    <w:rsid w:val="00C01CAB"/>
    <w:rsid w:val="00C04FEF"/>
    <w:rsid w:val="00C05F78"/>
    <w:rsid w:val="00C134DC"/>
    <w:rsid w:val="00C21230"/>
    <w:rsid w:val="00C22BC2"/>
    <w:rsid w:val="00C42629"/>
    <w:rsid w:val="00C44830"/>
    <w:rsid w:val="00C47F73"/>
    <w:rsid w:val="00C55577"/>
    <w:rsid w:val="00C57A9B"/>
    <w:rsid w:val="00C64A0D"/>
    <w:rsid w:val="00C65AE1"/>
    <w:rsid w:val="00C721BE"/>
    <w:rsid w:val="00C74CD8"/>
    <w:rsid w:val="00C77B59"/>
    <w:rsid w:val="00C84B0C"/>
    <w:rsid w:val="00C86258"/>
    <w:rsid w:val="00C90370"/>
    <w:rsid w:val="00C9261D"/>
    <w:rsid w:val="00C92681"/>
    <w:rsid w:val="00CB034B"/>
    <w:rsid w:val="00CB0D81"/>
    <w:rsid w:val="00CC0C6C"/>
    <w:rsid w:val="00CC327F"/>
    <w:rsid w:val="00CC3D60"/>
    <w:rsid w:val="00CC6B0A"/>
    <w:rsid w:val="00CD4A96"/>
    <w:rsid w:val="00CF130B"/>
    <w:rsid w:val="00CF597A"/>
    <w:rsid w:val="00D02D43"/>
    <w:rsid w:val="00D037E5"/>
    <w:rsid w:val="00D123ED"/>
    <w:rsid w:val="00D15D4C"/>
    <w:rsid w:val="00D17B24"/>
    <w:rsid w:val="00D35284"/>
    <w:rsid w:val="00D3685A"/>
    <w:rsid w:val="00D5245B"/>
    <w:rsid w:val="00D65D08"/>
    <w:rsid w:val="00D710CD"/>
    <w:rsid w:val="00D732D9"/>
    <w:rsid w:val="00D75282"/>
    <w:rsid w:val="00D76DEF"/>
    <w:rsid w:val="00D7788C"/>
    <w:rsid w:val="00D809D9"/>
    <w:rsid w:val="00D8402D"/>
    <w:rsid w:val="00D864D7"/>
    <w:rsid w:val="00D87E41"/>
    <w:rsid w:val="00D87F82"/>
    <w:rsid w:val="00D9119A"/>
    <w:rsid w:val="00D9261A"/>
    <w:rsid w:val="00DA0755"/>
    <w:rsid w:val="00DA1020"/>
    <w:rsid w:val="00DA744A"/>
    <w:rsid w:val="00DB02CF"/>
    <w:rsid w:val="00DB1676"/>
    <w:rsid w:val="00DB723F"/>
    <w:rsid w:val="00DD0992"/>
    <w:rsid w:val="00DD384F"/>
    <w:rsid w:val="00DD60AB"/>
    <w:rsid w:val="00DD66DB"/>
    <w:rsid w:val="00DE0CCE"/>
    <w:rsid w:val="00DE3000"/>
    <w:rsid w:val="00DE3664"/>
    <w:rsid w:val="00DE4C07"/>
    <w:rsid w:val="00DE509E"/>
    <w:rsid w:val="00DF0798"/>
    <w:rsid w:val="00DF4C8A"/>
    <w:rsid w:val="00DF7191"/>
    <w:rsid w:val="00E0030A"/>
    <w:rsid w:val="00E00A99"/>
    <w:rsid w:val="00E011BE"/>
    <w:rsid w:val="00E031FF"/>
    <w:rsid w:val="00E11E07"/>
    <w:rsid w:val="00E173A8"/>
    <w:rsid w:val="00E21578"/>
    <w:rsid w:val="00E328B8"/>
    <w:rsid w:val="00E616A3"/>
    <w:rsid w:val="00E6632D"/>
    <w:rsid w:val="00E67992"/>
    <w:rsid w:val="00E9260A"/>
    <w:rsid w:val="00E9390D"/>
    <w:rsid w:val="00E957AA"/>
    <w:rsid w:val="00EA1312"/>
    <w:rsid w:val="00EB0A56"/>
    <w:rsid w:val="00EB2DE6"/>
    <w:rsid w:val="00EB3F6E"/>
    <w:rsid w:val="00EB5995"/>
    <w:rsid w:val="00EB607D"/>
    <w:rsid w:val="00EB652D"/>
    <w:rsid w:val="00EC3DC8"/>
    <w:rsid w:val="00EC5CFE"/>
    <w:rsid w:val="00ED2F42"/>
    <w:rsid w:val="00EE7FE6"/>
    <w:rsid w:val="00EF21E4"/>
    <w:rsid w:val="00EF7AB1"/>
    <w:rsid w:val="00F0098B"/>
    <w:rsid w:val="00F152B9"/>
    <w:rsid w:val="00F17EDC"/>
    <w:rsid w:val="00F27822"/>
    <w:rsid w:val="00F30182"/>
    <w:rsid w:val="00F379DC"/>
    <w:rsid w:val="00F421F8"/>
    <w:rsid w:val="00F42DD7"/>
    <w:rsid w:val="00F47FAC"/>
    <w:rsid w:val="00F51BBD"/>
    <w:rsid w:val="00F55008"/>
    <w:rsid w:val="00F611D8"/>
    <w:rsid w:val="00F64D43"/>
    <w:rsid w:val="00F6546B"/>
    <w:rsid w:val="00F66D67"/>
    <w:rsid w:val="00F717DF"/>
    <w:rsid w:val="00F73E65"/>
    <w:rsid w:val="00F869A2"/>
    <w:rsid w:val="00F91587"/>
    <w:rsid w:val="00F973EC"/>
    <w:rsid w:val="00F97B67"/>
    <w:rsid w:val="00FA1E88"/>
    <w:rsid w:val="00FA71D7"/>
    <w:rsid w:val="00FB18DA"/>
    <w:rsid w:val="00FB4CF6"/>
    <w:rsid w:val="00FB57CC"/>
    <w:rsid w:val="00FC5F3C"/>
    <w:rsid w:val="00FE1A30"/>
    <w:rsid w:val="00FE2625"/>
    <w:rsid w:val="00FF0587"/>
    <w:rsid w:val="0DC3F052"/>
    <w:rsid w:val="15C11410"/>
    <w:rsid w:val="1A0DFD7E"/>
    <w:rsid w:val="25E2BA2F"/>
    <w:rsid w:val="2CB203AF"/>
    <w:rsid w:val="384E2F84"/>
    <w:rsid w:val="396C6821"/>
    <w:rsid w:val="3D4D136B"/>
    <w:rsid w:val="4BDC9E9F"/>
    <w:rsid w:val="631F6B8F"/>
    <w:rsid w:val="76A0C800"/>
    <w:rsid w:val="7E2A6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39617558-B1A2-4162-96D3-0376EF27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3"/>
    <w:basedOn w:val="Normal"/>
    <w:link w:val="ListParagraphChar"/>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paragraph" w:customStyle="1" w:styleId="Default">
    <w:name w:val="Default"/>
    <w:rsid w:val="000D2A22"/>
    <w:pPr>
      <w:autoSpaceDE w:val="0"/>
      <w:autoSpaceDN w:val="0"/>
      <w:adjustRightInd w:val="0"/>
      <w:spacing w:after="0" w:line="240" w:lineRule="auto"/>
    </w:pPr>
    <w:rPr>
      <w:rFonts w:ascii="Symbol" w:hAnsi="Symbol" w:cs="Symbol"/>
      <w:color w:val="000000"/>
      <w:sz w:val="24"/>
      <w:szCs w:val="24"/>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DD66DB"/>
  </w:style>
  <w:style w:type="character" w:customStyle="1" w:styleId="normaltextrun">
    <w:name w:val="normaltextrun"/>
    <w:basedOn w:val="DefaultParagraphFont"/>
    <w:rsid w:val="00777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245237385">
      <w:bodyDiv w:val="1"/>
      <w:marLeft w:val="0"/>
      <w:marRight w:val="0"/>
      <w:marTop w:val="0"/>
      <w:marBottom w:val="0"/>
      <w:divBdr>
        <w:top w:val="none" w:sz="0" w:space="0" w:color="auto"/>
        <w:left w:val="none" w:sz="0" w:space="0" w:color="auto"/>
        <w:bottom w:val="none" w:sz="0" w:space="0" w:color="auto"/>
        <w:right w:val="none" w:sz="0" w:space="0" w:color="auto"/>
      </w:divBdr>
    </w:div>
    <w:div w:id="1607886144">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www.forgov.qld.gov.au/leadership-competencies-queensland"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rtjobs.qld.gov.au/jobtools/jncustomsearch.jobsearch?in_organid=1490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uxa\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55CACC8574E06B52EBD08DC28ECFC"/>
        <w:category>
          <w:name w:val="General"/>
          <w:gallery w:val="placeholder"/>
        </w:category>
        <w:types>
          <w:type w:val="bbPlcHdr"/>
        </w:types>
        <w:behaviors>
          <w:behavior w:val="content"/>
        </w:behaviors>
        <w:guid w:val="{A8B243FC-FF24-49B8-B0E6-9B6BC6F635B1}"/>
      </w:docPartPr>
      <w:docPartBody>
        <w:p w:rsidR="00EC37CB" w:rsidRDefault="00DF7191">
          <w:pPr>
            <w:pStyle w:val="CBB55CACC8574E06B52EBD08DC28ECFC"/>
          </w:pPr>
          <w:r>
            <w:rPr>
              <w:rStyle w:val="ParagraphtextChar"/>
            </w:rPr>
            <w:t>Choose an item</w:t>
          </w:r>
        </w:p>
      </w:docPartBody>
    </w:docPart>
    <w:docPart>
      <w:docPartPr>
        <w:name w:val="98202230EDEF487EA6FC36B5ADE2F4C6"/>
        <w:category>
          <w:name w:val="General"/>
          <w:gallery w:val="placeholder"/>
        </w:category>
        <w:types>
          <w:type w:val="bbPlcHdr"/>
        </w:types>
        <w:behaviors>
          <w:behavior w:val="content"/>
        </w:behaviors>
        <w:guid w:val="{5B4825F2-3807-42F0-9AA1-6505794CE179}"/>
      </w:docPartPr>
      <w:docPartBody>
        <w:p w:rsidR="00EC37CB" w:rsidRDefault="00DF7191">
          <w:pPr>
            <w:pStyle w:val="98202230EDEF487EA6FC36B5ADE2F4C6"/>
          </w:pPr>
          <w:r w:rsidRPr="003A2948">
            <w:rPr>
              <w:rStyle w:val="PlaceholderText"/>
            </w:rPr>
            <w:t>Choose an item.</w:t>
          </w:r>
        </w:p>
      </w:docPartBody>
    </w:docPart>
    <w:docPart>
      <w:docPartPr>
        <w:name w:val="2752077DBAC24E85B2E5A50465BDEF5D"/>
        <w:category>
          <w:name w:val="General"/>
          <w:gallery w:val="placeholder"/>
        </w:category>
        <w:types>
          <w:type w:val="bbPlcHdr"/>
        </w:types>
        <w:behaviors>
          <w:behavior w:val="content"/>
        </w:behaviors>
        <w:guid w:val="{A6DA775F-A8DE-475A-A7D0-2F533FFC1FF8}"/>
      </w:docPartPr>
      <w:docPartBody>
        <w:p w:rsidR="00EC37CB" w:rsidRDefault="00DF7191">
          <w:pPr>
            <w:pStyle w:val="2752077DBAC24E85B2E5A50465BDEF5D"/>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044712"/>
    <w:rsid w:val="0013168A"/>
    <w:rsid w:val="001611D8"/>
    <w:rsid w:val="001670D9"/>
    <w:rsid w:val="001B3864"/>
    <w:rsid w:val="001D200C"/>
    <w:rsid w:val="001E08C7"/>
    <w:rsid w:val="00242127"/>
    <w:rsid w:val="00262C09"/>
    <w:rsid w:val="002D3116"/>
    <w:rsid w:val="00462555"/>
    <w:rsid w:val="00674294"/>
    <w:rsid w:val="009A34C7"/>
    <w:rsid w:val="00A8105C"/>
    <w:rsid w:val="00AD66B1"/>
    <w:rsid w:val="00B8342A"/>
    <w:rsid w:val="00C63E45"/>
    <w:rsid w:val="00CA6EA8"/>
    <w:rsid w:val="00CC76D5"/>
    <w:rsid w:val="00DF7191"/>
    <w:rsid w:val="00EC37CB"/>
    <w:rsid w:val="00F02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Pr>
      <w:rFonts w:ascii="Arial" w:hAnsi="Arial" w:cs="Arial"/>
    </w:rPr>
  </w:style>
  <w:style w:type="paragraph" w:customStyle="1" w:styleId="Paragraphtext">
    <w:name w:val="Paragraph text"/>
    <w:basedOn w:val="Normal"/>
    <w:link w:val="ParagraphtextChar"/>
    <w:qFormat/>
    <w:pPr>
      <w:spacing w:line="256" w:lineRule="auto"/>
    </w:pPr>
    <w:rPr>
      <w:rFonts w:ascii="Arial" w:hAnsi="Arial" w:cs="Arial"/>
    </w:rPr>
  </w:style>
  <w:style w:type="character" w:styleId="PlaceholderText">
    <w:name w:val="Placeholder Text"/>
    <w:basedOn w:val="DefaultParagraphFont"/>
    <w:uiPriority w:val="99"/>
    <w:semiHidden/>
    <w:rsid w:val="00F02D92"/>
    <w:rPr>
      <w:color w:val="808080"/>
    </w:rPr>
  </w:style>
  <w:style w:type="paragraph" w:customStyle="1" w:styleId="CBB55CACC8574E06B52EBD08DC28ECFC">
    <w:name w:val="CBB55CACC8574E06B52EBD08DC28ECFC"/>
  </w:style>
  <w:style w:type="paragraph" w:customStyle="1" w:styleId="98202230EDEF487EA6FC36B5ADE2F4C6">
    <w:name w:val="98202230EDEF487EA6FC36B5ADE2F4C6"/>
  </w:style>
  <w:style w:type="paragraph" w:customStyle="1" w:styleId="2752077DBAC24E85B2E5A50465BDEF5D">
    <w:name w:val="2752077DBAC24E85B2E5A50465BDE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4.xml><?xml version="1.0" encoding="utf-8"?>
<ds:datastoreItem xmlns:ds="http://schemas.openxmlformats.org/officeDocument/2006/customXml" ds:itemID="{CC7729FA-3DE5-44A3-87D8-272045C71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4</TotalTime>
  <Pages>5</Pages>
  <Words>1807</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12086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Honor Turner</cp:lastModifiedBy>
  <cp:revision>2</cp:revision>
  <cp:lastPrinted>2015-06-11T11:03:00Z</cp:lastPrinted>
  <dcterms:created xsi:type="dcterms:W3CDTF">2024-04-24T04:35:00Z</dcterms:created>
  <dcterms:modified xsi:type="dcterms:W3CDTF">2024-04-24T04:35:00Z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ies>
</file>