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CDF0F" w14:textId="7AE9A8B4"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2D8F6F20" wp14:editId="72A6E3A2">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65EBB663" w14:textId="77777777" w:rsidR="005C5A98" w:rsidRPr="005425B3" w:rsidRDefault="005C5A98" w:rsidP="356BC62B">
      <w:pPr>
        <w:pStyle w:val="Header"/>
        <w:tabs>
          <w:tab w:val="clear" w:pos="4513"/>
          <w:tab w:val="clear" w:pos="9026"/>
          <w:tab w:val="left" w:pos="2559"/>
        </w:tabs>
        <w:jc w:val="center"/>
        <w:rPr>
          <w:rFonts w:asciiTheme="minorHAnsi" w:eastAsia="Arial" w:hAnsiTheme="minorHAnsi" w:cstheme="minorHAnsi"/>
          <w:b/>
          <w:sz w:val="28"/>
          <w:szCs w:val="28"/>
        </w:rPr>
      </w:pPr>
      <w:r w:rsidRPr="005425B3">
        <w:rPr>
          <w:rFonts w:asciiTheme="minorHAnsi" w:eastAsia="Arial" w:hAnsiTheme="minorHAnsi" w:cstheme="minorHAnsi"/>
          <w:b/>
          <w:sz w:val="28"/>
          <w:szCs w:val="28"/>
        </w:rPr>
        <w:t>Job Description</w:t>
      </w:r>
    </w:p>
    <w:p w14:paraId="1EC0DB85" w14:textId="77777777" w:rsidR="005C5A98" w:rsidRPr="005425B3" w:rsidRDefault="005C5A98" w:rsidP="356BC62B">
      <w:pPr>
        <w:rPr>
          <w:rFonts w:asciiTheme="minorHAnsi" w:eastAsia="Arial" w:hAnsiTheme="minorHAnsi" w:cstheme="minorHAnsi"/>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5425B3" w14:paraId="63B9DDB4" w14:textId="77777777" w:rsidTr="00BB2539">
        <w:tc>
          <w:tcPr>
            <w:tcW w:w="3465" w:type="dxa"/>
          </w:tcPr>
          <w:p w14:paraId="67B231D7" w14:textId="77777777" w:rsidR="00524E7A" w:rsidRPr="005425B3" w:rsidRDefault="00524E7A" w:rsidP="356BC62B">
            <w:pPr>
              <w:rPr>
                <w:rFonts w:asciiTheme="minorHAnsi" w:eastAsia="Arial" w:hAnsiTheme="minorHAnsi" w:cstheme="minorHAnsi"/>
                <w:b/>
                <w:sz w:val="28"/>
                <w:szCs w:val="28"/>
              </w:rPr>
            </w:pPr>
          </w:p>
          <w:p w14:paraId="3A2EEB9C" w14:textId="77777777" w:rsidR="00B45C60" w:rsidRPr="005425B3" w:rsidRDefault="00B45C60" w:rsidP="006D37A3">
            <w:pPr>
              <w:rPr>
                <w:rFonts w:asciiTheme="minorHAnsi" w:eastAsia="Arial" w:hAnsiTheme="minorHAnsi" w:cstheme="minorHAnsi"/>
                <w:b/>
                <w:sz w:val="28"/>
                <w:szCs w:val="28"/>
              </w:rPr>
            </w:pPr>
            <w:r w:rsidRPr="005425B3">
              <w:rPr>
                <w:rFonts w:asciiTheme="minorHAnsi" w:eastAsia="Arial" w:hAnsiTheme="minorHAnsi" w:cstheme="minorHAnsi"/>
                <w:b/>
                <w:sz w:val="28"/>
                <w:szCs w:val="28"/>
              </w:rPr>
              <w:t>Job Title:</w:t>
            </w:r>
            <w:r w:rsidR="001B01DA" w:rsidRPr="005425B3">
              <w:rPr>
                <w:rFonts w:asciiTheme="minorHAnsi" w:hAnsiTheme="minorHAnsi" w:cstheme="minorHAnsi"/>
              </w:rPr>
              <w:t xml:space="preserve"> </w:t>
            </w:r>
          </w:p>
        </w:tc>
        <w:tc>
          <w:tcPr>
            <w:tcW w:w="5602" w:type="dxa"/>
            <w:shd w:val="clear" w:color="auto" w:fill="auto"/>
          </w:tcPr>
          <w:p w14:paraId="7C442A66" w14:textId="77777777" w:rsidR="00B45C60" w:rsidRPr="005425B3" w:rsidRDefault="00B45C60" w:rsidP="00BB2539">
            <w:pPr>
              <w:rPr>
                <w:rFonts w:asciiTheme="minorHAnsi" w:eastAsia="Arial" w:hAnsiTheme="minorHAnsi" w:cstheme="minorHAnsi"/>
              </w:rPr>
            </w:pPr>
          </w:p>
          <w:p w14:paraId="5E1B9898" w14:textId="0DC140F3" w:rsidR="006D37A3" w:rsidRPr="005425B3" w:rsidRDefault="008233F9" w:rsidP="00DE0AE0">
            <w:pPr>
              <w:rPr>
                <w:rFonts w:asciiTheme="minorHAnsi" w:eastAsia="Arial" w:hAnsiTheme="minorHAnsi" w:cstheme="minorHAnsi"/>
              </w:rPr>
            </w:pPr>
            <w:r w:rsidRPr="005425B3">
              <w:rPr>
                <w:rFonts w:asciiTheme="minorHAnsi" w:eastAsia="Arial" w:hAnsiTheme="minorHAnsi" w:cstheme="minorHAnsi"/>
              </w:rPr>
              <w:t>Small Animal Rotating Internship</w:t>
            </w:r>
          </w:p>
        </w:tc>
      </w:tr>
      <w:tr w:rsidR="00B45C60" w:rsidRPr="005425B3" w14:paraId="74734490" w14:textId="77777777" w:rsidTr="00BB2539">
        <w:tc>
          <w:tcPr>
            <w:tcW w:w="3465" w:type="dxa"/>
          </w:tcPr>
          <w:p w14:paraId="6C7B1E1A" w14:textId="77777777" w:rsidR="068064F2" w:rsidRPr="005425B3" w:rsidRDefault="068064F2" w:rsidP="068064F2">
            <w:pPr>
              <w:rPr>
                <w:rFonts w:asciiTheme="minorHAnsi" w:eastAsia="Arial" w:hAnsiTheme="minorHAnsi" w:cstheme="minorHAnsi"/>
                <w:b/>
                <w:sz w:val="28"/>
                <w:szCs w:val="28"/>
              </w:rPr>
            </w:pPr>
          </w:p>
          <w:p w14:paraId="4A3EB1DF" w14:textId="77777777" w:rsidR="00B45C60" w:rsidRPr="005425B3" w:rsidRDefault="00B45C60" w:rsidP="006D37A3">
            <w:pPr>
              <w:rPr>
                <w:rFonts w:asciiTheme="minorHAnsi" w:eastAsia="Arial" w:hAnsiTheme="minorHAnsi" w:cstheme="minorHAnsi"/>
                <w:b/>
                <w:sz w:val="28"/>
                <w:szCs w:val="28"/>
              </w:rPr>
            </w:pPr>
            <w:r w:rsidRPr="005425B3">
              <w:rPr>
                <w:rFonts w:asciiTheme="minorHAnsi" w:eastAsia="Arial" w:hAnsiTheme="minorHAnsi" w:cstheme="minorHAnsi"/>
                <w:b/>
                <w:sz w:val="28"/>
                <w:szCs w:val="28"/>
              </w:rPr>
              <w:t>Department / School:</w:t>
            </w:r>
            <w:r w:rsidR="001B01DA" w:rsidRPr="005425B3">
              <w:rPr>
                <w:rFonts w:asciiTheme="minorHAnsi" w:eastAsia="Arial" w:hAnsiTheme="minorHAnsi" w:cstheme="minorHAnsi"/>
                <w:b/>
                <w:sz w:val="28"/>
                <w:szCs w:val="28"/>
              </w:rPr>
              <w:t xml:space="preserve"> </w:t>
            </w:r>
            <w:r w:rsidR="001B01DA" w:rsidRPr="005425B3">
              <w:rPr>
                <w:rFonts w:asciiTheme="minorHAnsi" w:eastAsia="Arial" w:hAnsiTheme="minorHAnsi" w:cstheme="minorHAnsi"/>
                <w:b/>
                <w:sz w:val="28"/>
                <w:szCs w:val="28"/>
              </w:rPr>
              <w:br/>
            </w:r>
          </w:p>
        </w:tc>
        <w:tc>
          <w:tcPr>
            <w:tcW w:w="5602" w:type="dxa"/>
            <w:shd w:val="clear" w:color="auto" w:fill="auto"/>
          </w:tcPr>
          <w:p w14:paraId="623A9D8A" w14:textId="77777777" w:rsidR="00B45C60" w:rsidRPr="005425B3" w:rsidRDefault="00B45C60" w:rsidP="356BC62B">
            <w:pPr>
              <w:rPr>
                <w:rFonts w:asciiTheme="minorHAnsi" w:eastAsia="Arial" w:hAnsiTheme="minorHAnsi" w:cstheme="minorHAnsi"/>
              </w:rPr>
            </w:pPr>
          </w:p>
          <w:p w14:paraId="7DBA95B0" w14:textId="77777777" w:rsidR="006F26B4" w:rsidRPr="005425B3" w:rsidRDefault="006D37A3" w:rsidP="356BC62B">
            <w:pPr>
              <w:rPr>
                <w:rFonts w:asciiTheme="minorHAnsi" w:eastAsia="Arial" w:hAnsiTheme="minorHAnsi" w:cstheme="minorHAnsi"/>
              </w:rPr>
            </w:pPr>
            <w:r w:rsidRPr="005425B3">
              <w:rPr>
                <w:rFonts w:asciiTheme="minorHAnsi" w:eastAsia="Arial" w:hAnsiTheme="minorHAnsi" w:cstheme="minorHAnsi"/>
              </w:rPr>
              <w:t>Royal (Dick) School of Veterinary Studies, Hospital for small animals</w:t>
            </w:r>
          </w:p>
          <w:p w14:paraId="7A0D89FA" w14:textId="77777777" w:rsidR="00524E7A" w:rsidRPr="005425B3" w:rsidRDefault="00524E7A" w:rsidP="356BC62B">
            <w:pPr>
              <w:jc w:val="center"/>
              <w:rPr>
                <w:rFonts w:asciiTheme="minorHAnsi" w:eastAsia="Arial" w:hAnsiTheme="minorHAnsi" w:cstheme="minorHAnsi"/>
              </w:rPr>
            </w:pPr>
          </w:p>
        </w:tc>
      </w:tr>
      <w:tr w:rsidR="00B45C60" w:rsidRPr="005425B3" w14:paraId="08815BC2" w14:textId="77777777" w:rsidTr="00BB2539">
        <w:tc>
          <w:tcPr>
            <w:tcW w:w="3465" w:type="dxa"/>
          </w:tcPr>
          <w:p w14:paraId="051A3530" w14:textId="77777777" w:rsidR="00B45C60" w:rsidRPr="005425B3" w:rsidRDefault="00764846" w:rsidP="356BC62B">
            <w:pPr>
              <w:rPr>
                <w:rFonts w:asciiTheme="minorHAnsi" w:eastAsia="Arial" w:hAnsiTheme="minorHAnsi" w:cstheme="minorHAnsi"/>
                <w:b/>
                <w:sz w:val="28"/>
                <w:szCs w:val="28"/>
              </w:rPr>
            </w:pPr>
            <w:r w:rsidRPr="005425B3">
              <w:rPr>
                <w:rFonts w:asciiTheme="minorHAnsi" w:eastAsia="Arial" w:hAnsiTheme="minorHAnsi" w:cstheme="minorHAnsi"/>
                <w:b/>
                <w:sz w:val="28"/>
                <w:szCs w:val="28"/>
              </w:rPr>
              <w:t>Reports To</w:t>
            </w:r>
            <w:r w:rsidR="00B45C60" w:rsidRPr="005425B3">
              <w:rPr>
                <w:rFonts w:asciiTheme="minorHAnsi" w:eastAsia="Arial" w:hAnsiTheme="minorHAnsi" w:cstheme="minorHAnsi"/>
                <w:b/>
                <w:sz w:val="28"/>
                <w:szCs w:val="28"/>
              </w:rPr>
              <w:t>:</w:t>
            </w:r>
          </w:p>
          <w:p w14:paraId="59772311" w14:textId="77777777" w:rsidR="00B45C60" w:rsidRPr="005425B3" w:rsidRDefault="00B45C60" w:rsidP="006D37A3">
            <w:pPr>
              <w:rPr>
                <w:rFonts w:asciiTheme="minorHAnsi" w:eastAsia="Arial" w:hAnsiTheme="minorHAnsi" w:cstheme="minorHAnsi"/>
                <w:b/>
                <w:sz w:val="28"/>
                <w:szCs w:val="28"/>
              </w:rPr>
            </w:pPr>
          </w:p>
        </w:tc>
        <w:tc>
          <w:tcPr>
            <w:tcW w:w="5602" w:type="dxa"/>
            <w:shd w:val="clear" w:color="auto" w:fill="auto"/>
          </w:tcPr>
          <w:p w14:paraId="62406915" w14:textId="7936E950" w:rsidR="002A3276" w:rsidRPr="005425B3" w:rsidRDefault="003F20C9" w:rsidP="008233F9">
            <w:pPr>
              <w:rPr>
                <w:rFonts w:asciiTheme="minorHAnsi" w:eastAsia="Arial" w:hAnsiTheme="minorHAnsi" w:cstheme="minorHAnsi"/>
              </w:rPr>
            </w:pPr>
            <w:r>
              <w:rPr>
                <w:rFonts w:asciiTheme="minorHAnsi" w:eastAsia="Arial" w:hAnsiTheme="minorHAnsi" w:cstheme="minorHAnsi"/>
              </w:rPr>
              <w:t>Senior Lecturer Internal Medicine</w:t>
            </w:r>
            <w:r w:rsidR="002A3276" w:rsidRPr="005425B3">
              <w:rPr>
                <w:rFonts w:asciiTheme="minorHAnsi" w:eastAsia="Arial" w:hAnsiTheme="minorHAnsi" w:cstheme="minorHAnsi"/>
              </w:rPr>
              <w:t xml:space="preserve"> </w:t>
            </w:r>
          </w:p>
          <w:p w14:paraId="3D607390" w14:textId="64B2D04C" w:rsidR="00B45C60" w:rsidRDefault="002A3276" w:rsidP="008233F9">
            <w:pPr>
              <w:rPr>
                <w:rFonts w:asciiTheme="minorHAnsi" w:eastAsia="Arial" w:hAnsiTheme="minorHAnsi" w:cstheme="minorHAnsi"/>
              </w:rPr>
            </w:pPr>
            <w:r w:rsidRPr="005425B3">
              <w:rPr>
                <w:rFonts w:asciiTheme="minorHAnsi" w:eastAsia="Arial" w:hAnsiTheme="minorHAnsi" w:cstheme="minorHAnsi"/>
              </w:rPr>
              <w:t xml:space="preserve">Senior </w:t>
            </w:r>
            <w:r w:rsidR="008233F9" w:rsidRPr="005425B3">
              <w:rPr>
                <w:rFonts w:asciiTheme="minorHAnsi" w:eastAsia="Arial" w:hAnsiTheme="minorHAnsi" w:cstheme="minorHAnsi"/>
              </w:rPr>
              <w:t>Lecturer in Emergency and Critical Care</w:t>
            </w:r>
          </w:p>
          <w:p w14:paraId="49429A6B" w14:textId="6FC324F3" w:rsidR="00B70A25" w:rsidRPr="005425B3" w:rsidRDefault="00B70A25" w:rsidP="008233F9">
            <w:pPr>
              <w:rPr>
                <w:rFonts w:asciiTheme="minorHAnsi" w:eastAsia="Arial" w:hAnsiTheme="minorHAnsi" w:cstheme="minorHAnsi"/>
              </w:rPr>
            </w:pPr>
            <w:r>
              <w:rPr>
                <w:rFonts w:asciiTheme="minorHAnsi" w:eastAsia="Arial" w:hAnsiTheme="minorHAnsi" w:cstheme="minorHAnsi"/>
              </w:rPr>
              <w:t>Senior Lecturer in Neurology</w:t>
            </w:r>
          </w:p>
          <w:p w14:paraId="4A891898" w14:textId="58C94B74" w:rsidR="002A3276" w:rsidRPr="005425B3" w:rsidRDefault="002A3276" w:rsidP="008233F9">
            <w:pPr>
              <w:rPr>
                <w:rFonts w:asciiTheme="minorHAnsi" w:eastAsia="Arial" w:hAnsiTheme="minorHAnsi" w:cstheme="minorHAnsi"/>
              </w:rPr>
            </w:pPr>
          </w:p>
        </w:tc>
      </w:tr>
    </w:tbl>
    <w:p w14:paraId="65A9E177" w14:textId="77777777" w:rsidR="00B45C60" w:rsidRPr="005425B3" w:rsidRDefault="00B45C60" w:rsidP="356BC62B">
      <w:pPr>
        <w:rPr>
          <w:rFonts w:asciiTheme="minorHAnsi" w:eastAsia="Arial" w:hAnsiTheme="minorHAnsi" w:cstheme="minorHAnsi"/>
          <w:sz w:val="28"/>
          <w:szCs w:val="28"/>
        </w:rPr>
      </w:pPr>
    </w:p>
    <w:p w14:paraId="205FF832" w14:textId="5C0C43A3" w:rsidR="00524E7A" w:rsidRPr="005425B3" w:rsidRDefault="00B45C60" w:rsidP="002A3276">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Job Purpose</w:t>
      </w:r>
    </w:p>
    <w:p w14:paraId="4256DEDE" w14:textId="77FD9D8C" w:rsidR="008233F9" w:rsidRPr="005425B3" w:rsidRDefault="005E737A" w:rsidP="008233F9">
      <w:pPr>
        <w:spacing w:before="100" w:beforeAutospacing="1" w:after="100" w:afterAutospacing="1"/>
        <w:rPr>
          <w:rFonts w:asciiTheme="minorHAnsi" w:hAnsiTheme="minorHAnsi" w:cstheme="minorHAnsi"/>
          <w:bCs w:val="0"/>
          <w:sz w:val="22"/>
          <w:szCs w:val="22"/>
          <w:lang w:eastAsia="en-GB"/>
        </w:rPr>
      </w:pPr>
      <w:r>
        <w:rPr>
          <w:rFonts w:asciiTheme="minorHAnsi" w:hAnsiTheme="minorHAnsi" w:cstheme="minorHAnsi"/>
          <w:bCs w:val="0"/>
          <w:sz w:val="22"/>
          <w:szCs w:val="22"/>
          <w:lang w:eastAsia="en-GB"/>
        </w:rPr>
        <w:t>Our 12-month (52</w:t>
      </w:r>
      <w:r w:rsidR="008233F9" w:rsidRPr="005425B3">
        <w:rPr>
          <w:rFonts w:asciiTheme="minorHAnsi" w:hAnsiTheme="minorHAnsi" w:cstheme="minorHAnsi"/>
          <w:bCs w:val="0"/>
          <w:sz w:val="22"/>
          <w:szCs w:val="22"/>
          <w:lang w:eastAsia="en-GB"/>
        </w:rPr>
        <w:t xml:space="preserve"> week) rotating internship programme provides an opportunity for veterinarians to receive high-quality postgraduate training in small animal disciplines under the supervision of </w:t>
      </w:r>
      <w:r w:rsidR="002A3276" w:rsidRPr="005425B3">
        <w:rPr>
          <w:rFonts w:asciiTheme="minorHAnsi" w:hAnsiTheme="minorHAnsi" w:cstheme="minorHAnsi"/>
          <w:bCs w:val="0"/>
          <w:sz w:val="22"/>
          <w:szCs w:val="22"/>
          <w:lang w:eastAsia="en-GB"/>
        </w:rPr>
        <w:t xml:space="preserve">specialist diplomats </w:t>
      </w:r>
      <w:r w:rsidR="008233F9" w:rsidRPr="005425B3">
        <w:rPr>
          <w:rFonts w:asciiTheme="minorHAnsi" w:hAnsiTheme="minorHAnsi" w:cstheme="minorHAnsi"/>
          <w:bCs w:val="0"/>
          <w:sz w:val="22"/>
          <w:szCs w:val="22"/>
          <w:lang w:eastAsia="en-GB"/>
        </w:rPr>
        <w:t xml:space="preserve">in the R(D)SVS Hospital for Small Animals. </w:t>
      </w:r>
    </w:p>
    <w:p w14:paraId="6C926D9D" w14:textId="2C6D5F9C" w:rsidR="00B64A58" w:rsidRPr="005425B3" w:rsidRDefault="00690DF7" w:rsidP="008233F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w:t>
      </w:r>
      <w:r w:rsidR="00B64A58" w:rsidRPr="005425B3">
        <w:rPr>
          <w:rFonts w:asciiTheme="minorHAnsi" w:hAnsiTheme="minorHAnsi" w:cstheme="minorHAnsi"/>
          <w:bCs w:val="0"/>
          <w:sz w:val="22"/>
          <w:szCs w:val="22"/>
          <w:lang w:eastAsia="en-GB"/>
        </w:rPr>
        <w:t xml:space="preserve"> Hospital for Small Animals</w:t>
      </w:r>
      <w:r w:rsidRPr="005425B3">
        <w:rPr>
          <w:rFonts w:asciiTheme="minorHAnsi" w:hAnsiTheme="minorHAnsi" w:cstheme="minorHAnsi"/>
          <w:bCs w:val="0"/>
          <w:sz w:val="22"/>
          <w:szCs w:val="22"/>
          <w:lang w:eastAsia="en-GB"/>
        </w:rPr>
        <w:t xml:space="preserve"> comprises a wide range of speciality disciplines</w:t>
      </w:r>
      <w:r w:rsidR="00B64A58" w:rsidRPr="005425B3">
        <w:rPr>
          <w:rFonts w:asciiTheme="minorHAnsi" w:hAnsiTheme="minorHAnsi" w:cstheme="minorHAnsi"/>
          <w:bCs w:val="0"/>
          <w:sz w:val="22"/>
          <w:szCs w:val="22"/>
          <w:lang w:eastAsia="en-GB"/>
        </w:rPr>
        <w:t xml:space="preserve"> </w:t>
      </w:r>
      <w:r w:rsidRPr="005425B3">
        <w:rPr>
          <w:rFonts w:asciiTheme="minorHAnsi" w:hAnsiTheme="minorHAnsi" w:cstheme="minorHAnsi"/>
          <w:bCs w:val="0"/>
          <w:sz w:val="22"/>
          <w:szCs w:val="22"/>
          <w:lang w:eastAsia="en-GB"/>
        </w:rPr>
        <w:t xml:space="preserve">to </w:t>
      </w:r>
      <w:r w:rsidR="00B64A58" w:rsidRPr="005425B3">
        <w:rPr>
          <w:rFonts w:asciiTheme="minorHAnsi" w:hAnsiTheme="minorHAnsi" w:cstheme="minorHAnsi"/>
          <w:bCs w:val="0"/>
          <w:sz w:val="22"/>
          <w:szCs w:val="22"/>
          <w:lang w:eastAsia="en-GB"/>
        </w:rPr>
        <w:t xml:space="preserve">include; Anaesthesia, Behaviour, Cardiology, </w:t>
      </w:r>
      <w:r w:rsidRPr="005425B3">
        <w:rPr>
          <w:rFonts w:asciiTheme="minorHAnsi" w:hAnsiTheme="minorHAnsi" w:cstheme="minorHAnsi"/>
          <w:bCs w:val="0"/>
          <w:sz w:val="22"/>
          <w:szCs w:val="22"/>
          <w:lang w:eastAsia="en-GB"/>
        </w:rPr>
        <w:t xml:space="preserve">Dermatology, Diagnostic Imaging, </w:t>
      </w:r>
      <w:r w:rsidR="00B64A58" w:rsidRPr="005425B3">
        <w:rPr>
          <w:rFonts w:asciiTheme="minorHAnsi" w:hAnsiTheme="minorHAnsi" w:cstheme="minorHAnsi"/>
          <w:bCs w:val="0"/>
          <w:sz w:val="22"/>
          <w:szCs w:val="22"/>
          <w:lang w:eastAsia="en-GB"/>
        </w:rPr>
        <w:t xml:space="preserve">Emergency &amp; Critical Care, </w:t>
      </w:r>
      <w:r w:rsidRPr="005425B3">
        <w:rPr>
          <w:rFonts w:asciiTheme="minorHAnsi" w:hAnsiTheme="minorHAnsi" w:cstheme="minorHAnsi"/>
          <w:bCs w:val="0"/>
          <w:sz w:val="22"/>
          <w:szCs w:val="22"/>
          <w:lang w:eastAsia="en-GB"/>
        </w:rPr>
        <w:t xml:space="preserve">Exotics, </w:t>
      </w:r>
      <w:r w:rsidR="00B64A58" w:rsidRPr="005425B3">
        <w:rPr>
          <w:rFonts w:asciiTheme="minorHAnsi" w:hAnsiTheme="minorHAnsi" w:cstheme="minorHAnsi"/>
          <w:bCs w:val="0"/>
          <w:sz w:val="22"/>
          <w:szCs w:val="22"/>
          <w:lang w:eastAsia="en-GB"/>
        </w:rPr>
        <w:t xml:space="preserve">Internal Medicine, </w:t>
      </w:r>
      <w:r w:rsidRPr="005425B3">
        <w:rPr>
          <w:rFonts w:asciiTheme="minorHAnsi" w:hAnsiTheme="minorHAnsi" w:cstheme="minorHAnsi"/>
          <w:bCs w:val="0"/>
          <w:sz w:val="22"/>
          <w:szCs w:val="22"/>
          <w:lang w:eastAsia="en-GB"/>
        </w:rPr>
        <w:t xml:space="preserve">Neurology, </w:t>
      </w:r>
      <w:r w:rsidR="00B64A58" w:rsidRPr="005425B3">
        <w:rPr>
          <w:rFonts w:asciiTheme="minorHAnsi" w:hAnsiTheme="minorHAnsi" w:cstheme="minorHAnsi"/>
          <w:bCs w:val="0"/>
          <w:sz w:val="22"/>
          <w:szCs w:val="22"/>
          <w:lang w:eastAsia="en-GB"/>
        </w:rPr>
        <w:t>Oncology</w:t>
      </w:r>
      <w:r w:rsidRPr="005425B3">
        <w:rPr>
          <w:rFonts w:asciiTheme="minorHAnsi" w:hAnsiTheme="minorHAnsi" w:cstheme="minorHAnsi"/>
          <w:bCs w:val="0"/>
          <w:sz w:val="22"/>
          <w:szCs w:val="22"/>
          <w:lang w:eastAsia="en-GB"/>
        </w:rPr>
        <w:t xml:space="preserve"> (Medical &amp; Radiation)</w:t>
      </w:r>
      <w:r w:rsidR="00B64A58" w:rsidRPr="005425B3">
        <w:rPr>
          <w:rFonts w:asciiTheme="minorHAnsi" w:hAnsiTheme="minorHAnsi" w:cstheme="minorHAnsi"/>
          <w:bCs w:val="0"/>
          <w:sz w:val="22"/>
          <w:szCs w:val="22"/>
          <w:lang w:eastAsia="en-GB"/>
        </w:rPr>
        <w:t xml:space="preserve">, </w:t>
      </w:r>
      <w:r w:rsidRPr="005425B3">
        <w:rPr>
          <w:rFonts w:asciiTheme="minorHAnsi" w:hAnsiTheme="minorHAnsi" w:cstheme="minorHAnsi"/>
          <w:bCs w:val="0"/>
          <w:sz w:val="22"/>
          <w:szCs w:val="22"/>
          <w:lang w:eastAsia="en-GB"/>
        </w:rPr>
        <w:t xml:space="preserve">Ophthalmology, </w:t>
      </w:r>
      <w:r w:rsidR="00B64A58" w:rsidRPr="005425B3">
        <w:rPr>
          <w:rFonts w:asciiTheme="minorHAnsi" w:hAnsiTheme="minorHAnsi" w:cstheme="minorHAnsi"/>
          <w:bCs w:val="0"/>
          <w:sz w:val="22"/>
          <w:szCs w:val="22"/>
          <w:lang w:eastAsia="en-GB"/>
        </w:rPr>
        <w:t xml:space="preserve">Orthopaedics, </w:t>
      </w:r>
      <w:r w:rsidRPr="005425B3">
        <w:rPr>
          <w:rFonts w:asciiTheme="minorHAnsi" w:hAnsiTheme="minorHAnsi" w:cstheme="minorHAnsi"/>
          <w:bCs w:val="0"/>
          <w:sz w:val="22"/>
          <w:szCs w:val="22"/>
          <w:lang w:eastAsia="en-GB"/>
        </w:rPr>
        <w:t xml:space="preserve">and </w:t>
      </w:r>
      <w:r w:rsidR="00B64A58" w:rsidRPr="005425B3">
        <w:rPr>
          <w:rFonts w:asciiTheme="minorHAnsi" w:hAnsiTheme="minorHAnsi" w:cstheme="minorHAnsi"/>
          <w:bCs w:val="0"/>
          <w:sz w:val="22"/>
          <w:szCs w:val="22"/>
          <w:lang w:eastAsia="en-GB"/>
        </w:rPr>
        <w:t>Soft Tissue Surgery</w:t>
      </w:r>
      <w:r w:rsidRPr="005425B3">
        <w:rPr>
          <w:rFonts w:asciiTheme="minorHAnsi" w:hAnsiTheme="minorHAnsi" w:cstheme="minorHAnsi"/>
          <w:bCs w:val="0"/>
          <w:sz w:val="22"/>
          <w:szCs w:val="22"/>
          <w:lang w:eastAsia="en-GB"/>
        </w:rPr>
        <w:t xml:space="preserve">. </w:t>
      </w:r>
    </w:p>
    <w:p w14:paraId="19B0D486" w14:textId="40014AE2" w:rsidR="008233F9" w:rsidRDefault="008233F9" w:rsidP="008233F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 emphasis of the programme is on gaining practical clinical experience in small animal disciplines. This provides the intern with an opportunity to participate in specialist veterinary disciplines</w:t>
      </w:r>
      <w:r w:rsidR="005E737A">
        <w:rPr>
          <w:rFonts w:asciiTheme="minorHAnsi" w:hAnsiTheme="minorHAnsi" w:cstheme="minorHAnsi"/>
          <w:bCs w:val="0"/>
          <w:sz w:val="22"/>
          <w:szCs w:val="22"/>
          <w:lang w:eastAsia="en-GB"/>
        </w:rPr>
        <w:t xml:space="preserve"> with primary case responsibility</w:t>
      </w:r>
      <w:r w:rsidR="00DA03F6">
        <w:rPr>
          <w:rFonts w:asciiTheme="minorHAnsi" w:hAnsiTheme="minorHAnsi" w:cstheme="minorHAnsi"/>
          <w:bCs w:val="0"/>
          <w:sz w:val="22"/>
          <w:szCs w:val="22"/>
          <w:lang w:eastAsia="en-GB"/>
        </w:rPr>
        <w:t xml:space="preserve">. This role will help interns meet requirements set by the European </w:t>
      </w:r>
      <w:r w:rsidR="00DE6AFF">
        <w:rPr>
          <w:rFonts w:asciiTheme="minorHAnsi" w:hAnsiTheme="minorHAnsi" w:cstheme="minorHAnsi"/>
          <w:bCs w:val="0"/>
          <w:sz w:val="22"/>
          <w:szCs w:val="22"/>
          <w:lang w:eastAsia="en-GB"/>
        </w:rPr>
        <w:t xml:space="preserve">Board of Veterinary Specialist (EBVS) </w:t>
      </w:r>
      <w:r w:rsidR="00DA03F6">
        <w:rPr>
          <w:rFonts w:asciiTheme="minorHAnsi" w:hAnsiTheme="minorHAnsi" w:cstheme="minorHAnsi"/>
          <w:bCs w:val="0"/>
          <w:sz w:val="22"/>
          <w:szCs w:val="22"/>
          <w:lang w:eastAsia="en-GB"/>
        </w:rPr>
        <w:t xml:space="preserve">college, by providing interns with opportunity to enhance their clinical, research and pedagogical acumen in </w:t>
      </w:r>
      <w:r w:rsidRPr="005425B3">
        <w:rPr>
          <w:rFonts w:asciiTheme="minorHAnsi" w:hAnsiTheme="minorHAnsi" w:cstheme="minorHAnsi"/>
          <w:bCs w:val="0"/>
          <w:sz w:val="22"/>
          <w:szCs w:val="22"/>
          <w:lang w:eastAsia="en-GB"/>
        </w:rPr>
        <w:t xml:space="preserve">preparation for </w:t>
      </w:r>
      <w:r w:rsidR="002A3276" w:rsidRPr="005425B3">
        <w:rPr>
          <w:rFonts w:asciiTheme="minorHAnsi" w:hAnsiTheme="minorHAnsi" w:cstheme="minorHAnsi"/>
          <w:bCs w:val="0"/>
          <w:sz w:val="22"/>
          <w:szCs w:val="22"/>
          <w:lang w:eastAsia="en-GB"/>
        </w:rPr>
        <w:t>future residenc</w:t>
      </w:r>
      <w:r w:rsidR="00DA03F6">
        <w:rPr>
          <w:rFonts w:asciiTheme="minorHAnsi" w:hAnsiTheme="minorHAnsi" w:cstheme="minorHAnsi"/>
          <w:bCs w:val="0"/>
          <w:sz w:val="22"/>
          <w:szCs w:val="22"/>
          <w:lang w:eastAsia="en-GB"/>
        </w:rPr>
        <w:t>y applications.</w:t>
      </w:r>
    </w:p>
    <w:p w14:paraId="1654210B" w14:textId="3AC2C992" w:rsidR="00CB397A" w:rsidRPr="005425B3" w:rsidRDefault="00CB397A" w:rsidP="008233F9">
      <w:pPr>
        <w:spacing w:before="100" w:beforeAutospacing="1" w:after="100" w:afterAutospacing="1"/>
        <w:rPr>
          <w:rFonts w:asciiTheme="minorHAnsi" w:hAnsiTheme="minorHAnsi" w:cstheme="minorHAnsi"/>
          <w:bCs w:val="0"/>
          <w:sz w:val="22"/>
          <w:szCs w:val="22"/>
          <w:lang w:eastAsia="en-GB"/>
        </w:rPr>
      </w:pPr>
      <w:r>
        <w:rPr>
          <w:rFonts w:asciiTheme="minorHAnsi" w:hAnsiTheme="minorHAnsi" w:cstheme="minorHAnsi"/>
          <w:bCs w:val="0"/>
          <w:sz w:val="22"/>
          <w:szCs w:val="22"/>
          <w:lang w:eastAsia="en-GB"/>
        </w:rPr>
        <w:t xml:space="preserve">Rotating interns will also have a key role in the out of hours running of the hospital, having primary responsibility for our general practice and exotics patients, as well as supporting the running of the intensive care unit. </w:t>
      </w:r>
    </w:p>
    <w:p w14:paraId="2FD5E568" w14:textId="77777777" w:rsidR="008233F9" w:rsidRPr="005425B3" w:rsidRDefault="008233F9" w:rsidP="008233F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 Internship programme covers:</w:t>
      </w:r>
    </w:p>
    <w:p w14:paraId="3BCEA09F" w14:textId="6B7D55FF" w:rsidR="008233F9" w:rsidRPr="005425B3" w:rsidRDefault="002A3276" w:rsidP="008233F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Primary c</w:t>
      </w:r>
      <w:r w:rsidR="008233F9" w:rsidRPr="005425B3">
        <w:rPr>
          <w:rFonts w:asciiTheme="minorHAnsi" w:hAnsiTheme="minorHAnsi" w:cstheme="minorHAnsi"/>
          <w:bCs w:val="0"/>
          <w:sz w:val="22"/>
          <w:szCs w:val="22"/>
          <w:lang w:eastAsia="en-GB"/>
        </w:rPr>
        <w:t>ase management of individual animals, the level of responsibility increasing as the intern demonstrates ability and knowledge.</w:t>
      </w:r>
    </w:p>
    <w:p w14:paraId="00F4C570" w14:textId="77777777" w:rsidR="008233F9" w:rsidRPr="005425B3" w:rsidRDefault="008233F9" w:rsidP="008233F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 xml:space="preserve">Involvement in busy and expanding services. </w:t>
      </w:r>
    </w:p>
    <w:p w14:paraId="49470CB7" w14:textId="5293840A" w:rsidR="008233F9" w:rsidRPr="005425B3" w:rsidRDefault="008233F9" w:rsidP="008233F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Experience in teaching</w:t>
      </w:r>
      <w:r w:rsidR="00B70A25">
        <w:rPr>
          <w:rFonts w:asciiTheme="minorHAnsi" w:hAnsiTheme="minorHAnsi" w:cstheme="minorHAnsi"/>
          <w:bCs w:val="0"/>
          <w:sz w:val="22"/>
          <w:szCs w:val="22"/>
          <w:lang w:eastAsia="en-GB"/>
        </w:rPr>
        <w:t xml:space="preserve"> undergraduate students</w:t>
      </w:r>
      <w:r w:rsidRPr="005425B3">
        <w:rPr>
          <w:rFonts w:asciiTheme="minorHAnsi" w:hAnsiTheme="minorHAnsi" w:cstheme="minorHAnsi"/>
          <w:bCs w:val="0"/>
          <w:sz w:val="22"/>
          <w:szCs w:val="22"/>
          <w:lang w:eastAsia="en-GB"/>
        </w:rPr>
        <w:t xml:space="preserve">. </w:t>
      </w:r>
    </w:p>
    <w:p w14:paraId="48911B84" w14:textId="705436E2" w:rsidR="002A3276" w:rsidRPr="005425B3" w:rsidRDefault="005E737A" w:rsidP="008233F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Pr>
          <w:rFonts w:asciiTheme="minorHAnsi" w:hAnsiTheme="minorHAnsi" w:cstheme="minorHAnsi"/>
          <w:bCs w:val="0"/>
          <w:sz w:val="22"/>
          <w:szCs w:val="22"/>
          <w:lang w:eastAsia="en-GB"/>
        </w:rPr>
        <w:t>Weekly t</w:t>
      </w:r>
      <w:r w:rsidR="002A3276" w:rsidRPr="005425B3">
        <w:rPr>
          <w:rFonts w:asciiTheme="minorHAnsi" w:hAnsiTheme="minorHAnsi" w:cstheme="minorHAnsi"/>
          <w:bCs w:val="0"/>
          <w:sz w:val="22"/>
          <w:szCs w:val="22"/>
          <w:lang w:eastAsia="en-GB"/>
        </w:rPr>
        <w:t xml:space="preserve">ailored lectures, tutorials and practical sessions </w:t>
      </w:r>
    </w:p>
    <w:p w14:paraId="45BF96B5" w14:textId="19971443" w:rsidR="008233F9" w:rsidRPr="005425B3" w:rsidRDefault="00B70A25" w:rsidP="008233F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Pr>
          <w:rFonts w:asciiTheme="minorHAnsi" w:hAnsiTheme="minorHAnsi" w:cstheme="minorHAnsi"/>
          <w:bCs w:val="0"/>
          <w:sz w:val="22"/>
          <w:szCs w:val="22"/>
          <w:lang w:eastAsia="en-GB"/>
        </w:rPr>
        <w:t>Mentorship</w:t>
      </w:r>
      <w:r w:rsidR="008233F9" w:rsidRPr="005425B3">
        <w:rPr>
          <w:rFonts w:asciiTheme="minorHAnsi" w:hAnsiTheme="minorHAnsi" w:cstheme="minorHAnsi"/>
          <w:bCs w:val="0"/>
          <w:sz w:val="22"/>
          <w:szCs w:val="22"/>
          <w:lang w:eastAsia="en-GB"/>
        </w:rPr>
        <w:t xml:space="preserve"> in research methods and scientific writing. </w:t>
      </w:r>
    </w:p>
    <w:p w14:paraId="2214B8D5" w14:textId="4A06A74C" w:rsidR="00FB14B9" w:rsidRDefault="008233F9" w:rsidP="002A3276">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Opportunity to design and undertake research projec</w:t>
      </w:r>
      <w:r w:rsidR="002A3276" w:rsidRPr="005425B3">
        <w:rPr>
          <w:rFonts w:asciiTheme="minorHAnsi" w:hAnsiTheme="minorHAnsi" w:cstheme="minorHAnsi"/>
          <w:bCs w:val="0"/>
          <w:sz w:val="22"/>
          <w:szCs w:val="22"/>
          <w:lang w:eastAsia="en-GB"/>
        </w:rPr>
        <w:t>ts</w:t>
      </w:r>
    </w:p>
    <w:p w14:paraId="7C4CE1C7" w14:textId="6C9F518D" w:rsidR="005E737A" w:rsidRDefault="005E737A" w:rsidP="005E737A">
      <w:pPr>
        <w:spacing w:before="100" w:beforeAutospacing="1" w:after="100" w:afterAutospacing="1" w:line="276" w:lineRule="auto"/>
        <w:rPr>
          <w:rFonts w:asciiTheme="minorHAnsi" w:hAnsiTheme="minorHAnsi" w:cstheme="minorHAnsi"/>
          <w:bCs w:val="0"/>
          <w:sz w:val="22"/>
          <w:szCs w:val="22"/>
          <w:lang w:eastAsia="en-GB"/>
        </w:rPr>
      </w:pPr>
    </w:p>
    <w:p w14:paraId="370889A1" w14:textId="77777777" w:rsidR="005E737A" w:rsidRPr="005425B3" w:rsidRDefault="005E737A" w:rsidP="005E737A">
      <w:pPr>
        <w:spacing w:before="100" w:beforeAutospacing="1" w:after="100" w:afterAutospacing="1" w:line="276" w:lineRule="auto"/>
        <w:rPr>
          <w:rFonts w:asciiTheme="minorHAnsi" w:hAnsiTheme="minorHAnsi" w:cstheme="minorHAnsi"/>
          <w:bCs w:val="0"/>
          <w:sz w:val="22"/>
          <w:szCs w:val="22"/>
          <w:lang w:eastAsia="en-GB"/>
        </w:rPr>
      </w:pPr>
    </w:p>
    <w:p w14:paraId="100392CE" w14:textId="77777777" w:rsidR="00B45C60" w:rsidRPr="005425B3" w:rsidRDefault="00B45C60" w:rsidP="008161C8">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Main responsibilities</w:t>
      </w:r>
    </w:p>
    <w:tbl>
      <w:tblPr>
        <w:tblW w:w="0" w:type="auto"/>
        <w:tblLook w:val="01E0" w:firstRow="1" w:lastRow="1" w:firstColumn="1" w:lastColumn="1" w:noHBand="0" w:noVBand="0"/>
      </w:tblPr>
      <w:tblGrid>
        <w:gridCol w:w="7670"/>
        <w:gridCol w:w="1356"/>
      </w:tblGrid>
      <w:tr w:rsidR="001B01DA" w:rsidRPr="005425B3" w14:paraId="63CB81A8" w14:textId="77777777" w:rsidTr="00DA6190">
        <w:trPr>
          <w:trHeight w:val="347"/>
        </w:trPr>
        <w:tc>
          <w:tcPr>
            <w:tcW w:w="7670" w:type="dxa"/>
            <w:shd w:val="clear" w:color="auto" w:fill="auto"/>
          </w:tcPr>
          <w:p w14:paraId="4B44B027" w14:textId="77777777" w:rsidR="002A3276" w:rsidRPr="005425B3" w:rsidRDefault="002A3276" w:rsidP="002A3276">
            <w:pPr>
              <w:pStyle w:val="head1"/>
              <w:tabs>
                <w:tab w:val="clear" w:pos="567"/>
              </w:tabs>
              <w:ind w:left="720"/>
              <w:rPr>
                <w:rFonts w:asciiTheme="minorHAnsi" w:hAnsiTheme="minorHAnsi" w:cstheme="minorHAnsi"/>
                <w:b w:val="0"/>
                <w:bCs/>
                <w:szCs w:val="22"/>
              </w:rPr>
            </w:pPr>
          </w:p>
          <w:p w14:paraId="7423B0FD" w14:textId="4E41BEE2" w:rsidR="001B01DA" w:rsidRPr="005425B3" w:rsidRDefault="00DA6190" w:rsidP="00560D47">
            <w:pPr>
              <w:pStyle w:val="head1"/>
              <w:numPr>
                <w:ilvl w:val="0"/>
                <w:numId w:val="14"/>
              </w:numPr>
              <w:tabs>
                <w:tab w:val="clear" w:pos="567"/>
              </w:tabs>
              <w:rPr>
                <w:rFonts w:asciiTheme="minorHAnsi" w:hAnsiTheme="minorHAnsi" w:cstheme="minorHAnsi"/>
                <w:b w:val="0"/>
                <w:bCs/>
                <w:szCs w:val="22"/>
              </w:rPr>
            </w:pPr>
            <w:r w:rsidRPr="005425B3">
              <w:rPr>
                <w:rFonts w:asciiTheme="minorHAnsi" w:hAnsiTheme="minorHAnsi" w:cstheme="minorHAnsi"/>
                <w:b w:val="0"/>
                <w:bCs/>
                <w:szCs w:val="22"/>
                <w:lang w:val="en-US"/>
              </w:rPr>
              <w:t xml:space="preserve">Participate fully in all on-job training activities in order to obtain maximum benefit from the training provided and to comply with training objectives. As training progresses, contribute to clinical decision making.  </w:t>
            </w:r>
          </w:p>
        </w:tc>
        <w:tc>
          <w:tcPr>
            <w:tcW w:w="1356" w:type="dxa"/>
            <w:shd w:val="clear" w:color="auto" w:fill="auto"/>
          </w:tcPr>
          <w:p w14:paraId="583B8037" w14:textId="77777777" w:rsidR="002A3276" w:rsidRPr="005425B3" w:rsidRDefault="002A3276" w:rsidP="003563D1">
            <w:pPr>
              <w:pStyle w:val="Heading1"/>
              <w:ind w:left="360"/>
              <w:rPr>
                <w:rFonts w:asciiTheme="minorHAnsi" w:hAnsiTheme="minorHAnsi" w:cstheme="minorHAnsi"/>
                <w:b w:val="0"/>
                <w:szCs w:val="22"/>
              </w:rPr>
            </w:pPr>
          </w:p>
          <w:p w14:paraId="1849D70B" w14:textId="2526B005" w:rsidR="001B01DA" w:rsidRPr="005425B3" w:rsidRDefault="00DA6190" w:rsidP="003563D1">
            <w:pPr>
              <w:pStyle w:val="Heading1"/>
              <w:ind w:left="360"/>
              <w:rPr>
                <w:rFonts w:asciiTheme="minorHAnsi" w:hAnsiTheme="minorHAnsi" w:cstheme="minorHAnsi"/>
                <w:b w:val="0"/>
                <w:szCs w:val="22"/>
              </w:rPr>
            </w:pPr>
            <w:r w:rsidRPr="005425B3">
              <w:rPr>
                <w:rFonts w:asciiTheme="minorHAnsi" w:hAnsiTheme="minorHAnsi" w:cstheme="minorHAnsi"/>
                <w:b w:val="0"/>
                <w:szCs w:val="22"/>
              </w:rPr>
              <w:t>80</w:t>
            </w:r>
            <w:r w:rsidR="001B01DA" w:rsidRPr="005425B3">
              <w:rPr>
                <w:rFonts w:asciiTheme="minorHAnsi" w:hAnsiTheme="minorHAnsi" w:cstheme="minorHAnsi"/>
                <w:b w:val="0"/>
                <w:szCs w:val="22"/>
              </w:rPr>
              <w:t>%</w:t>
            </w:r>
          </w:p>
        </w:tc>
      </w:tr>
    </w:tbl>
    <w:p w14:paraId="113A00DF" w14:textId="77777777" w:rsidR="001B01DA" w:rsidRPr="005425B3" w:rsidRDefault="001B01DA" w:rsidP="001B01DA">
      <w:pPr>
        <w:rPr>
          <w:rFonts w:asciiTheme="minorHAnsi" w:hAnsiTheme="minorHAnsi" w:cstheme="minorHAnsi"/>
          <w:sz w:val="22"/>
          <w:szCs w:val="22"/>
        </w:rPr>
      </w:pPr>
    </w:p>
    <w:tbl>
      <w:tblPr>
        <w:tblW w:w="0" w:type="auto"/>
        <w:tblLook w:val="01E0" w:firstRow="1" w:lastRow="1" w:firstColumn="1" w:lastColumn="1" w:noHBand="0" w:noVBand="0"/>
      </w:tblPr>
      <w:tblGrid>
        <w:gridCol w:w="7681"/>
        <w:gridCol w:w="1345"/>
      </w:tblGrid>
      <w:tr w:rsidR="001B01DA" w:rsidRPr="005425B3" w14:paraId="53CBA48F" w14:textId="77777777" w:rsidTr="003563D1">
        <w:tc>
          <w:tcPr>
            <w:tcW w:w="7848" w:type="dxa"/>
            <w:shd w:val="clear" w:color="auto" w:fill="auto"/>
          </w:tcPr>
          <w:p w14:paraId="794021A2" w14:textId="53F10C01" w:rsidR="001B01DA" w:rsidRPr="005425B3" w:rsidRDefault="00DA6190" w:rsidP="008233F9">
            <w:pPr>
              <w:pStyle w:val="head1"/>
              <w:numPr>
                <w:ilvl w:val="0"/>
                <w:numId w:val="14"/>
              </w:numPr>
              <w:tabs>
                <w:tab w:val="clear" w:pos="567"/>
              </w:tabs>
              <w:rPr>
                <w:rFonts w:asciiTheme="minorHAnsi" w:hAnsiTheme="minorHAnsi" w:cstheme="minorHAnsi"/>
                <w:b w:val="0"/>
                <w:bCs/>
                <w:szCs w:val="22"/>
              </w:rPr>
            </w:pPr>
            <w:r w:rsidRPr="005425B3">
              <w:rPr>
                <w:rFonts w:asciiTheme="minorHAnsi" w:hAnsiTheme="minorHAnsi" w:cstheme="minorHAnsi"/>
                <w:b w:val="0"/>
                <w:bCs/>
                <w:szCs w:val="22"/>
                <w:lang w:val="en-US"/>
              </w:rPr>
              <w:t>Under the direction of Senior, contribute to teaching and administrative duties to assist the smooth running of the service</w:t>
            </w:r>
            <w:r w:rsidR="00B70A25">
              <w:rPr>
                <w:rFonts w:asciiTheme="minorHAnsi" w:hAnsiTheme="minorHAnsi" w:cstheme="minorHAnsi"/>
                <w:b w:val="0"/>
                <w:bCs/>
                <w:szCs w:val="22"/>
                <w:lang w:val="en-US"/>
              </w:rPr>
              <w:t>s</w:t>
            </w:r>
            <w:r w:rsidRPr="005425B3">
              <w:rPr>
                <w:rFonts w:asciiTheme="minorHAnsi" w:hAnsiTheme="minorHAnsi" w:cstheme="minorHAnsi"/>
                <w:b w:val="0"/>
                <w:bCs/>
                <w:szCs w:val="22"/>
                <w:lang w:val="en-US"/>
              </w:rPr>
              <w:t>.</w:t>
            </w:r>
          </w:p>
        </w:tc>
        <w:tc>
          <w:tcPr>
            <w:tcW w:w="1368" w:type="dxa"/>
            <w:shd w:val="clear" w:color="auto" w:fill="auto"/>
          </w:tcPr>
          <w:p w14:paraId="277F256E" w14:textId="020D47D6" w:rsidR="001B01DA" w:rsidRPr="005425B3" w:rsidRDefault="002A3276" w:rsidP="002A3276">
            <w:pPr>
              <w:pStyle w:val="Heading1"/>
              <w:rPr>
                <w:rFonts w:asciiTheme="minorHAnsi" w:hAnsiTheme="minorHAnsi" w:cstheme="minorHAnsi"/>
                <w:b w:val="0"/>
                <w:bCs/>
                <w:szCs w:val="22"/>
              </w:rPr>
            </w:pPr>
            <w:r w:rsidRPr="005425B3">
              <w:rPr>
                <w:rFonts w:asciiTheme="minorHAnsi" w:hAnsiTheme="minorHAnsi" w:cstheme="minorHAnsi"/>
                <w:b w:val="0"/>
                <w:bCs/>
                <w:szCs w:val="22"/>
              </w:rPr>
              <w:t xml:space="preserve">       </w:t>
            </w:r>
            <w:r w:rsidR="00DE0AE0" w:rsidRPr="005425B3">
              <w:rPr>
                <w:rFonts w:asciiTheme="minorHAnsi" w:hAnsiTheme="minorHAnsi" w:cstheme="minorHAnsi"/>
                <w:b w:val="0"/>
                <w:bCs/>
                <w:szCs w:val="22"/>
              </w:rPr>
              <w:t>10</w:t>
            </w:r>
            <w:r w:rsidR="001B01DA" w:rsidRPr="005425B3">
              <w:rPr>
                <w:rFonts w:asciiTheme="minorHAnsi" w:hAnsiTheme="minorHAnsi" w:cstheme="minorHAnsi"/>
                <w:b w:val="0"/>
                <w:bCs/>
                <w:szCs w:val="22"/>
              </w:rPr>
              <w:t>%</w:t>
            </w:r>
          </w:p>
        </w:tc>
      </w:tr>
    </w:tbl>
    <w:p w14:paraId="4674D33F" w14:textId="77777777" w:rsidR="001B01DA" w:rsidRPr="005425B3" w:rsidRDefault="001B01DA" w:rsidP="001B01DA">
      <w:pPr>
        <w:rPr>
          <w:rFonts w:asciiTheme="minorHAnsi" w:hAnsiTheme="minorHAnsi" w:cstheme="minorHAnsi"/>
          <w:sz w:val="22"/>
          <w:szCs w:val="22"/>
        </w:rPr>
      </w:pPr>
    </w:p>
    <w:tbl>
      <w:tblPr>
        <w:tblW w:w="0" w:type="auto"/>
        <w:tblLook w:val="01E0" w:firstRow="1" w:lastRow="1" w:firstColumn="1" w:lastColumn="1" w:noHBand="0" w:noVBand="0"/>
      </w:tblPr>
      <w:tblGrid>
        <w:gridCol w:w="7670"/>
        <w:gridCol w:w="1356"/>
      </w:tblGrid>
      <w:tr w:rsidR="001B01DA" w:rsidRPr="005425B3" w14:paraId="04CA1C8D" w14:textId="77777777" w:rsidTr="003563D1">
        <w:tc>
          <w:tcPr>
            <w:tcW w:w="7848" w:type="dxa"/>
            <w:shd w:val="clear" w:color="auto" w:fill="auto"/>
          </w:tcPr>
          <w:p w14:paraId="0AD8F4CD" w14:textId="77777777" w:rsidR="001B01DA" w:rsidRPr="005425B3" w:rsidRDefault="00DA6190" w:rsidP="001B01DA">
            <w:pPr>
              <w:pStyle w:val="Heading1"/>
              <w:keepNext w:val="0"/>
              <w:widowControl w:val="0"/>
              <w:numPr>
                <w:ilvl w:val="0"/>
                <w:numId w:val="14"/>
              </w:numPr>
              <w:rPr>
                <w:rFonts w:asciiTheme="minorHAnsi" w:hAnsiTheme="minorHAnsi" w:cstheme="minorHAnsi"/>
                <w:b w:val="0"/>
                <w:bCs/>
                <w:szCs w:val="22"/>
              </w:rPr>
            </w:pPr>
            <w:r w:rsidRPr="005425B3">
              <w:rPr>
                <w:rFonts w:asciiTheme="minorHAnsi" w:hAnsiTheme="minorHAnsi" w:cstheme="minorHAnsi"/>
                <w:b w:val="0"/>
                <w:bCs/>
                <w:szCs w:val="22"/>
                <w:lang w:val="en-US"/>
              </w:rPr>
              <w:t>Comply fully with all health and safety rules and procedures to ensure your own safety, the safety of colleagues and the safety of patients and clients.</w:t>
            </w:r>
          </w:p>
        </w:tc>
        <w:tc>
          <w:tcPr>
            <w:tcW w:w="1368" w:type="dxa"/>
            <w:shd w:val="clear" w:color="auto" w:fill="auto"/>
          </w:tcPr>
          <w:p w14:paraId="403418F1" w14:textId="77777777" w:rsidR="001B01DA" w:rsidRPr="005425B3" w:rsidRDefault="001B01DA" w:rsidP="003563D1">
            <w:pPr>
              <w:pStyle w:val="Heading1"/>
              <w:keepNext w:val="0"/>
              <w:widowControl w:val="0"/>
              <w:ind w:left="360"/>
              <w:rPr>
                <w:rFonts w:asciiTheme="minorHAnsi" w:hAnsiTheme="minorHAnsi" w:cstheme="minorHAnsi"/>
                <w:b w:val="0"/>
                <w:bCs/>
                <w:szCs w:val="22"/>
              </w:rPr>
            </w:pPr>
          </w:p>
          <w:p w14:paraId="29AD9F6F" w14:textId="77777777" w:rsidR="001B01DA" w:rsidRPr="005425B3" w:rsidRDefault="00DA6190" w:rsidP="00DE0AE0">
            <w:pPr>
              <w:pStyle w:val="Heading1"/>
              <w:keepNext w:val="0"/>
              <w:widowControl w:val="0"/>
              <w:ind w:left="360"/>
              <w:rPr>
                <w:rFonts w:asciiTheme="minorHAnsi" w:hAnsiTheme="minorHAnsi" w:cstheme="minorHAnsi"/>
                <w:b w:val="0"/>
                <w:bCs/>
                <w:szCs w:val="22"/>
              </w:rPr>
            </w:pPr>
            <w:r w:rsidRPr="005425B3">
              <w:rPr>
                <w:rFonts w:asciiTheme="minorHAnsi" w:hAnsiTheme="minorHAnsi" w:cstheme="minorHAnsi"/>
                <w:b w:val="0"/>
                <w:bCs/>
                <w:szCs w:val="22"/>
              </w:rPr>
              <w:t>1</w:t>
            </w:r>
            <w:r w:rsidR="00560D47" w:rsidRPr="005425B3">
              <w:rPr>
                <w:rFonts w:asciiTheme="minorHAnsi" w:hAnsiTheme="minorHAnsi" w:cstheme="minorHAnsi"/>
                <w:b w:val="0"/>
                <w:bCs/>
                <w:szCs w:val="22"/>
              </w:rPr>
              <w:t>0</w:t>
            </w:r>
            <w:r w:rsidR="001B01DA" w:rsidRPr="005425B3">
              <w:rPr>
                <w:rFonts w:asciiTheme="minorHAnsi" w:hAnsiTheme="minorHAnsi" w:cstheme="minorHAnsi"/>
                <w:b w:val="0"/>
                <w:bCs/>
                <w:szCs w:val="22"/>
              </w:rPr>
              <w:t>%</w:t>
            </w:r>
          </w:p>
        </w:tc>
      </w:tr>
    </w:tbl>
    <w:p w14:paraId="58B5FBAD" w14:textId="77777777" w:rsidR="0000730C" w:rsidRPr="005425B3" w:rsidRDefault="0000730C" w:rsidP="0000730C">
      <w:pPr>
        <w:shd w:val="clear" w:color="auto" w:fill="FFFFFF" w:themeFill="background1"/>
        <w:rPr>
          <w:rFonts w:asciiTheme="minorHAnsi" w:eastAsia="Arial" w:hAnsiTheme="minorHAnsi" w:cstheme="minorHAnsi"/>
          <w:sz w:val="22"/>
          <w:szCs w:val="22"/>
        </w:rPr>
      </w:pPr>
    </w:p>
    <w:p w14:paraId="035E89BF" w14:textId="528980C8" w:rsidR="00763E63" w:rsidRPr="005425B3" w:rsidRDefault="0000730C" w:rsidP="002A3276">
      <w:pPr>
        <w:shd w:val="clear" w:color="auto" w:fill="FFFFFF" w:themeFill="background1"/>
        <w:rPr>
          <w:rFonts w:asciiTheme="minorHAnsi" w:eastAsia="Arial" w:hAnsiTheme="minorHAnsi" w:cstheme="minorHAnsi"/>
          <w:sz w:val="22"/>
          <w:szCs w:val="22"/>
        </w:rPr>
      </w:pPr>
      <w:r w:rsidRPr="005425B3">
        <w:rPr>
          <w:rFonts w:asciiTheme="minorHAnsi" w:eastAsia="Arial" w:hAnsiTheme="minorHAnsi" w:cstheme="minorHAnsi"/>
          <w:sz w:val="22"/>
          <w:szCs w:val="22"/>
        </w:rPr>
        <w:t>Key contacts / Relationships can be included here</w:t>
      </w:r>
    </w:p>
    <w:p w14:paraId="0BFB870D" w14:textId="4BB17E7D" w:rsidR="002A3276" w:rsidRDefault="002A3276" w:rsidP="008233F9">
      <w:pPr>
        <w:numPr>
          <w:ilvl w:val="0"/>
          <w:numId w:val="24"/>
        </w:numPr>
        <w:rPr>
          <w:rFonts w:asciiTheme="minorHAnsi" w:hAnsiTheme="minorHAnsi" w:cstheme="minorHAnsi"/>
          <w:sz w:val="22"/>
          <w:szCs w:val="22"/>
        </w:rPr>
      </w:pPr>
      <w:r w:rsidRPr="005425B3">
        <w:rPr>
          <w:rFonts w:asciiTheme="minorHAnsi" w:hAnsiTheme="minorHAnsi" w:cstheme="minorHAnsi"/>
          <w:sz w:val="22"/>
          <w:szCs w:val="22"/>
        </w:rPr>
        <w:t xml:space="preserve">Interns will be assigned a mentor from a discipline of their choosing who will assist with </w:t>
      </w:r>
      <w:r w:rsidR="00B70A25">
        <w:rPr>
          <w:rFonts w:asciiTheme="minorHAnsi" w:hAnsiTheme="minorHAnsi" w:cstheme="minorHAnsi"/>
          <w:sz w:val="22"/>
          <w:szCs w:val="22"/>
        </w:rPr>
        <w:t xml:space="preserve">career progression. </w:t>
      </w:r>
    </w:p>
    <w:p w14:paraId="22BB9925" w14:textId="250E49D5" w:rsidR="00B70A25" w:rsidRPr="005425B3" w:rsidRDefault="00B70A25" w:rsidP="008233F9">
      <w:pPr>
        <w:numPr>
          <w:ilvl w:val="0"/>
          <w:numId w:val="24"/>
        </w:numPr>
        <w:rPr>
          <w:rFonts w:asciiTheme="minorHAnsi" w:hAnsiTheme="minorHAnsi" w:cstheme="minorHAnsi"/>
          <w:sz w:val="22"/>
          <w:szCs w:val="22"/>
        </w:rPr>
      </w:pPr>
      <w:r>
        <w:rPr>
          <w:rFonts w:asciiTheme="minorHAnsi" w:hAnsiTheme="minorHAnsi" w:cstheme="minorHAnsi"/>
          <w:sz w:val="22"/>
          <w:szCs w:val="22"/>
        </w:rPr>
        <w:t xml:space="preserve">Interns will have access to a database of potential research projects that are achievable within the duration of the internship </w:t>
      </w:r>
    </w:p>
    <w:p w14:paraId="44E45C84" w14:textId="2A86AF30" w:rsidR="008233F9" w:rsidRPr="005425B3" w:rsidRDefault="008233F9" w:rsidP="008233F9">
      <w:pPr>
        <w:numPr>
          <w:ilvl w:val="0"/>
          <w:numId w:val="24"/>
        </w:numPr>
        <w:rPr>
          <w:rFonts w:asciiTheme="minorHAnsi" w:hAnsiTheme="minorHAnsi" w:cstheme="minorHAnsi"/>
          <w:sz w:val="22"/>
          <w:szCs w:val="22"/>
        </w:rPr>
      </w:pPr>
      <w:r w:rsidRPr="005425B3">
        <w:rPr>
          <w:rFonts w:asciiTheme="minorHAnsi" w:hAnsiTheme="minorHAnsi" w:cstheme="minorHAnsi"/>
          <w:sz w:val="22"/>
          <w:szCs w:val="22"/>
        </w:rPr>
        <w:t>Interns will develop effective working relationships with all clinical and support staff as they carry out their training in their area.</w:t>
      </w:r>
    </w:p>
    <w:p w14:paraId="07BE166A" w14:textId="69C08D50" w:rsidR="008233F9" w:rsidRPr="005425B3" w:rsidRDefault="008233F9" w:rsidP="008233F9">
      <w:pPr>
        <w:numPr>
          <w:ilvl w:val="0"/>
          <w:numId w:val="24"/>
        </w:numPr>
        <w:rPr>
          <w:rFonts w:asciiTheme="minorHAnsi" w:hAnsiTheme="minorHAnsi" w:cstheme="minorHAnsi"/>
          <w:sz w:val="22"/>
          <w:szCs w:val="22"/>
        </w:rPr>
      </w:pPr>
      <w:r w:rsidRPr="005425B3">
        <w:rPr>
          <w:rFonts w:asciiTheme="minorHAnsi" w:hAnsiTheme="minorHAnsi" w:cstheme="minorHAnsi"/>
          <w:sz w:val="22"/>
          <w:szCs w:val="22"/>
        </w:rPr>
        <w:t>Interns will provide support for vete</w:t>
      </w:r>
      <w:r w:rsidR="005E737A">
        <w:rPr>
          <w:rFonts w:asciiTheme="minorHAnsi" w:hAnsiTheme="minorHAnsi" w:cstheme="minorHAnsi"/>
          <w:sz w:val="22"/>
          <w:szCs w:val="22"/>
        </w:rPr>
        <w:t>rinary undergraduate teaching in the Hospital for Small Animals</w:t>
      </w:r>
      <w:r w:rsidRPr="005425B3">
        <w:rPr>
          <w:rFonts w:asciiTheme="minorHAnsi" w:hAnsiTheme="minorHAnsi" w:cstheme="minorHAnsi"/>
          <w:sz w:val="22"/>
          <w:szCs w:val="22"/>
        </w:rPr>
        <w:t xml:space="preserve">.  </w:t>
      </w:r>
    </w:p>
    <w:p w14:paraId="3F11D78A" w14:textId="77777777" w:rsidR="002A3276" w:rsidRPr="005425B3" w:rsidRDefault="002A3276" w:rsidP="002A3276">
      <w:pPr>
        <w:numPr>
          <w:ilvl w:val="0"/>
          <w:numId w:val="24"/>
        </w:numPr>
        <w:rPr>
          <w:rFonts w:asciiTheme="minorHAnsi" w:hAnsiTheme="minorHAnsi" w:cstheme="minorHAnsi"/>
          <w:sz w:val="22"/>
          <w:szCs w:val="22"/>
        </w:rPr>
      </w:pPr>
      <w:r w:rsidRPr="005425B3">
        <w:rPr>
          <w:rFonts w:asciiTheme="minorHAnsi" w:hAnsiTheme="minorHAnsi" w:cstheme="minorHAnsi"/>
          <w:sz w:val="22"/>
          <w:szCs w:val="22"/>
        </w:rPr>
        <w:t>Interns will be under the line management of the Director of Companion Animals</w:t>
      </w:r>
    </w:p>
    <w:p w14:paraId="2A7B373E" w14:textId="495174D6" w:rsidR="00FB14B9" w:rsidRPr="005425B3" w:rsidRDefault="00FB14B9" w:rsidP="356BC62B">
      <w:pPr>
        <w:rPr>
          <w:rFonts w:asciiTheme="minorHAnsi" w:eastAsia="Arial" w:hAnsiTheme="minorHAnsi" w:cstheme="minorHAnsi"/>
        </w:rPr>
      </w:pPr>
    </w:p>
    <w:p w14:paraId="5403188B" w14:textId="77777777" w:rsidR="00FB14B9" w:rsidRPr="005425B3" w:rsidRDefault="00034E9D" w:rsidP="008161C8">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Planning &amp; Organising</w:t>
      </w:r>
    </w:p>
    <w:p w14:paraId="15D17BBB" w14:textId="77777777" w:rsidR="0000730C" w:rsidRPr="005425B3" w:rsidRDefault="0000730C" w:rsidP="0000730C">
      <w:pPr>
        <w:pStyle w:val="ListParagraph"/>
        <w:shd w:val="clear" w:color="auto" w:fill="FFFFFF" w:themeFill="background1"/>
        <w:rPr>
          <w:rFonts w:asciiTheme="minorHAnsi" w:eastAsia="Arial" w:hAnsiTheme="minorHAnsi" w:cstheme="minorHAnsi"/>
        </w:rPr>
      </w:pPr>
    </w:p>
    <w:p w14:paraId="0AF15433" w14:textId="7FCBFA24" w:rsidR="00D77A10" w:rsidRDefault="008233F9" w:rsidP="00D77A10">
      <w:pPr>
        <w:pStyle w:val="ListParagraph"/>
        <w:shd w:val="clear" w:color="auto" w:fill="FFFFFF" w:themeFill="background1"/>
        <w:rPr>
          <w:rFonts w:asciiTheme="minorHAnsi" w:hAnsiTheme="minorHAnsi" w:cstheme="minorHAnsi"/>
          <w:sz w:val="22"/>
          <w:szCs w:val="22"/>
        </w:rPr>
      </w:pPr>
      <w:r w:rsidRPr="005425B3">
        <w:rPr>
          <w:rFonts w:asciiTheme="minorHAnsi" w:hAnsiTheme="minorHAnsi" w:cstheme="minorHAnsi"/>
          <w:sz w:val="22"/>
          <w:szCs w:val="22"/>
        </w:rPr>
        <w:t xml:space="preserve">Interns will normally be expected to </w:t>
      </w:r>
      <w:r w:rsidR="00CE071D">
        <w:rPr>
          <w:rFonts w:asciiTheme="minorHAnsi" w:hAnsiTheme="minorHAnsi" w:cstheme="minorHAnsi"/>
          <w:sz w:val="22"/>
          <w:szCs w:val="22"/>
        </w:rPr>
        <w:t>triage, plan and</w:t>
      </w:r>
      <w:r w:rsidRPr="005425B3">
        <w:rPr>
          <w:rFonts w:asciiTheme="minorHAnsi" w:hAnsiTheme="minorHAnsi" w:cstheme="minorHAnsi"/>
          <w:sz w:val="22"/>
          <w:szCs w:val="22"/>
        </w:rPr>
        <w:t xml:space="preserve"> organise their own work</w:t>
      </w:r>
      <w:r w:rsidR="00B64A58" w:rsidRPr="005425B3">
        <w:rPr>
          <w:rFonts w:asciiTheme="minorHAnsi" w:hAnsiTheme="minorHAnsi" w:cstheme="minorHAnsi"/>
          <w:sz w:val="22"/>
          <w:szCs w:val="22"/>
        </w:rPr>
        <w:t xml:space="preserve">, especially </w:t>
      </w:r>
      <w:r w:rsidRPr="005425B3">
        <w:rPr>
          <w:rFonts w:asciiTheme="minorHAnsi" w:hAnsiTheme="minorHAnsi" w:cstheme="minorHAnsi"/>
          <w:sz w:val="22"/>
          <w:szCs w:val="22"/>
        </w:rPr>
        <w:t xml:space="preserve">in </w:t>
      </w:r>
      <w:r w:rsidR="00CE071D">
        <w:rPr>
          <w:rFonts w:asciiTheme="minorHAnsi" w:hAnsiTheme="minorHAnsi" w:cstheme="minorHAnsi"/>
          <w:sz w:val="22"/>
          <w:szCs w:val="22"/>
        </w:rPr>
        <w:t xml:space="preserve">the </w:t>
      </w:r>
      <w:r w:rsidRPr="005425B3">
        <w:rPr>
          <w:rFonts w:asciiTheme="minorHAnsi" w:hAnsiTheme="minorHAnsi" w:cstheme="minorHAnsi"/>
          <w:sz w:val="22"/>
          <w:szCs w:val="22"/>
        </w:rPr>
        <w:t xml:space="preserve">initial treatment of </w:t>
      </w:r>
      <w:r w:rsidR="00B70A25">
        <w:rPr>
          <w:rFonts w:asciiTheme="minorHAnsi" w:hAnsiTheme="minorHAnsi" w:cstheme="minorHAnsi"/>
          <w:sz w:val="22"/>
          <w:szCs w:val="22"/>
        </w:rPr>
        <w:t>general practice</w:t>
      </w:r>
      <w:r w:rsidRPr="005425B3">
        <w:rPr>
          <w:rFonts w:asciiTheme="minorHAnsi" w:hAnsiTheme="minorHAnsi" w:cstheme="minorHAnsi"/>
          <w:sz w:val="22"/>
          <w:szCs w:val="22"/>
        </w:rPr>
        <w:t xml:space="preserve"> emergency cases presented out of hours.  </w:t>
      </w:r>
    </w:p>
    <w:p w14:paraId="244DF6D8" w14:textId="23FD626A" w:rsidR="00CE071D" w:rsidRDefault="00CE071D" w:rsidP="00D77A10">
      <w:pPr>
        <w:pStyle w:val="ListParagraph"/>
        <w:shd w:val="clear" w:color="auto" w:fill="FFFFFF" w:themeFill="background1"/>
        <w:rPr>
          <w:rFonts w:asciiTheme="minorHAnsi" w:hAnsiTheme="minorHAnsi" w:cstheme="minorHAnsi"/>
          <w:sz w:val="22"/>
          <w:szCs w:val="22"/>
        </w:rPr>
      </w:pPr>
    </w:p>
    <w:p w14:paraId="4AB5312F" w14:textId="606B1C32" w:rsidR="00CE071D" w:rsidRPr="005425B3" w:rsidRDefault="00CE071D" w:rsidP="00D77A10">
      <w:pPr>
        <w:pStyle w:val="ListParagraph"/>
        <w:shd w:val="clear" w:color="auto" w:fill="FFFFFF" w:themeFill="background1"/>
        <w:rPr>
          <w:rFonts w:asciiTheme="minorHAnsi" w:eastAsia="Arial" w:hAnsiTheme="minorHAnsi" w:cstheme="minorHAnsi"/>
        </w:rPr>
      </w:pPr>
      <w:r>
        <w:rPr>
          <w:rFonts w:asciiTheme="minorHAnsi" w:hAnsiTheme="minorHAnsi" w:cstheme="minorHAnsi"/>
          <w:sz w:val="22"/>
          <w:szCs w:val="22"/>
        </w:rPr>
        <w:t>Within the remit of the European Working Time Directive, interns will be expected to assist (when appropriate and safe to do so) in covering unplanned absences in the out of hours rota to ensure adequate 24/7 hospital veterinary cover.</w:t>
      </w:r>
    </w:p>
    <w:p w14:paraId="6737D628" w14:textId="77777777" w:rsidR="00AD172A" w:rsidRPr="005425B3" w:rsidRDefault="00AD172A" w:rsidP="356BC62B">
      <w:pPr>
        <w:shd w:val="clear" w:color="auto" w:fill="FFFFFF" w:themeFill="background1"/>
        <w:rPr>
          <w:rFonts w:asciiTheme="minorHAnsi" w:eastAsia="Arial" w:hAnsiTheme="minorHAnsi" w:cstheme="minorHAnsi"/>
          <w:b/>
          <w:sz w:val="28"/>
          <w:szCs w:val="28"/>
        </w:rPr>
      </w:pPr>
    </w:p>
    <w:p w14:paraId="641FAE1F" w14:textId="77777777" w:rsidR="00D77A10" w:rsidRPr="005425B3" w:rsidRDefault="00D77A10" w:rsidP="113E98F8">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Problem Solving</w:t>
      </w:r>
    </w:p>
    <w:p w14:paraId="2E67C330" w14:textId="77777777" w:rsidR="00D77A10" w:rsidRPr="005425B3" w:rsidRDefault="00D77A10" w:rsidP="00D77A10">
      <w:pPr>
        <w:pStyle w:val="ListParagraph"/>
        <w:shd w:val="clear" w:color="auto" w:fill="FFFFFF" w:themeFill="background1"/>
        <w:rPr>
          <w:rFonts w:asciiTheme="minorHAnsi" w:eastAsia="Arial" w:hAnsiTheme="minorHAnsi" w:cstheme="minorHAnsi"/>
        </w:rPr>
      </w:pPr>
    </w:p>
    <w:p w14:paraId="5DB7DFCD" w14:textId="572D56A0" w:rsidR="001B01DA" w:rsidRPr="005425B3" w:rsidRDefault="001B01DA" w:rsidP="001B01DA">
      <w:pPr>
        <w:numPr>
          <w:ilvl w:val="0"/>
          <w:numId w:val="17"/>
        </w:numPr>
        <w:rPr>
          <w:rFonts w:asciiTheme="minorHAnsi" w:hAnsiTheme="minorHAnsi" w:cstheme="minorHAnsi"/>
          <w:b/>
          <w:bCs w:val="0"/>
          <w:sz w:val="22"/>
          <w:szCs w:val="22"/>
        </w:rPr>
      </w:pPr>
      <w:r w:rsidRPr="005425B3">
        <w:rPr>
          <w:rFonts w:asciiTheme="minorHAnsi" w:hAnsiTheme="minorHAnsi" w:cstheme="minorHAnsi"/>
          <w:bCs w:val="0"/>
          <w:sz w:val="22"/>
          <w:szCs w:val="22"/>
        </w:rPr>
        <w:t xml:space="preserve">The job-holder </w:t>
      </w:r>
      <w:r w:rsidR="003803AB">
        <w:rPr>
          <w:rFonts w:asciiTheme="minorHAnsi" w:eastAsia="Calibri" w:hAnsiTheme="minorHAnsi" w:cstheme="minorHAnsi"/>
          <w:sz w:val="22"/>
          <w:szCs w:val="22"/>
        </w:rPr>
        <w:t>should be able</w:t>
      </w:r>
      <w:r w:rsidRPr="005425B3">
        <w:rPr>
          <w:rFonts w:asciiTheme="minorHAnsi" w:eastAsia="Calibri" w:hAnsiTheme="minorHAnsi" w:cstheme="minorHAnsi"/>
          <w:sz w:val="22"/>
          <w:szCs w:val="22"/>
        </w:rPr>
        <w:t xml:space="preserve"> to resolve problems</w:t>
      </w:r>
      <w:r w:rsidR="003803AB">
        <w:rPr>
          <w:rFonts w:asciiTheme="minorHAnsi" w:eastAsia="Calibri" w:hAnsiTheme="minorHAnsi" w:cstheme="minorHAnsi"/>
          <w:sz w:val="22"/>
          <w:szCs w:val="22"/>
        </w:rPr>
        <w:t xml:space="preserve"> expected to develop in an out of hours setting, which will be supported by seniors</w:t>
      </w:r>
      <w:r w:rsidRPr="005425B3">
        <w:rPr>
          <w:rFonts w:asciiTheme="minorHAnsi" w:hAnsiTheme="minorHAnsi" w:cstheme="minorHAnsi"/>
          <w:bCs w:val="0"/>
          <w:sz w:val="22"/>
          <w:szCs w:val="22"/>
        </w:rPr>
        <w:t>.</w:t>
      </w:r>
    </w:p>
    <w:p w14:paraId="3D3C7D87" w14:textId="26BC209E" w:rsidR="00034E9D" w:rsidRPr="005425B3" w:rsidRDefault="00034E9D" w:rsidP="356BC62B">
      <w:pPr>
        <w:shd w:val="clear" w:color="auto" w:fill="FFFFFF" w:themeFill="background1"/>
        <w:rPr>
          <w:rFonts w:asciiTheme="minorHAnsi" w:eastAsia="Arial" w:hAnsiTheme="minorHAnsi" w:cstheme="minorHAnsi"/>
          <w:b/>
          <w:sz w:val="28"/>
          <w:szCs w:val="28"/>
        </w:rPr>
      </w:pPr>
    </w:p>
    <w:p w14:paraId="54A86FA5" w14:textId="77777777" w:rsidR="00034E9D" w:rsidRPr="005425B3" w:rsidRDefault="00034E9D" w:rsidP="008161C8">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Decision Making</w:t>
      </w:r>
    </w:p>
    <w:p w14:paraId="5CCFF158" w14:textId="77777777" w:rsidR="0000730C" w:rsidRPr="005425B3" w:rsidRDefault="0000730C" w:rsidP="0000730C">
      <w:pPr>
        <w:pStyle w:val="ListParagraph"/>
        <w:shd w:val="clear" w:color="auto" w:fill="FFFFFF" w:themeFill="background1"/>
        <w:rPr>
          <w:rFonts w:asciiTheme="minorHAnsi" w:eastAsia="Arial" w:hAnsiTheme="minorHAnsi" w:cstheme="minorHAnsi"/>
        </w:rPr>
      </w:pPr>
    </w:p>
    <w:p w14:paraId="2F80CF02" w14:textId="25230E42" w:rsidR="0000730C" w:rsidRPr="005425B3" w:rsidRDefault="001B01DA" w:rsidP="008233F9">
      <w:pPr>
        <w:numPr>
          <w:ilvl w:val="0"/>
          <w:numId w:val="18"/>
        </w:numPr>
        <w:rPr>
          <w:rFonts w:asciiTheme="minorHAnsi" w:hAnsiTheme="minorHAnsi" w:cstheme="minorHAnsi"/>
          <w:bCs w:val="0"/>
          <w:sz w:val="22"/>
          <w:szCs w:val="22"/>
        </w:rPr>
      </w:pPr>
      <w:r w:rsidRPr="005425B3">
        <w:rPr>
          <w:rFonts w:asciiTheme="minorHAnsi" w:hAnsiTheme="minorHAnsi" w:cstheme="minorHAnsi"/>
          <w:bCs w:val="0"/>
          <w:sz w:val="22"/>
          <w:szCs w:val="22"/>
        </w:rPr>
        <w:t>The job-holder will be responsible for making decisions of a clinical nature on individual cases</w:t>
      </w:r>
      <w:r w:rsidR="003803AB">
        <w:rPr>
          <w:rFonts w:asciiTheme="minorHAnsi" w:hAnsiTheme="minorHAnsi" w:cstheme="minorHAnsi"/>
          <w:bCs w:val="0"/>
          <w:sz w:val="22"/>
          <w:szCs w:val="22"/>
        </w:rPr>
        <w:t xml:space="preserve"> presenting to the 1</w:t>
      </w:r>
      <w:r w:rsidR="003803AB" w:rsidRPr="003803AB">
        <w:rPr>
          <w:rFonts w:asciiTheme="minorHAnsi" w:hAnsiTheme="minorHAnsi" w:cstheme="minorHAnsi"/>
          <w:bCs w:val="0"/>
          <w:sz w:val="22"/>
          <w:szCs w:val="22"/>
          <w:vertAlign w:val="superscript"/>
        </w:rPr>
        <w:t>st</w:t>
      </w:r>
      <w:r w:rsidR="003803AB">
        <w:rPr>
          <w:rFonts w:asciiTheme="minorHAnsi" w:hAnsiTheme="minorHAnsi" w:cstheme="minorHAnsi"/>
          <w:bCs w:val="0"/>
          <w:sz w:val="22"/>
          <w:szCs w:val="22"/>
        </w:rPr>
        <w:t xml:space="preserve"> opinion service out of hours.  Within a referral context, decisions will be discussed and made in a controlled environment to provide appropriate </w:t>
      </w:r>
      <w:r w:rsidRPr="005425B3">
        <w:rPr>
          <w:rFonts w:asciiTheme="minorHAnsi" w:hAnsiTheme="minorHAnsi" w:cstheme="minorHAnsi"/>
          <w:bCs w:val="0"/>
          <w:sz w:val="22"/>
          <w:szCs w:val="22"/>
        </w:rPr>
        <w:t>learning opportunities.</w:t>
      </w:r>
    </w:p>
    <w:p w14:paraId="7B9255F7" w14:textId="3A95CC90" w:rsidR="0000730C" w:rsidRDefault="0000730C" w:rsidP="008161C8">
      <w:pPr>
        <w:shd w:val="clear" w:color="auto" w:fill="FFFFFF" w:themeFill="background1"/>
        <w:rPr>
          <w:rFonts w:asciiTheme="minorHAnsi" w:eastAsia="Arial" w:hAnsiTheme="minorHAnsi" w:cstheme="minorHAnsi"/>
        </w:rPr>
      </w:pPr>
    </w:p>
    <w:p w14:paraId="1FD57792" w14:textId="70BB8B12" w:rsidR="005E737A" w:rsidRDefault="005E737A" w:rsidP="008161C8">
      <w:pPr>
        <w:shd w:val="clear" w:color="auto" w:fill="FFFFFF" w:themeFill="background1"/>
        <w:rPr>
          <w:rFonts w:asciiTheme="minorHAnsi" w:eastAsia="Arial" w:hAnsiTheme="minorHAnsi" w:cstheme="minorHAnsi"/>
        </w:rPr>
      </w:pPr>
    </w:p>
    <w:p w14:paraId="65D32ED1" w14:textId="40C26D42" w:rsidR="005E737A" w:rsidRDefault="005E737A" w:rsidP="008161C8">
      <w:pPr>
        <w:shd w:val="clear" w:color="auto" w:fill="FFFFFF" w:themeFill="background1"/>
        <w:rPr>
          <w:rFonts w:asciiTheme="minorHAnsi" w:eastAsia="Arial" w:hAnsiTheme="minorHAnsi" w:cstheme="minorHAnsi"/>
        </w:rPr>
      </w:pPr>
    </w:p>
    <w:p w14:paraId="7DE6523E" w14:textId="7DA2E60E" w:rsidR="005E737A" w:rsidRDefault="005E737A" w:rsidP="008161C8">
      <w:pPr>
        <w:shd w:val="clear" w:color="auto" w:fill="FFFFFF" w:themeFill="background1"/>
        <w:rPr>
          <w:rFonts w:asciiTheme="minorHAnsi" w:eastAsia="Arial" w:hAnsiTheme="minorHAnsi" w:cstheme="minorHAnsi"/>
        </w:rPr>
      </w:pPr>
    </w:p>
    <w:p w14:paraId="6D60A6E9" w14:textId="5A429D80" w:rsidR="005E737A" w:rsidRDefault="005E737A" w:rsidP="008161C8">
      <w:pPr>
        <w:shd w:val="clear" w:color="auto" w:fill="FFFFFF" w:themeFill="background1"/>
        <w:rPr>
          <w:rFonts w:asciiTheme="minorHAnsi" w:eastAsia="Arial" w:hAnsiTheme="minorHAnsi" w:cstheme="minorHAnsi"/>
        </w:rPr>
      </w:pPr>
    </w:p>
    <w:p w14:paraId="48A128B7" w14:textId="57AE5E0D" w:rsidR="005E737A" w:rsidRDefault="005E737A" w:rsidP="008161C8">
      <w:pPr>
        <w:shd w:val="clear" w:color="auto" w:fill="FFFFFF" w:themeFill="background1"/>
        <w:rPr>
          <w:rFonts w:asciiTheme="minorHAnsi" w:eastAsia="Arial" w:hAnsiTheme="minorHAnsi" w:cstheme="minorHAnsi"/>
        </w:rPr>
      </w:pPr>
    </w:p>
    <w:p w14:paraId="163BF972" w14:textId="1D670D54" w:rsidR="006638E1" w:rsidRPr="005425B3" w:rsidRDefault="00034E9D" w:rsidP="005E737A">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Knowledge Skills and Experience</w:t>
      </w:r>
    </w:p>
    <w:tbl>
      <w:tblPr>
        <w:tblStyle w:val="TableGrid"/>
        <w:tblW w:w="9067" w:type="dxa"/>
        <w:tblLayout w:type="fixed"/>
        <w:tblLook w:val="04A0" w:firstRow="1" w:lastRow="0" w:firstColumn="1" w:lastColumn="0" w:noHBand="0" w:noVBand="1"/>
      </w:tblPr>
      <w:tblGrid>
        <w:gridCol w:w="1838"/>
        <w:gridCol w:w="3969"/>
        <w:gridCol w:w="3260"/>
      </w:tblGrid>
      <w:tr w:rsidR="006638E1" w:rsidRPr="005425B3" w14:paraId="25F15ECE" w14:textId="77777777" w:rsidTr="00B64A58">
        <w:tc>
          <w:tcPr>
            <w:tcW w:w="1838" w:type="dxa"/>
            <w:shd w:val="clear" w:color="auto" w:fill="D9D9D9" w:themeFill="background1" w:themeFillShade="D9"/>
          </w:tcPr>
          <w:p w14:paraId="15DD3726" w14:textId="77777777" w:rsidR="006638E1" w:rsidRPr="005425B3" w:rsidRDefault="006638E1" w:rsidP="356BC62B">
            <w:pPr>
              <w:rPr>
                <w:rFonts w:asciiTheme="minorHAnsi" w:eastAsia="Arial" w:hAnsiTheme="minorHAnsi" w:cstheme="minorHAnsi"/>
                <w:b/>
              </w:rPr>
            </w:pPr>
            <w:r w:rsidRPr="005425B3">
              <w:rPr>
                <w:rFonts w:asciiTheme="minorHAnsi" w:eastAsia="Arial" w:hAnsiTheme="minorHAnsi" w:cstheme="minorHAnsi"/>
                <w:b/>
              </w:rPr>
              <w:t>Attribute</w:t>
            </w:r>
          </w:p>
        </w:tc>
        <w:tc>
          <w:tcPr>
            <w:tcW w:w="3969" w:type="dxa"/>
            <w:shd w:val="clear" w:color="auto" w:fill="D9D9D9" w:themeFill="background1" w:themeFillShade="D9"/>
          </w:tcPr>
          <w:p w14:paraId="62997123" w14:textId="77777777" w:rsidR="006638E1" w:rsidRPr="005425B3" w:rsidRDefault="006638E1" w:rsidP="356BC62B">
            <w:pPr>
              <w:jc w:val="center"/>
              <w:rPr>
                <w:rFonts w:asciiTheme="minorHAnsi" w:eastAsia="Arial" w:hAnsiTheme="minorHAnsi" w:cstheme="minorHAnsi"/>
                <w:b/>
              </w:rPr>
            </w:pPr>
            <w:r w:rsidRPr="005425B3">
              <w:rPr>
                <w:rFonts w:asciiTheme="minorHAnsi" w:eastAsia="Arial" w:hAnsiTheme="minorHAnsi" w:cstheme="minorHAnsi"/>
                <w:b/>
              </w:rPr>
              <w:t>Essential</w:t>
            </w:r>
          </w:p>
        </w:tc>
        <w:tc>
          <w:tcPr>
            <w:tcW w:w="3260" w:type="dxa"/>
            <w:shd w:val="clear" w:color="auto" w:fill="D9D9D9" w:themeFill="background1" w:themeFillShade="D9"/>
          </w:tcPr>
          <w:p w14:paraId="33963EBB" w14:textId="77777777" w:rsidR="006638E1" w:rsidRPr="005425B3" w:rsidRDefault="006638E1" w:rsidP="356BC62B">
            <w:pPr>
              <w:jc w:val="center"/>
              <w:rPr>
                <w:rFonts w:asciiTheme="minorHAnsi" w:eastAsia="Arial" w:hAnsiTheme="minorHAnsi" w:cstheme="minorHAnsi"/>
                <w:b/>
              </w:rPr>
            </w:pPr>
            <w:r w:rsidRPr="005425B3">
              <w:rPr>
                <w:rFonts w:asciiTheme="minorHAnsi" w:eastAsia="Arial" w:hAnsiTheme="minorHAnsi" w:cstheme="minorHAnsi"/>
                <w:b/>
              </w:rPr>
              <w:t>Desirable</w:t>
            </w:r>
          </w:p>
        </w:tc>
      </w:tr>
      <w:tr w:rsidR="006638E1" w:rsidRPr="005425B3" w14:paraId="50CA7CD8" w14:textId="77777777" w:rsidTr="00B64A58">
        <w:tc>
          <w:tcPr>
            <w:tcW w:w="1838" w:type="dxa"/>
          </w:tcPr>
          <w:p w14:paraId="37CEDAA1" w14:textId="77777777" w:rsidR="006638E1" w:rsidRPr="005425B3" w:rsidRDefault="0000730C" w:rsidP="356BC62B">
            <w:pPr>
              <w:rPr>
                <w:rFonts w:asciiTheme="minorHAnsi" w:eastAsia="Arial" w:hAnsiTheme="minorHAnsi" w:cstheme="minorHAnsi"/>
                <w:b/>
              </w:rPr>
            </w:pPr>
            <w:r w:rsidRPr="005425B3">
              <w:rPr>
                <w:rFonts w:asciiTheme="minorHAnsi" w:eastAsia="Arial" w:hAnsiTheme="minorHAnsi" w:cstheme="minorHAnsi"/>
                <w:b/>
              </w:rPr>
              <w:t xml:space="preserve">Education, </w:t>
            </w:r>
            <w:r w:rsidR="001A5636" w:rsidRPr="005425B3">
              <w:rPr>
                <w:rFonts w:asciiTheme="minorHAnsi" w:eastAsia="Arial" w:hAnsiTheme="minorHAnsi" w:cstheme="minorHAnsi"/>
                <w:b/>
              </w:rPr>
              <w:t>Qualifications</w:t>
            </w:r>
            <w:r w:rsidRPr="005425B3">
              <w:rPr>
                <w:rFonts w:asciiTheme="minorHAnsi" w:eastAsia="Arial" w:hAnsiTheme="minorHAnsi" w:cstheme="minorHAnsi"/>
                <w:b/>
              </w:rPr>
              <w:t xml:space="preserve"> &amp;</w:t>
            </w:r>
            <w:r w:rsidR="001A5636" w:rsidRPr="005425B3">
              <w:rPr>
                <w:rFonts w:asciiTheme="minorHAnsi" w:eastAsia="Arial" w:hAnsiTheme="minorHAnsi" w:cstheme="minorHAnsi"/>
                <w:b/>
              </w:rPr>
              <w:t xml:space="preserve"> Training</w:t>
            </w:r>
          </w:p>
        </w:tc>
        <w:tc>
          <w:tcPr>
            <w:tcW w:w="3969" w:type="dxa"/>
          </w:tcPr>
          <w:p w14:paraId="15A62B82" w14:textId="77777777" w:rsidR="001B01DA" w:rsidRPr="005425B3" w:rsidRDefault="001B01DA" w:rsidP="001B01DA">
            <w:pPr>
              <w:pStyle w:val="ListParagraph"/>
              <w:numPr>
                <w:ilvl w:val="0"/>
                <w:numId w:val="11"/>
              </w:numPr>
              <w:shd w:val="clear" w:color="auto" w:fill="FFFFFF" w:themeFill="background1"/>
              <w:rPr>
                <w:rFonts w:asciiTheme="minorHAnsi" w:eastAsia="Arial" w:hAnsiTheme="minorHAnsi" w:cstheme="minorHAnsi"/>
                <w:sz w:val="22"/>
                <w:szCs w:val="22"/>
              </w:rPr>
            </w:pPr>
            <w:r w:rsidRPr="005425B3">
              <w:rPr>
                <w:rFonts w:asciiTheme="minorHAnsi" w:hAnsiTheme="minorHAnsi" w:cstheme="minorHAnsi"/>
                <w:color w:val="000000"/>
                <w:sz w:val="22"/>
                <w:szCs w:val="22"/>
              </w:rPr>
              <w:t>A degree registrable with the RCVS</w:t>
            </w:r>
            <w:r w:rsidRPr="005425B3">
              <w:rPr>
                <w:rFonts w:asciiTheme="minorHAnsi" w:eastAsia="Arial" w:hAnsiTheme="minorHAnsi" w:cstheme="minorHAnsi"/>
                <w:sz w:val="22"/>
                <w:szCs w:val="22"/>
              </w:rPr>
              <w:t xml:space="preserve"> </w:t>
            </w:r>
          </w:p>
          <w:p w14:paraId="22DFC59D" w14:textId="21BA958F" w:rsidR="001A5636" w:rsidRPr="005425B3" w:rsidRDefault="001B01DA" w:rsidP="001B01DA">
            <w:pPr>
              <w:pStyle w:val="ListParagraph"/>
              <w:numPr>
                <w:ilvl w:val="0"/>
                <w:numId w:val="11"/>
              </w:numPr>
              <w:shd w:val="clear" w:color="auto" w:fill="FFFFFF" w:themeFill="background1"/>
              <w:rPr>
                <w:rFonts w:asciiTheme="minorHAnsi" w:eastAsia="Arial" w:hAnsiTheme="minorHAnsi" w:cstheme="minorHAnsi"/>
              </w:rPr>
            </w:pPr>
            <w:r w:rsidRPr="005425B3">
              <w:rPr>
                <w:rFonts w:asciiTheme="minorHAnsi" w:eastAsia="Arial" w:hAnsiTheme="minorHAnsi" w:cstheme="minorHAnsi"/>
                <w:sz w:val="22"/>
                <w:szCs w:val="22"/>
              </w:rPr>
              <w:t xml:space="preserve">Currently a </w:t>
            </w:r>
            <w:r w:rsidRPr="005425B3">
              <w:rPr>
                <w:rFonts w:asciiTheme="minorHAnsi" w:hAnsiTheme="minorHAnsi" w:cstheme="minorHAnsi"/>
                <w:color w:val="000000"/>
                <w:sz w:val="22"/>
                <w:szCs w:val="22"/>
              </w:rPr>
              <w:t>member</w:t>
            </w:r>
            <w:r w:rsidR="00645C20">
              <w:rPr>
                <w:rFonts w:asciiTheme="minorHAnsi" w:hAnsiTheme="minorHAnsi" w:cstheme="minorHAnsi"/>
                <w:color w:val="000000"/>
                <w:sz w:val="22"/>
                <w:szCs w:val="22"/>
              </w:rPr>
              <w:t xml:space="preserve"> or eligible to become a member</w:t>
            </w:r>
            <w:r w:rsidRPr="005425B3">
              <w:rPr>
                <w:rFonts w:asciiTheme="minorHAnsi" w:hAnsiTheme="minorHAnsi" w:cstheme="minorHAnsi"/>
                <w:color w:val="000000"/>
                <w:sz w:val="22"/>
                <w:szCs w:val="22"/>
              </w:rPr>
              <w:t xml:space="preserve"> of the Royal College of Veterinary Surgeons at the time of appointment</w:t>
            </w:r>
          </w:p>
          <w:p w14:paraId="7DACD207" w14:textId="77777777" w:rsidR="001B01DA" w:rsidRPr="005425B3" w:rsidRDefault="001B01DA" w:rsidP="001B01DA">
            <w:pPr>
              <w:pStyle w:val="ListParagraph"/>
              <w:numPr>
                <w:ilvl w:val="0"/>
                <w:numId w:val="11"/>
              </w:numPr>
              <w:spacing w:before="120"/>
              <w:rPr>
                <w:rFonts w:asciiTheme="minorHAnsi" w:hAnsiTheme="minorHAnsi" w:cstheme="minorHAnsi"/>
                <w:color w:val="000000"/>
                <w:sz w:val="22"/>
                <w:szCs w:val="22"/>
              </w:rPr>
            </w:pPr>
            <w:r w:rsidRPr="005425B3">
              <w:rPr>
                <w:rFonts w:asciiTheme="minorHAnsi" w:hAnsiTheme="minorHAnsi" w:cstheme="minorHAnsi"/>
                <w:color w:val="000000"/>
                <w:sz w:val="22"/>
                <w:szCs w:val="22"/>
              </w:rPr>
              <w:t>You must have appropriate English Language skills</w:t>
            </w:r>
          </w:p>
          <w:p w14:paraId="6A024702" w14:textId="77777777" w:rsidR="001B01DA" w:rsidRPr="005425B3" w:rsidRDefault="001B01DA" w:rsidP="001B01DA">
            <w:pPr>
              <w:pStyle w:val="ListParagraph"/>
              <w:numPr>
                <w:ilvl w:val="0"/>
                <w:numId w:val="11"/>
              </w:numPr>
              <w:spacing w:before="120"/>
              <w:rPr>
                <w:rFonts w:asciiTheme="minorHAnsi" w:hAnsiTheme="minorHAnsi" w:cstheme="minorHAnsi"/>
                <w:color w:val="000000"/>
                <w:sz w:val="22"/>
                <w:szCs w:val="22"/>
              </w:rPr>
            </w:pPr>
            <w:r w:rsidRPr="005425B3">
              <w:rPr>
                <w:rFonts w:asciiTheme="minorHAnsi" w:hAnsiTheme="minorHAnsi" w:cstheme="minorHAnsi"/>
                <w:color w:val="000000"/>
                <w:sz w:val="22"/>
                <w:szCs w:val="22"/>
              </w:rPr>
              <w:t xml:space="preserve">You must have the </w:t>
            </w:r>
            <w:r w:rsidR="00853C06" w:rsidRPr="005425B3">
              <w:rPr>
                <w:rFonts w:asciiTheme="minorHAnsi" w:hAnsiTheme="minorHAnsi" w:cstheme="minorHAnsi"/>
                <w:color w:val="000000"/>
                <w:sz w:val="22"/>
                <w:szCs w:val="22"/>
              </w:rPr>
              <w:t>right to work in the United Kin</w:t>
            </w:r>
            <w:r w:rsidRPr="005425B3">
              <w:rPr>
                <w:rFonts w:asciiTheme="minorHAnsi" w:hAnsiTheme="minorHAnsi" w:cstheme="minorHAnsi"/>
                <w:color w:val="000000"/>
                <w:sz w:val="22"/>
                <w:szCs w:val="22"/>
              </w:rPr>
              <w:t>gdom</w:t>
            </w:r>
          </w:p>
          <w:p w14:paraId="4976AEAB" w14:textId="77777777" w:rsidR="006638E1" w:rsidRPr="005425B3" w:rsidRDefault="001B01DA" w:rsidP="00E617A0">
            <w:pPr>
              <w:pStyle w:val="ListParagraph"/>
              <w:numPr>
                <w:ilvl w:val="0"/>
                <w:numId w:val="11"/>
              </w:numPr>
              <w:shd w:val="clear" w:color="auto" w:fill="FFFFFF" w:themeFill="background1"/>
              <w:spacing w:before="120"/>
              <w:rPr>
                <w:rFonts w:asciiTheme="minorHAnsi" w:eastAsia="Arial" w:hAnsiTheme="minorHAnsi" w:cstheme="minorHAnsi"/>
                <w:b/>
              </w:rPr>
            </w:pPr>
            <w:r w:rsidRPr="005425B3">
              <w:rPr>
                <w:rFonts w:asciiTheme="minorHAnsi" w:hAnsiTheme="minorHAnsi" w:cstheme="minorHAnsi"/>
                <w:color w:val="000000"/>
                <w:sz w:val="22"/>
                <w:szCs w:val="22"/>
              </w:rPr>
              <w:t>Excellent communication skills</w:t>
            </w:r>
          </w:p>
          <w:p w14:paraId="6917C4A3" w14:textId="77777777" w:rsidR="006638E1" w:rsidRPr="005425B3" w:rsidRDefault="006638E1" w:rsidP="356BC62B">
            <w:pPr>
              <w:rPr>
                <w:rFonts w:asciiTheme="minorHAnsi" w:eastAsia="Arial" w:hAnsiTheme="minorHAnsi" w:cstheme="minorHAnsi"/>
                <w:b/>
              </w:rPr>
            </w:pPr>
          </w:p>
        </w:tc>
        <w:tc>
          <w:tcPr>
            <w:tcW w:w="3260" w:type="dxa"/>
          </w:tcPr>
          <w:p w14:paraId="2C42CAA3" w14:textId="022FE91C" w:rsidR="00B64A58" w:rsidRPr="005E737A" w:rsidRDefault="00B64A58" w:rsidP="00B64A58">
            <w:pPr>
              <w:pStyle w:val="ListParagraph"/>
              <w:numPr>
                <w:ilvl w:val="0"/>
                <w:numId w:val="11"/>
              </w:numPr>
              <w:shd w:val="clear" w:color="auto" w:fill="FFFFFF" w:themeFill="background1"/>
              <w:rPr>
                <w:rFonts w:asciiTheme="minorHAnsi" w:eastAsia="Arial" w:hAnsiTheme="minorHAnsi" w:cstheme="minorHAnsi"/>
                <w:b/>
              </w:rPr>
            </w:pPr>
            <w:r w:rsidRPr="005425B3">
              <w:rPr>
                <w:rFonts w:asciiTheme="minorHAnsi" w:eastAsia="Arial" w:hAnsiTheme="minorHAnsi" w:cstheme="minorHAnsi"/>
              </w:rPr>
              <w:t xml:space="preserve">Experience of small animal general practice </w:t>
            </w:r>
          </w:p>
          <w:p w14:paraId="030E8D46" w14:textId="5467701D" w:rsidR="005E737A" w:rsidRPr="005425B3" w:rsidRDefault="005E737A" w:rsidP="00B64A58">
            <w:pPr>
              <w:pStyle w:val="ListParagraph"/>
              <w:numPr>
                <w:ilvl w:val="0"/>
                <w:numId w:val="11"/>
              </w:numPr>
              <w:shd w:val="clear" w:color="auto" w:fill="FFFFFF" w:themeFill="background1"/>
              <w:rPr>
                <w:rFonts w:asciiTheme="minorHAnsi" w:eastAsia="Arial" w:hAnsiTheme="minorHAnsi" w:cstheme="minorHAnsi"/>
                <w:b/>
              </w:rPr>
            </w:pPr>
            <w:r>
              <w:rPr>
                <w:rFonts w:asciiTheme="minorHAnsi" w:eastAsia="Arial" w:hAnsiTheme="minorHAnsi" w:cstheme="minorHAnsi"/>
              </w:rPr>
              <w:t>Out of hours experience</w:t>
            </w:r>
          </w:p>
          <w:p w14:paraId="4FDF9E58" w14:textId="05209FCE" w:rsidR="00B64A58" w:rsidRPr="005425B3" w:rsidRDefault="00B64A58" w:rsidP="00DA6190">
            <w:pPr>
              <w:pStyle w:val="ListParagraph"/>
              <w:numPr>
                <w:ilvl w:val="0"/>
                <w:numId w:val="11"/>
              </w:numPr>
              <w:shd w:val="clear" w:color="auto" w:fill="FFFFFF" w:themeFill="background1"/>
              <w:rPr>
                <w:rFonts w:asciiTheme="minorHAnsi" w:eastAsia="Arial" w:hAnsiTheme="minorHAnsi" w:cstheme="minorHAnsi"/>
                <w:b/>
              </w:rPr>
            </w:pPr>
            <w:r w:rsidRPr="005425B3">
              <w:rPr>
                <w:rFonts w:asciiTheme="minorHAnsi" w:eastAsia="Arial" w:hAnsiTheme="minorHAnsi" w:cstheme="minorHAnsi"/>
              </w:rPr>
              <w:t xml:space="preserve">Experience of teaching </w:t>
            </w:r>
          </w:p>
        </w:tc>
      </w:tr>
      <w:tr w:rsidR="006638E1" w:rsidRPr="005425B3" w14:paraId="7DAF34C9" w14:textId="77777777" w:rsidTr="00B64A58">
        <w:tc>
          <w:tcPr>
            <w:tcW w:w="1838" w:type="dxa"/>
          </w:tcPr>
          <w:p w14:paraId="0324535F" w14:textId="77777777" w:rsidR="006638E1" w:rsidRPr="005425B3" w:rsidRDefault="006638E1" w:rsidP="356BC62B">
            <w:pPr>
              <w:rPr>
                <w:rFonts w:asciiTheme="minorHAnsi" w:eastAsia="Arial" w:hAnsiTheme="minorHAnsi" w:cstheme="minorHAnsi"/>
                <w:b/>
              </w:rPr>
            </w:pPr>
            <w:r w:rsidRPr="005425B3">
              <w:rPr>
                <w:rFonts w:asciiTheme="minorHAnsi" w:eastAsia="Arial" w:hAnsiTheme="minorHAnsi" w:cstheme="minorHAnsi"/>
                <w:b/>
              </w:rPr>
              <w:t>Knowledge &amp; Experience</w:t>
            </w:r>
          </w:p>
        </w:tc>
        <w:tc>
          <w:tcPr>
            <w:tcW w:w="3969" w:type="dxa"/>
          </w:tcPr>
          <w:p w14:paraId="19876DA9" w14:textId="2C729F3E" w:rsidR="006638E1" w:rsidRPr="005425B3" w:rsidRDefault="00B64A58" w:rsidP="00B64A58">
            <w:pPr>
              <w:pStyle w:val="ListParagraph"/>
              <w:numPr>
                <w:ilvl w:val="0"/>
                <w:numId w:val="25"/>
              </w:numPr>
              <w:rPr>
                <w:rFonts w:asciiTheme="minorHAnsi" w:eastAsia="Arial" w:hAnsiTheme="minorHAnsi" w:cstheme="minorHAnsi"/>
                <w:bCs w:val="0"/>
                <w:sz w:val="22"/>
                <w:szCs w:val="22"/>
              </w:rPr>
            </w:pPr>
            <w:r w:rsidRPr="005425B3">
              <w:rPr>
                <w:rFonts w:asciiTheme="minorHAnsi" w:eastAsia="Arial" w:hAnsiTheme="minorHAnsi" w:cstheme="minorHAnsi"/>
                <w:bCs w:val="0"/>
                <w:sz w:val="22"/>
                <w:szCs w:val="22"/>
              </w:rPr>
              <w:t xml:space="preserve">Comfort with small animal and exotics general practice, and decision making </w:t>
            </w:r>
          </w:p>
        </w:tc>
        <w:tc>
          <w:tcPr>
            <w:tcW w:w="3260" w:type="dxa"/>
          </w:tcPr>
          <w:p w14:paraId="7B86BAC4" w14:textId="77777777" w:rsidR="001B01DA" w:rsidRPr="005425B3" w:rsidRDefault="001B01DA" w:rsidP="001B01DA">
            <w:pPr>
              <w:pStyle w:val="ListParagraph"/>
              <w:numPr>
                <w:ilvl w:val="0"/>
                <w:numId w:val="11"/>
              </w:numPr>
              <w:shd w:val="clear" w:color="auto" w:fill="FFFFFF" w:themeFill="background1"/>
              <w:rPr>
                <w:rFonts w:asciiTheme="minorHAnsi" w:eastAsia="Arial" w:hAnsiTheme="minorHAnsi" w:cstheme="minorHAnsi"/>
                <w:sz w:val="22"/>
                <w:szCs w:val="22"/>
              </w:rPr>
            </w:pPr>
            <w:r w:rsidRPr="005425B3">
              <w:rPr>
                <w:rFonts w:asciiTheme="minorHAnsi" w:eastAsia="Arial" w:hAnsiTheme="minorHAnsi" w:cstheme="minorHAnsi"/>
                <w:sz w:val="22"/>
                <w:szCs w:val="22"/>
              </w:rPr>
              <w:t>An ability to supervise and instruct students.</w:t>
            </w:r>
          </w:p>
          <w:p w14:paraId="21A88975" w14:textId="77777777" w:rsidR="006638E1" w:rsidRPr="00B70A25" w:rsidRDefault="001B01DA" w:rsidP="00560D47">
            <w:pPr>
              <w:pStyle w:val="ListParagraph"/>
              <w:numPr>
                <w:ilvl w:val="0"/>
                <w:numId w:val="11"/>
              </w:numPr>
              <w:shd w:val="clear" w:color="auto" w:fill="FFFFFF" w:themeFill="background1"/>
              <w:rPr>
                <w:rFonts w:asciiTheme="minorHAnsi" w:eastAsia="Arial" w:hAnsiTheme="minorHAnsi" w:cstheme="minorHAnsi"/>
                <w:b/>
                <w:sz w:val="22"/>
                <w:szCs w:val="22"/>
              </w:rPr>
            </w:pPr>
            <w:r w:rsidRPr="005425B3">
              <w:rPr>
                <w:rFonts w:asciiTheme="minorHAnsi" w:eastAsia="Arial" w:hAnsiTheme="minorHAnsi" w:cstheme="minorHAnsi"/>
                <w:sz w:val="22"/>
                <w:szCs w:val="22"/>
              </w:rPr>
              <w:t>Ability to engage with a range of teaching media, including online and distance learning</w:t>
            </w:r>
          </w:p>
          <w:p w14:paraId="7AB7F141" w14:textId="77777777" w:rsidR="00B70A25" w:rsidRPr="005425B3" w:rsidRDefault="00B70A25" w:rsidP="00B70A25">
            <w:pPr>
              <w:pStyle w:val="ListParagraph"/>
              <w:shd w:val="clear" w:color="auto" w:fill="FFFFFF" w:themeFill="background1"/>
              <w:ind w:left="360"/>
              <w:rPr>
                <w:rFonts w:asciiTheme="minorHAnsi" w:eastAsia="Arial" w:hAnsiTheme="minorHAnsi" w:cstheme="minorHAnsi"/>
                <w:b/>
                <w:sz w:val="22"/>
                <w:szCs w:val="22"/>
              </w:rPr>
            </w:pPr>
          </w:p>
        </w:tc>
      </w:tr>
    </w:tbl>
    <w:p w14:paraId="30C6DC10" w14:textId="73845C3D" w:rsidR="00AD172A" w:rsidRPr="005425B3" w:rsidRDefault="006638E1" w:rsidP="356BC62B">
      <w:pPr>
        <w:shd w:val="clear" w:color="auto" w:fill="FFFFFF" w:themeFill="background1"/>
        <w:rPr>
          <w:rFonts w:asciiTheme="minorHAnsi" w:eastAsia="Arial" w:hAnsiTheme="minorHAnsi" w:cstheme="minorHAnsi"/>
          <w:b/>
          <w:sz w:val="28"/>
          <w:szCs w:val="28"/>
        </w:rPr>
      </w:pPr>
      <w:r w:rsidRPr="005425B3">
        <w:rPr>
          <w:rFonts w:asciiTheme="minorHAnsi" w:hAnsiTheme="minorHAnsi" w:cstheme="minorHAnsi"/>
          <w:b/>
          <w:sz w:val="28"/>
          <w:szCs w:val="28"/>
        </w:rPr>
        <w:tab/>
      </w:r>
    </w:p>
    <w:p w14:paraId="57F527D4" w14:textId="77777777" w:rsidR="00034E9D" w:rsidRPr="005425B3" w:rsidRDefault="00034E9D" w:rsidP="008161C8">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Dimensions</w:t>
      </w:r>
    </w:p>
    <w:p w14:paraId="7305DDEF" w14:textId="77777777" w:rsidR="003356B2" w:rsidRPr="005425B3" w:rsidRDefault="003356B2" w:rsidP="356BC62B">
      <w:pPr>
        <w:rPr>
          <w:rFonts w:asciiTheme="minorHAnsi" w:eastAsia="Arial" w:hAnsiTheme="minorHAnsi" w:cstheme="minorHAnsi"/>
        </w:rPr>
      </w:pPr>
    </w:p>
    <w:p w14:paraId="3E8293AC" w14:textId="39DBA977" w:rsidR="00CD303B" w:rsidRPr="005E737A" w:rsidRDefault="001B01DA" w:rsidP="356BC62B">
      <w:pPr>
        <w:rPr>
          <w:rFonts w:asciiTheme="minorHAnsi" w:hAnsiTheme="minorHAnsi" w:cstheme="minorHAnsi"/>
          <w:color w:val="000000"/>
          <w:sz w:val="22"/>
          <w:szCs w:val="22"/>
        </w:rPr>
      </w:pPr>
      <w:r w:rsidRPr="005425B3">
        <w:rPr>
          <w:rFonts w:asciiTheme="minorHAnsi" w:hAnsiTheme="minorHAnsi" w:cstheme="minorHAnsi"/>
          <w:color w:val="000000"/>
          <w:sz w:val="22"/>
          <w:szCs w:val="22"/>
        </w:rPr>
        <w:t>The role involves no immediate direct line management responsibility, but will involve supervising nurse</w:t>
      </w:r>
      <w:r w:rsidR="00B64A58" w:rsidRPr="005425B3">
        <w:rPr>
          <w:rFonts w:asciiTheme="minorHAnsi" w:hAnsiTheme="minorHAnsi" w:cstheme="minorHAnsi"/>
          <w:color w:val="000000"/>
          <w:sz w:val="22"/>
          <w:szCs w:val="22"/>
        </w:rPr>
        <w:t>s</w:t>
      </w:r>
      <w:r w:rsidRPr="005425B3">
        <w:rPr>
          <w:rFonts w:asciiTheme="minorHAnsi" w:hAnsiTheme="minorHAnsi" w:cstheme="minorHAnsi"/>
          <w:color w:val="000000"/>
          <w:sz w:val="22"/>
          <w:szCs w:val="22"/>
        </w:rPr>
        <w:t xml:space="preserve"> and students. The role involves working closely with the Head of Service, </w:t>
      </w:r>
      <w:r w:rsidRPr="005425B3">
        <w:rPr>
          <w:rFonts w:asciiTheme="minorHAnsi" w:hAnsiTheme="minorHAnsi" w:cstheme="minorHAnsi"/>
          <w:sz w:val="22"/>
          <w:szCs w:val="22"/>
        </w:rPr>
        <w:t xml:space="preserve">HfSA leads and other key contacts to identify aims and deliver outputs. </w:t>
      </w:r>
    </w:p>
    <w:p w14:paraId="3267FAF6" w14:textId="77777777" w:rsidR="00CD303B" w:rsidRPr="005425B3" w:rsidRDefault="00CD303B" w:rsidP="356BC62B">
      <w:pPr>
        <w:rPr>
          <w:rFonts w:asciiTheme="minorHAnsi" w:eastAsia="Arial" w:hAnsiTheme="minorHAnsi" w:cstheme="minorHAnsi"/>
          <w:b/>
        </w:rPr>
      </w:pPr>
    </w:p>
    <w:p w14:paraId="5A138229" w14:textId="77777777" w:rsidR="00CD303B" w:rsidRPr="005425B3" w:rsidRDefault="00CD303B" w:rsidP="008161C8">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Additional Information</w:t>
      </w:r>
    </w:p>
    <w:p w14:paraId="308BA9DF" w14:textId="4B300892" w:rsidR="00B64A58" w:rsidRPr="005E737A" w:rsidRDefault="008233F9" w:rsidP="00DA6190">
      <w:pPr>
        <w:shd w:val="clear" w:color="auto" w:fill="FFFFFF" w:themeFill="background1"/>
        <w:rPr>
          <w:rFonts w:asciiTheme="minorHAnsi" w:hAnsiTheme="minorHAnsi" w:cstheme="minorHAnsi"/>
          <w:color w:val="000000"/>
          <w:sz w:val="22"/>
          <w:szCs w:val="22"/>
          <w:lang w:val="en-US"/>
        </w:rPr>
      </w:pPr>
      <w:r w:rsidRPr="005425B3">
        <w:rPr>
          <w:rFonts w:asciiTheme="minorHAnsi" w:hAnsiTheme="minorHAnsi" w:cstheme="minorHAnsi"/>
          <w:color w:val="000000"/>
          <w:sz w:val="22"/>
          <w:szCs w:val="22"/>
          <w:lang w:val="en-US"/>
        </w:rPr>
        <w:t xml:space="preserve">Rotating </w:t>
      </w:r>
      <w:r w:rsidR="00DA6190" w:rsidRPr="005425B3">
        <w:rPr>
          <w:rFonts w:asciiTheme="minorHAnsi" w:hAnsiTheme="minorHAnsi" w:cstheme="minorHAnsi"/>
          <w:color w:val="000000"/>
          <w:sz w:val="22"/>
          <w:szCs w:val="22"/>
          <w:lang w:val="en-US"/>
        </w:rPr>
        <w:t>intern</w:t>
      </w:r>
      <w:r w:rsidRPr="005425B3">
        <w:rPr>
          <w:rFonts w:asciiTheme="minorHAnsi" w:hAnsiTheme="minorHAnsi" w:cstheme="minorHAnsi"/>
          <w:color w:val="000000"/>
          <w:sz w:val="22"/>
          <w:szCs w:val="22"/>
          <w:lang w:val="en-US"/>
        </w:rPr>
        <w:t>s</w:t>
      </w:r>
      <w:r w:rsidR="00DA6190" w:rsidRPr="005425B3">
        <w:rPr>
          <w:rFonts w:asciiTheme="minorHAnsi" w:hAnsiTheme="minorHAnsi" w:cstheme="minorHAnsi"/>
          <w:color w:val="000000"/>
          <w:sz w:val="22"/>
          <w:szCs w:val="22"/>
          <w:lang w:val="en-US"/>
        </w:rPr>
        <w:t xml:space="preserve"> will work in the Hospital for Small Animals (HfSA). The Hospital is a busy multidisciplinary referral and teaching hospital, seeing over </w:t>
      </w:r>
      <w:r w:rsidRPr="005425B3">
        <w:rPr>
          <w:rFonts w:asciiTheme="minorHAnsi" w:hAnsiTheme="minorHAnsi" w:cstheme="minorHAnsi"/>
          <w:color w:val="000000"/>
          <w:sz w:val="22"/>
          <w:szCs w:val="22"/>
          <w:lang w:val="en-US"/>
        </w:rPr>
        <w:t>22,500</w:t>
      </w:r>
      <w:r w:rsidR="00DA6190" w:rsidRPr="005425B3">
        <w:rPr>
          <w:rFonts w:asciiTheme="minorHAnsi" w:hAnsiTheme="minorHAnsi" w:cstheme="minorHAnsi"/>
          <w:color w:val="000000"/>
          <w:sz w:val="22"/>
          <w:szCs w:val="22"/>
          <w:lang w:val="en-US"/>
        </w:rPr>
        <w:t xml:space="preserve"> </w:t>
      </w:r>
      <w:r w:rsidRPr="005425B3">
        <w:rPr>
          <w:rFonts w:asciiTheme="minorHAnsi" w:hAnsiTheme="minorHAnsi" w:cstheme="minorHAnsi"/>
          <w:color w:val="000000"/>
          <w:sz w:val="22"/>
          <w:szCs w:val="22"/>
          <w:lang w:val="en-US"/>
        </w:rPr>
        <w:t>patients</w:t>
      </w:r>
      <w:r w:rsidR="00DA6190" w:rsidRPr="005425B3">
        <w:rPr>
          <w:rFonts w:asciiTheme="minorHAnsi" w:hAnsiTheme="minorHAnsi" w:cstheme="minorHAnsi"/>
          <w:color w:val="000000"/>
          <w:sz w:val="22"/>
          <w:szCs w:val="22"/>
          <w:lang w:val="en-US"/>
        </w:rPr>
        <w:t xml:space="preserve"> per year, and has an annual turnover of over £</w:t>
      </w:r>
      <w:r w:rsidR="00F935AD" w:rsidRPr="005425B3">
        <w:rPr>
          <w:rFonts w:asciiTheme="minorHAnsi" w:hAnsiTheme="minorHAnsi" w:cstheme="minorHAnsi"/>
          <w:color w:val="000000"/>
          <w:sz w:val="22"/>
          <w:szCs w:val="22"/>
          <w:lang w:val="en-US"/>
        </w:rPr>
        <w:t>7.</w:t>
      </w:r>
      <w:r w:rsidR="00DA6190" w:rsidRPr="005425B3">
        <w:rPr>
          <w:rFonts w:asciiTheme="minorHAnsi" w:hAnsiTheme="minorHAnsi" w:cstheme="minorHAnsi"/>
          <w:color w:val="000000"/>
          <w:sz w:val="22"/>
          <w:szCs w:val="22"/>
          <w:lang w:val="en-US"/>
        </w:rPr>
        <w:t>5m. In addition</w:t>
      </w:r>
      <w:r w:rsidR="00B64A58" w:rsidRPr="005425B3">
        <w:rPr>
          <w:rFonts w:asciiTheme="minorHAnsi" w:hAnsiTheme="minorHAnsi" w:cstheme="minorHAnsi"/>
          <w:color w:val="000000"/>
          <w:sz w:val="22"/>
          <w:szCs w:val="22"/>
          <w:lang w:val="en-US"/>
        </w:rPr>
        <w:t>,</w:t>
      </w:r>
      <w:r w:rsidR="00DA6190" w:rsidRPr="005425B3">
        <w:rPr>
          <w:rFonts w:asciiTheme="minorHAnsi" w:hAnsiTheme="minorHAnsi" w:cstheme="minorHAnsi"/>
          <w:color w:val="000000"/>
          <w:sz w:val="22"/>
          <w:szCs w:val="22"/>
          <w:lang w:val="en-US"/>
        </w:rPr>
        <w:t xml:space="preserve"> the Hospital hosts </w:t>
      </w:r>
      <w:r w:rsidR="00B64A58" w:rsidRPr="005425B3">
        <w:rPr>
          <w:rFonts w:asciiTheme="minorHAnsi" w:hAnsiTheme="minorHAnsi" w:cstheme="minorHAnsi"/>
          <w:color w:val="000000"/>
          <w:sz w:val="22"/>
          <w:szCs w:val="22"/>
          <w:lang w:val="en-US"/>
        </w:rPr>
        <w:t>a general practice</w:t>
      </w:r>
      <w:r w:rsidR="00DA6190" w:rsidRPr="005425B3">
        <w:rPr>
          <w:rFonts w:asciiTheme="minorHAnsi" w:hAnsiTheme="minorHAnsi" w:cstheme="minorHAnsi"/>
          <w:color w:val="000000"/>
          <w:sz w:val="22"/>
          <w:szCs w:val="22"/>
          <w:lang w:val="en-US"/>
        </w:rPr>
        <w:t xml:space="preserve"> dog and cat practice and an exotic animal practice. </w:t>
      </w:r>
      <w:r w:rsidR="005E737A">
        <w:rPr>
          <w:rFonts w:asciiTheme="minorHAnsi" w:hAnsiTheme="minorHAnsi" w:cstheme="minorHAnsi"/>
          <w:color w:val="000000"/>
          <w:sz w:val="22"/>
          <w:szCs w:val="22"/>
          <w:lang w:val="en-US"/>
        </w:rPr>
        <w:t xml:space="preserve"> </w:t>
      </w:r>
      <w:r w:rsidRPr="005425B3">
        <w:rPr>
          <w:rFonts w:asciiTheme="minorHAnsi" w:hAnsiTheme="minorHAnsi" w:cstheme="minorHAnsi"/>
          <w:color w:val="000000"/>
          <w:sz w:val="22"/>
          <w:szCs w:val="22"/>
        </w:rPr>
        <w:t xml:space="preserve">Interns will provide first line support for first opinion emergencies which present out of hours. Interns will participate in clinical activities in the Hospital for Small Animals.  </w:t>
      </w:r>
    </w:p>
    <w:p w14:paraId="4C98130F" w14:textId="77777777" w:rsidR="00B64A58" w:rsidRPr="005425B3" w:rsidRDefault="00B64A58" w:rsidP="00DA6190">
      <w:pPr>
        <w:shd w:val="clear" w:color="auto" w:fill="FFFFFF" w:themeFill="background1"/>
        <w:rPr>
          <w:rFonts w:asciiTheme="minorHAnsi" w:hAnsiTheme="minorHAnsi" w:cstheme="minorHAnsi"/>
          <w:color w:val="000000"/>
          <w:sz w:val="22"/>
          <w:szCs w:val="22"/>
        </w:rPr>
      </w:pPr>
    </w:p>
    <w:p w14:paraId="508C9148" w14:textId="77777777" w:rsidR="00034E9D" w:rsidRPr="005425B3" w:rsidRDefault="00AD172A" w:rsidP="008161C8">
      <w:pPr>
        <w:shd w:val="clear" w:color="auto" w:fill="D9D9D9" w:themeFill="background1" w:themeFillShade="D9"/>
        <w:rPr>
          <w:rFonts w:asciiTheme="minorHAnsi" w:eastAsia="Arial" w:hAnsiTheme="minorHAnsi" w:cstheme="minorHAnsi"/>
          <w:b/>
          <w:color w:val="FF0000"/>
          <w:sz w:val="28"/>
          <w:szCs w:val="28"/>
        </w:rPr>
      </w:pPr>
      <w:r w:rsidRPr="005425B3">
        <w:rPr>
          <w:rFonts w:asciiTheme="minorHAnsi" w:eastAsia="Arial" w:hAnsiTheme="minorHAnsi" w:cstheme="minorHAnsi"/>
          <w:b/>
          <w:sz w:val="28"/>
          <w:szCs w:val="28"/>
        </w:rPr>
        <w:t>Health &amp; Safety Requirements for the role</w:t>
      </w:r>
      <w:r w:rsidR="00852083" w:rsidRPr="005425B3">
        <w:rPr>
          <w:rFonts w:asciiTheme="minorHAnsi" w:eastAsia="Arial" w:hAnsiTheme="minorHAnsi" w:cstheme="minorHAnsi"/>
          <w:b/>
          <w:sz w:val="28"/>
          <w:szCs w:val="28"/>
        </w:rPr>
        <w:t xml:space="preserve"> </w:t>
      </w:r>
    </w:p>
    <w:p w14:paraId="2A20EFE7" w14:textId="77777777" w:rsidR="00681CE3" w:rsidRPr="005425B3" w:rsidRDefault="00B5796C" w:rsidP="00EB7F30">
      <w:pPr>
        <w:rPr>
          <w:rFonts w:asciiTheme="minorHAnsi" w:hAnsiTheme="minorHAnsi" w:cstheme="minorHAnsi"/>
          <w:sz w:val="22"/>
          <w:szCs w:val="22"/>
        </w:rPr>
      </w:pPr>
      <w:r w:rsidRPr="005425B3">
        <w:rPr>
          <w:rFonts w:asciiTheme="minorHAnsi" w:hAnsiTheme="minorHAnsi" w:cstheme="minorHAnsi"/>
          <w:sz w:val="22"/>
          <w:szCs w:val="22"/>
        </w:rPr>
        <w:t>This job requires:</w:t>
      </w:r>
    </w:p>
    <w:p w14:paraId="4CA04AFB" w14:textId="77777777" w:rsidR="00681CE3" w:rsidRPr="005425B3" w:rsidRDefault="00681CE3" w:rsidP="00681CE3">
      <w:pPr>
        <w:pStyle w:val="ListParagraph"/>
        <w:numPr>
          <w:ilvl w:val="0"/>
          <w:numId w:val="13"/>
        </w:numPr>
        <w:ind w:right="448"/>
        <w:rPr>
          <w:rFonts w:asciiTheme="minorHAnsi" w:hAnsiTheme="minorHAnsi" w:cstheme="minorHAnsi"/>
          <w:i/>
          <w:iCs/>
          <w:sz w:val="22"/>
          <w:szCs w:val="22"/>
        </w:rPr>
      </w:pPr>
      <w:r w:rsidRPr="005425B3">
        <w:rPr>
          <w:rFonts w:asciiTheme="minorHAnsi" w:hAnsiTheme="minorHAnsi" w:cstheme="minorHAnsi"/>
          <w:bCs w:val="0"/>
          <w:sz w:val="22"/>
          <w:szCs w:val="22"/>
        </w:rPr>
        <w:t>Standard Disclosure Check</w:t>
      </w:r>
    </w:p>
    <w:p w14:paraId="3C6965C3" w14:textId="12404216" w:rsidR="00681CE3" w:rsidRDefault="00681CE3" w:rsidP="00681CE3">
      <w:pPr>
        <w:pStyle w:val="ListParagraph"/>
        <w:numPr>
          <w:ilvl w:val="0"/>
          <w:numId w:val="13"/>
        </w:numPr>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Ongoing Health Surveillance</w:t>
      </w:r>
    </w:p>
    <w:p w14:paraId="46340B87" w14:textId="77777777" w:rsidR="00AB058F" w:rsidRPr="00146913" w:rsidRDefault="00AB058F" w:rsidP="00146913">
      <w:pPr>
        <w:rPr>
          <w:rFonts w:asciiTheme="minorHAnsi" w:hAnsiTheme="minorHAnsi" w:cstheme="minorHAnsi"/>
          <w:bCs w:val="0"/>
          <w:sz w:val="22"/>
          <w:szCs w:val="22"/>
          <w:lang w:eastAsia="en-GB"/>
        </w:rPr>
      </w:pPr>
    </w:p>
    <w:p w14:paraId="3271B6DE" w14:textId="77777777" w:rsidR="00C772AB" w:rsidRPr="005425B3" w:rsidRDefault="00C772AB" w:rsidP="00C772AB">
      <w:pPr>
        <w:pStyle w:val="ListParagraph"/>
        <w:rPr>
          <w:rFonts w:asciiTheme="minorHAnsi" w:hAnsiTheme="minorHAnsi" w:cstheme="minorHAnsi"/>
          <w:b/>
        </w:rPr>
      </w:pPr>
    </w:p>
    <w:p w14:paraId="4F8131FF" w14:textId="77777777" w:rsidR="00AE3179" w:rsidRPr="005425B3" w:rsidRDefault="008E624E" w:rsidP="00852083">
      <w:pPr>
        <w:shd w:val="clear" w:color="auto" w:fill="D9D9D9" w:themeFill="background1" w:themeFillShade="D9"/>
        <w:rPr>
          <w:rFonts w:asciiTheme="minorHAnsi" w:hAnsiTheme="minorHAnsi" w:cstheme="minorHAnsi"/>
          <w:b/>
          <w:bCs w:val="0"/>
          <w:sz w:val="28"/>
          <w:szCs w:val="28"/>
        </w:rPr>
      </w:pPr>
      <w:r w:rsidRPr="005425B3">
        <w:rPr>
          <w:rFonts w:asciiTheme="minorHAnsi" w:hAnsiTheme="minorHAnsi" w:cstheme="minorHAnsi"/>
          <w:b/>
          <w:bCs w:val="0"/>
          <w:sz w:val="28"/>
          <w:szCs w:val="28"/>
        </w:rPr>
        <w:t>Key Job hazard in</w:t>
      </w:r>
      <w:r w:rsidR="00AE3179" w:rsidRPr="005425B3">
        <w:rPr>
          <w:rFonts w:asciiTheme="minorHAnsi" w:hAnsiTheme="minorHAnsi" w:cstheme="minorHAnsi"/>
          <w:b/>
          <w:bCs w:val="0"/>
          <w:sz w:val="28"/>
          <w:szCs w:val="28"/>
        </w:rPr>
        <w:t>formation specific to the role</w:t>
      </w:r>
      <w:r w:rsidR="00852083" w:rsidRPr="005425B3">
        <w:rPr>
          <w:rFonts w:asciiTheme="minorHAnsi" w:hAnsiTheme="minorHAnsi" w:cstheme="minorHAnsi"/>
          <w:b/>
          <w:bCs w:val="0"/>
          <w:sz w:val="28"/>
          <w:szCs w:val="28"/>
        </w:rPr>
        <w:t xml:space="preserve"> </w:t>
      </w:r>
    </w:p>
    <w:p w14:paraId="2A67EB30" w14:textId="77777777" w:rsidR="00524E7A" w:rsidRPr="005425B3" w:rsidRDefault="00524E7A" w:rsidP="008E624E">
      <w:pPr>
        <w:rPr>
          <w:rFonts w:asciiTheme="minorHAnsi" w:hAnsiTheme="minorHAnsi" w:cstheme="minorHAnsi"/>
        </w:rPr>
      </w:pPr>
    </w:p>
    <w:p w14:paraId="6FB66B53" w14:textId="77777777" w:rsidR="0000730C" w:rsidRPr="005425B3" w:rsidRDefault="0000730C" w:rsidP="008E624E">
      <w:pPr>
        <w:rPr>
          <w:rFonts w:asciiTheme="minorHAnsi" w:hAnsiTheme="minorHAnsi" w:cstheme="minorHAnsi"/>
          <w:sz w:val="22"/>
          <w:szCs w:val="22"/>
        </w:rPr>
      </w:pPr>
      <w:r w:rsidRPr="005425B3">
        <w:rPr>
          <w:rFonts w:asciiTheme="minorHAnsi" w:hAnsiTheme="minorHAnsi" w:cstheme="minorHAnsi"/>
          <w:sz w:val="22"/>
          <w:szCs w:val="22"/>
        </w:rPr>
        <w:lastRenderedPageBreak/>
        <w:t>This role may result in potential exposure to certain hazards</w:t>
      </w:r>
      <w:r w:rsidR="0007590C" w:rsidRPr="005425B3">
        <w:rPr>
          <w:rFonts w:asciiTheme="minorHAnsi" w:hAnsiTheme="minorHAnsi" w:cstheme="minorHAnsi"/>
          <w:sz w:val="22"/>
          <w:szCs w:val="22"/>
        </w:rPr>
        <w:t xml:space="preserve"> as listed below. These will be risk assessed by the school or department, which may require you to participate in</w:t>
      </w:r>
      <w:r w:rsidR="00DE574A" w:rsidRPr="005425B3">
        <w:rPr>
          <w:rFonts w:asciiTheme="minorHAnsi" w:hAnsiTheme="minorHAnsi" w:cstheme="minorHAnsi"/>
          <w:sz w:val="22"/>
          <w:szCs w:val="22"/>
        </w:rPr>
        <w:t>,</w:t>
      </w:r>
      <w:r w:rsidR="0007590C" w:rsidRPr="005425B3">
        <w:rPr>
          <w:rFonts w:asciiTheme="minorHAnsi" w:hAnsiTheme="minorHAnsi" w:cstheme="minorHAnsi"/>
          <w:sz w:val="22"/>
          <w:szCs w:val="22"/>
        </w:rPr>
        <w:t xml:space="preserve"> for example, health surveillance or follow other health and safety requirements.</w:t>
      </w:r>
    </w:p>
    <w:p w14:paraId="444035A8" w14:textId="77777777" w:rsidR="006F26B4" w:rsidRPr="005425B3" w:rsidRDefault="006F26B4" w:rsidP="008E624E">
      <w:pPr>
        <w:rPr>
          <w:rFonts w:asciiTheme="minorHAnsi" w:hAnsiTheme="minorHAnsi" w:cstheme="minorHAnsi"/>
          <w:b/>
          <w:color w:val="FF0000"/>
          <w:sz w:val="22"/>
          <w:szCs w:val="22"/>
        </w:rPr>
      </w:pPr>
    </w:p>
    <w:p w14:paraId="6E573416" w14:textId="77777777" w:rsidR="008E624E" w:rsidRPr="005425B3" w:rsidRDefault="008E624E" w:rsidP="005A2CAD">
      <w:pPr>
        <w:pStyle w:val="ListParagraph"/>
        <w:numPr>
          <w:ilvl w:val="0"/>
          <w:numId w:val="8"/>
        </w:numPr>
        <w:rPr>
          <w:rFonts w:asciiTheme="minorHAnsi" w:hAnsiTheme="minorHAnsi" w:cstheme="minorHAnsi"/>
          <w:sz w:val="22"/>
          <w:szCs w:val="22"/>
        </w:rPr>
      </w:pPr>
      <w:r w:rsidRPr="005425B3">
        <w:rPr>
          <w:rFonts w:asciiTheme="minorHAnsi" w:hAnsiTheme="minorHAnsi" w:cstheme="minorHAnsi"/>
          <w:sz w:val="22"/>
          <w:szCs w:val="22"/>
        </w:rPr>
        <w:t>Working with animals, including farm animals, insects and birds</w:t>
      </w:r>
      <w:r w:rsidR="005A2CAD" w:rsidRPr="005425B3">
        <w:rPr>
          <w:rFonts w:asciiTheme="minorHAnsi" w:hAnsiTheme="minorHAnsi" w:cstheme="minorHAnsi"/>
          <w:sz w:val="22"/>
          <w:szCs w:val="22"/>
        </w:rPr>
        <w:t>.</w:t>
      </w:r>
    </w:p>
    <w:p w14:paraId="2A2F6AFB" w14:textId="2FD15CC8" w:rsidR="00852083" w:rsidRDefault="008E624E" w:rsidP="005E737A">
      <w:pPr>
        <w:pStyle w:val="ListParagraph"/>
        <w:numPr>
          <w:ilvl w:val="0"/>
          <w:numId w:val="8"/>
        </w:numPr>
        <w:rPr>
          <w:rFonts w:asciiTheme="minorHAnsi" w:hAnsiTheme="minorHAnsi" w:cstheme="minorHAnsi"/>
          <w:sz w:val="22"/>
          <w:szCs w:val="22"/>
        </w:rPr>
      </w:pPr>
      <w:r w:rsidRPr="005425B3">
        <w:rPr>
          <w:rFonts w:asciiTheme="minorHAnsi" w:hAnsiTheme="minorHAnsi" w:cstheme="minorHAnsi"/>
          <w:sz w:val="22"/>
          <w:szCs w:val="22"/>
        </w:rPr>
        <w:t>Night work (between 2300 and 0600hrs inclusive)</w:t>
      </w:r>
      <w:r w:rsidR="005A2CAD" w:rsidRPr="005425B3">
        <w:rPr>
          <w:rFonts w:asciiTheme="minorHAnsi" w:hAnsiTheme="minorHAnsi" w:cstheme="minorHAnsi"/>
          <w:sz w:val="22"/>
          <w:szCs w:val="22"/>
        </w:rPr>
        <w:t>.</w:t>
      </w:r>
    </w:p>
    <w:p w14:paraId="0DE1240D" w14:textId="77777777" w:rsidR="005E737A" w:rsidRPr="005E737A" w:rsidRDefault="005E737A" w:rsidP="005E737A">
      <w:pPr>
        <w:pStyle w:val="ListParagraph"/>
        <w:rPr>
          <w:rFonts w:asciiTheme="minorHAnsi" w:hAnsiTheme="minorHAnsi" w:cstheme="minorHAnsi"/>
          <w:sz w:val="22"/>
          <w:szCs w:val="22"/>
        </w:rPr>
      </w:pPr>
    </w:p>
    <w:p w14:paraId="7827E52A" w14:textId="77777777" w:rsidR="00317D89" w:rsidRPr="005425B3" w:rsidRDefault="00620600" w:rsidP="319CA6C4">
      <w:pPr>
        <w:pStyle w:val="TableParagraph"/>
        <w:spacing w:after="100" w:afterAutospacing="1"/>
        <w:rPr>
          <w:rFonts w:asciiTheme="minorHAnsi" w:hAnsiTheme="minorHAnsi" w:cstheme="minorHAnsi"/>
        </w:rPr>
      </w:pPr>
      <w:r w:rsidRPr="005425B3">
        <w:rPr>
          <w:rFonts w:asciiTheme="minorHAnsi" w:hAnsiTheme="minorHAnsi" w:cstheme="minorHAnsi"/>
        </w:rPr>
        <w:t xml:space="preserve">If you require this document in an alternative format please contact HR by email </w:t>
      </w:r>
      <w:r w:rsidR="00852083" w:rsidRPr="005425B3">
        <w:rPr>
          <w:rFonts w:asciiTheme="minorHAnsi" w:hAnsiTheme="minorHAnsi" w:cstheme="minorHAnsi"/>
        </w:rPr>
        <w:t>at HRHelpline@ed.ac.uk</w:t>
      </w:r>
      <w:r w:rsidRPr="005425B3">
        <w:rPr>
          <w:rFonts w:asciiTheme="minorHAnsi" w:hAnsiTheme="minorHAnsi" w:cstheme="minorHAnsi"/>
        </w:rPr>
        <w:t xml:space="preserve"> or by telephone on 013</w:t>
      </w:r>
      <w:r w:rsidR="00416E2B" w:rsidRPr="005425B3">
        <w:rPr>
          <w:rFonts w:asciiTheme="minorHAnsi" w:hAnsiTheme="minorHAnsi" w:cstheme="minorHAnsi"/>
        </w:rPr>
        <w:t xml:space="preserve">1 651 5151. </w:t>
      </w:r>
    </w:p>
    <w:sectPr w:rsidR="00317D89" w:rsidRPr="005425B3" w:rsidSect="003C26C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78577" w14:textId="77777777" w:rsidR="007828DD" w:rsidRDefault="007828DD" w:rsidP="00524E7A">
      <w:r>
        <w:separator/>
      </w:r>
    </w:p>
  </w:endnote>
  <w:endnote w:type="continuationSeparator" w:id="0">
    <w:p w14:paraId="1FEBEFED" w14:textId="77777777" w:rsidR="007828DD" w:rsidRDefault="007828DD"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ot;Calibri&quot;,sans-serif">
    <w:panose1 w:val="00000000000000000000"/>
    <w:charset w:val="00"/>
    <w:family w:val="roman"/>
    <w:notTrueType/>
    <w:pitch w:val="default"/>
  </w:font>
  <w:font w:name="&quot;Arial&quot;,sans-serif">
    <w:panose1 w:val="00000000000000000000"/>
    <w:charset w:val="00"/>
    <w:family w:val="roman"/>
    <w:notTrueType/>
    <w:pitch w:val="default"/>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24EB339A" w14:textId="2CDC94A1"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CE071D">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6E2757B6" w14:textId="77777777" w:rsidR="003C26C7" w:rsidRPr="003C26C7" w:rsidRDefault="006405BD"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November</w:t>
        </w:r>
        <w:r w:rsidR="004438B0">
          <w:rPr>
            <w:rFonts w:asciiTheme="minorHAnsi" w:hAnsiTheme="minorHAnsi" w:cstheme="minorHAnsi"/>
            <w:noProof/>
            <w:sz w:val="20"/>
            <w:szCs w:val="20"/>
          </w:rPr>
          <w:t xml:space="preserve"> 2020</w:t>
        </w:r>
      </w:p>
    </w:sdtContent>
  </w:sdt>
  <w:p w14:paraId="765CC6DE"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DF4B" w14:textId="77777777" w:rsidR="007828DD" w:rsidRDefault="007828DD" w:rsidP="00524E7A">
      <w:r>
        <w:separator/>
      </w:r>
    </w:p>
  </w:footnote>
  <w:footnote w:type="continuationSeparator" w:id="0">
    <w:p w14:paraId="57DE93D9" w14:textId="77777777" w:rsidR="007828DD" w:rsidRDefault="007828DD"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220B"/>
    <w:multiLevelType w:val="multilevel"/>
    <w:tmpl w:val="D2C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35099"/>
    <w:multiLevelType w:val="multilevel"/>
    <w:tmpl w:val="92FA236E"/>
    <w:lvl w:ilvl="0">
      <w:numFmt w:val="bullet"/>
      <w:lvlText w:val="▪"/>
      <w:lvlJc w:val="left"/>
      <w:pPr>
        <w:tabs>
          <w:tab w:val="num" w:pos="227"/>
        </w:tabs>
        <w:ind w:left="227" w:hanging="227"/>
      </w:pPr>
      <w:rPr>
        <w:rFonts w:ascii="Trebuchet MS" w:eastAsia="Trebuchet MS" w:hAnsi="Trebuchet MS" w:cs="Trebuchet MS"/>
        <w:position w:val="0"/>
        <w:sz w:val="24"/>
        <w:szCs w:val="24"/>
      </w:rPr>
    </w:lvl>
    <w:lvl w:ilvl="1">
      <w:start w:val="1"/>
      <w:numFmt w:val="bullet"/>
      <w:lvlText w:val="o"/>
      <w:lvlJc w:val="left"/>
      <w:pPr>
        <w:tabs>
          <w:tab w:val="num" w:pos="1013"/>
        </w:tabs>
        <w:ind w:left="1013" w:hanging="330"/>
      </w:pPr>
      <w:rPr>
        <w:rFonts w:ascii="Calibri" w:eastAsia="Calibri" w:hAnsi="Calibri" w:cs="Calibri"/>
        <w:position w:val="0"/>
        <w:sz w:val="22"/>
        <w:szCs w:val="22"/>
      </w:rPr>
    </w:lvl>
    <w:lvl w:ilvl="2">
      <w:start w:val="1"/>
      <w:numFmt w:val="bullet"/>
      <w:lvlText w:val="▪"/>
      <w:lvlJc w:val="left"/>
      <w:pPr>
        <w:tabs>
          <w:tab w:val="num" w:pos="1733"/>
        </w:tabs>
        <w:ind w:left="1733" w:hanging="330"/>
      </w:pPr>
      <w:rPr>
        <w:rFonts w:ascii="Calibri" w:eastAsia="Calibri" w:hAnsi="Calibri" w:cs="Calibri"/>
        <w:position w:val="0"/>
        <w:sz w:val="22"/>
        <w:szCs w:val="22"/>
      </w:rPr>
    </w:lvl>
    <w:lvl w:ilvl="3">
      <w:start w:val="1"/>
      <w:numFmt w:val="bullet"/>
      <w:lvlText w:val="•"/>
      <w:lvlJc w:val="left"/>
      <w:pPr>
        <w:tabs>
          <w:tab w:val="num" w:pos="2453"/>
        </w:tabs>
        <w:ind w:left="2453" w:hanging="330"/>
      </w:pPr>
      <w:rPr>
        <w:rFonts w:ascii="Calibri" w:eastAsia="Calibri" w:hAnsi="Calibri" w:cs="Calibri"/>
        <w:position w:val="0"/>
        <w:sz w:val="22"/>
        <w:szCs w:val="22"/>
      </w:rPr>
    </w:lvl>
    <w:lvl w:ilvl="4">
      <w:start w:val="1"/>
      <w:numFmt w:val="bullet"/>
      <w:lvlText w:val="o"/>
      <w:lvlJc w:val="left"/>
      <w:pPr>
        <w:tabs>
          <w:tab w:val="num" w:pos="3173"/>
        </w:tabs>
        <w:ind w:left="3173" w:hanging="330"/>
      </w:pPr>
      <w:rPr>
        <w:rFonts w:ascii="Calibri" w:eastAsia="Calibri" w:hAnsi="Calibri" w:cs="Calibri"/>
        <w:position w:val="0"/>
        <w:sz w:val="22"/>
        <w:szCs w:val="22"/>
      </w:rPr>
    </w:lvl>
    <w:lvl w:ilvl="5">
      <w:start w:val="1"/>
      <w:numFmt w:val="bullet"/>
      <w:lvlText w:val="▪"/>
      <w:lvlJc w:val="left"/>
      <w:pPr>
        <w:tabs>
          <w:tab w:val="num" w:pos="3893"/>
        </w:tabs>
        <w:ind w:left="3893" w:hanging="330"/>
      </w:pPr>
      <w:rPr>
        <w:rFonts w:ascii="Calibri" w:eastAsia="Calibri" w:hAnsi="Calibri" w:cs="Calibri"/>
        <w:position w:val="0"/>
        <w:sz w:val="22"/>
        <w:szCs w:val="22"/>
      </w:rPr>
    </w:lvl>
    <w:lvl w:ilvl="6">
      <w:start w:val="1"/>
      <w:numFmt w:val="bullet"/>
      <w:lvlText w:val="•"/>
      <w:lvlJc w:val="left"/>
      <w:pPr>
        <w:tabs>
          <w:tab w:val="num" w:pos="4613"/>
        </w:tabs>
        <w:ind w:left="4613" w:hanging="330"/>
      </w:pPr>
      <w:rPr>
        <w:rFonts w:ascii="Calibri" w:eastAsia="Calibri" w:hAnsi="Calibri" w:cs="Calibri"/>
        <w:position w:val="0"/>
        <w:sz w:val="22"/>
        <w:szCs w:val="22"/>
      </w:rPr>
    </w:lvl>
    <w:lvl w:ilvl="7">
      <w:start w:val="1"/>
      <w:numFmt w:val="bullet"/>
      <w:lvlText w:val="o"/>
      <w:lvlJc w:val="left"/>
      <w:pPr>
        <w:tabs>
          <w:tab w:val="num" w:pos="5333"/>
        </w:tabs>
        <w:ind w:left="5333" w:hanging="330"/>
      </w:pPr>
      <w:rPr>
        <w:rFonts w:ascii="Calibri" w:eastAsia="Calibri" w:hAnsi="Calibri" w:cs="Calibri"/>
        <w:position w:val="0"/>
        <w:sz w:val="22"/>
        <w:szCs w:val="22"/>
      </w:rPr>
    </w:lvl>
    <w:lvl w:ilvl="8">
      <w:start w:val="1"/>
      <w:numFmt w:val="bullet"/>
      <w:lvlText w:val="▪"/>
      <w:lvlJc w:val="left"/>
      <w:pPr>
        <w:tabs>
          <w:tab w:val="num" w:pos="6053"/>
        </w:tabs>
        <w:ind w:left="6053" w:hanging="330"/>
      </w:pPr>
      <w:rPr>
        <w:rFonts w:ascii="Calibri" w:eastAsia="Calibri" w:hAnsi="Calibri" w:cs="Calibri"/>
        <w:position w:val="0"/>
        <w:sz w:val="22"/>
        <w:szCs w:val="22"/>
      </w:rPr>
    </w:lvl>
  </w:abstractNum>
  <w:abstractNum w:abstractNumId="3"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4"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38275F"/>
    <w:multiLevelType w:val="hybridMultilevel"/>
    <w:tmpl w:val="355C556E"/>
    <w:lvl w:ilvl="0" w:tplc="DC0EA7C2">
      <w:start w:val="1"/>
      <w:numFmt w:val="bullet"/>
      <w:lvlText w:val=""/>
      <w:lvlJc w:val="left"/>
      <w:pPr>
        <w:tabs>
          <w:tab w:val="num" w:pos="227"/>
        </w:tabs>
        <w:ind w:left="227" w:hanging="227"/>
      </w:pPr>
      <w:rPr>
        <w:rFonts w:ascii="Wingdings" w:hAnsi="Wingdings" w:hint="default"/>
      </w:rPr>
    </w:lvl>
    <w:lvl w:ilvl="1" w:tplc="08090003" w:tentative="1">
      <w:start w:val="1"/>
      <w:numFmt w:val="bullet"/>
      <w:lvlText w:val="o"/>
      <w:lvlJc w:val="left"/>
      <w:pPr>
        <w:tabs>
          <w:tab w:val="num" w:pos="1043"/>
        </w:tabs>
        <w:ind w:left="1043" w:hanging="360"/>
      </w:pPr>
      <w:rPr>
        <w:rFonts w:ascii="Courier New" w:hAnsi="Courier New" w:cs="Courier New" w:hint="default"/>
      </w:rPr>
    </w:lvl>
    <w:lvl w:ilvl="2" w:tplc="08090005" w:tentative="1">
      <w:start w:val="1"/>
      <w:numFmt w:val="bullet"/>
      <w:lvlText w:val=""/>
      <w:lvlJc w:val="left"/>
      <w:pPr>
        <w:tabs>
          <w:tab w:val="num" w:pos="1763"/>
        </w:tabs>
        <w:ind w:left="1763" w:hanging="360"/>
      </w:pPr>
      <w:rPr>
        <w:rFonts w:ascii="Wingdings" w:hAnsi="Wingdings" w:hint="default"/>
      </w:rPr>
    </w:lvl>
    <w:lvl w:ilvl="3" w:tplc="08090001" w:tentative="1">
      <w:start w:val="1"/>
      <w:numFmt w:val="bullet"/>
      <w:lvlText w:val=""/>
      <w:lvlJc w:val="left"/>
      <w:pPr>
        <w:tabs>
          <w:tab w:val="num" w:pos="2483"/>
        </w:tabs>
        <w:ind w:left="2483" w:hanging="360"/>
      </w:pPr>
      <w:rPr>
        <w:rFonts w:ascii="Symbol" w:hAnsi="Symbol" w:hint="default"/>
      </w:rPr>
    </w:lvl>
    <w:lvl w:ilvl="4" w:tplc="08090003" w:tentative="1">
      <w:start w:val="1"/>
      <w:numFmt w:val="bullet"/>
      <w:lvlText w:val="o"/>
      <w:lvlJc w:val="left"/>
      <w:pPr>
        <w:tabs>
          <w:tab w:val="num" w:pos="3203"/>
        </w:tabs>
        <w:ind w:left="3203" w:hanging="360"/>
      </w:pPr>
      <w:rPr>
        <w:rFonts w:ascii="Courier New" w:hAnsi="Courier New" w:cs="Courier New" w:hint="default"/>
      </w:rPr>
    </w:lvl>
    <w:lvl w:ilvl="5" w:tplc="08090005" w:tentative="1">
      <w:start w:val="1"/>
      <w:numFmt w:val="bullet"/>
      <w:lvlText w:val=""/>
      <w:lvlJc w:val="left"/>
      <w:pPr>
        <w:tabs>
          <w:tab w:val="num" w:pos="3923"/>
        </w:tabs>
        <w:ind w:left="3923" w:hanging="360"/>
      </w:pPr>
      <w:rPr>
        <w:rFonts w:ascii="Wingdings" w:hAnsi="Wingdings" w:hint="default"/>
      </w:rPr>
    </w:lvl>
    <w:lvl w:ilvl="6" w:tplc="08090001" w:tentative="1">
      <w:start w:val="1"/>
      <w:numFmt w:val="bullet"/>
      <w:lvlText w:val=""/>
      <w:lvlJc w:val="left"/>
      <w:pPr>
        <w:tabs>
          <w:tab w:val="num" w:pos="4643"/>
        </w:tabs>
        <w:ind w:left="4643" w:hanging="360"/>
      </w:pPr>
      <w:rPr>
        <w:rFonts w:ascii="Symbol" w:hAnsi="Symbol" w:hint="default"/>
      </w:rPr>
    </w:lvl>
    <w:lvl w:ilvl="7" w:tplc="08090003" w:tentative="1">
      <w:start w:val="1"/>
      <w:numFmt w:val="bullet"/>
      <w:lvlText w:val="o"/>
      <w:lvlJc w:val="left"/>
      <w:pPr>
        <w:tabs>
          <w:tab w:val="num" w:pos="5363"/>
        </w:tabs>
        <w:ind w:left="5363" w:hanging="360"/>
      </w:pPr>
      <w:rPr>
        <w:rFonts w:ascii="Courier New" w:hAnsi="Courier New" w:cs="Courier New" w:hint="default"/>
      </w:rPr>
    </w:lvl>
    <w:lvl w:ilvl="8" w:tplc="08090005" w:tentative="1">
      <w:start w:val="1"/>
      <w:numFmt w:val="bullet"/>
      <w:lvlText w:val=""/>
      <w:lvlJc w:val="left"/>
      <w:pPr>
        <w:tabs>
          <w:tab w:val="num" w:pos="6083"/>
        </w:tabs>
        <w:ind w:left="6083" w:hanging="360"/>
      </w:pPr>
      <w:rPr>
        <w:rFonts w:ascii="Wingdings" w:hAnsi="Wingdings" w:hint="default"/>
      </w:rPr>
    </w:lvl>
  </w:abstractNum>
  <w:abstractNum w:abstractNumId="6"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B3FD4"/>
    <w:multiLevelType w:val="multilevel"/>
    <w:tmpl w:val="B642851C"/>
    <w:lvl w:ilvl="0">
      <w:numFmt w:val="bullet"/>
      <w:lvlText w:val="▪"/>
      <w:lvlJc w:val="left"/>
      <w:pPr>
        <w:tabs>
          <w:tab w:val="num" w:pos="227"/>
        </w:tabs>
        <w:ind w:left="227" w:hanging="227"/>
      </w:pPr>
      <w:rPr>
        <w:rFonts w:ascii="Trebuchet MS" w:eastAsia="Trebuchet MS" w:hAnsi="Trebuchet MS" w:cs="Trebuchet MS"/>
        <w:position w:val="0"/>
        <w:sz w:val="24"/>
        <w:szCs w:val="24"/>
      </w:rPr>
    </w:lvl>
    <w:lvl w:ilvl="1">
      <w:start w:val="1"/>
      <w:numFmt w:val="bullet"/>
      <w:lvlText w:val="o"/>
      <w:lvlJc w:val="left"/>
      <w:pPr>
        <w:tabs>
          <w:tab w:val="num" w:pos="1013"/>
        </w:tabs>
        <w:ind w:left="1013" w:hanging="330"/>
      </w:pPr>
      <w:rPr>
        <w:rFonts w:ascii="Calibri" w:eastAsia="Calibri" w:hAnsi="Calibri" w:cs="Calibri"/>
        <w:position w:val="0"/>
        <w:sz w:val="22"/>
        <w:szCs w:val="22"/>
      </w:rPr>
    </w:lvl>
    <w:lvl w:ilvl="2">
      <w:start w:val="1"/>
      <w:numFmt w:val="bullet"/>
      <w:lvlText w:val="▪"/>
      <w:lvlJc w:val="left"/>
      <w:pPr>
        <w:tabs>
          <w:tab w:val="num" w:pos="1733"/>
        </w:tabs>
        <w:ind w:left="1733" w:hanging="330"/>
      </w:pPr>
      <w:rPr>
        <w:rFonts w:ascii="Calibri" w:eastAsia="Calibri" w:hAnsi="Calibri" w:cs="Calibri"/>
        <w:position w:val="0"/>
        <w:sz w:val="22"/>
        <w:szCs w:val="22"/>
      </w:rPr>
    </w:lvl>
    <w:lvl w:ilvl="3">
      <w:start w:val="1"/>
      <w:numFmt w:val="bullet"/>
      <w:lvlText w:val="•"/>
      <w:lvlJc w:val="left"/>
      <w:pPr>
        <w:tabs>
          <w:tab w:val="num" w:pos="2453"/>
        </w:tabs>
        <w:ind w:left="2453" w:hanging="330"/>
      </w:pPr>
      <w:rPr>
        <w:rFonts w:ascii="Calibri" w:eastAsia="Calibri" w:hAnsi="Calibri" w:cs="Calibri"/>
        <w:position w:val="0"/>
        <w:sz w:val="22"/>
        <w:szCs w:val="22"/>
      </w:rPr>
    </w:lvl>
    <w:lvl w:ilvl="4">
      <w:start w:val="1"/>
      <w:numFmt w:val="bullet"/>
      <w:lvlText w:val="o"/>
      <w:lvlJc w:val="left"/>
      <w:pPr>
        <w:tabs>
          <w:tab w:val="num" w:pos="3173"/>
        </w:tabs>
        <w:ind w:left="3173" w:hanging="330"/>
      </w:pPr>
      <w:rPr>
        <w:rFonts w:ascii="Calibri" w:eastAsia="Calibri" w:hAnsi="Calibri" w:cs="Calibri"/>
        <w:position w:val="0"/>
        <w:sz w:val="22"/>
        <w:szCs w:val="22"/>
      </w:rPr>
    </w:lvl>
    <w:lvl w:ilvl="5">
      <w:start w:val="1"/>
      <w:numFmt w:val="bullet"/>
      <w:lvlText w:val="▪"/>
      <w:lvlJc w:val="left"/>
      <w:pPr>
        <w:tabs>
          <w:tab w:val="num" w:pos="3893"/>
        </w:tabs>
        <w:ind w:left="3893" w:hanging="330"/>
      </w:pPr>
      <w:rPr>
        <w:rFonts w:ascii="Calibri" w:eastAsia="Calibri" w:hAnsi="Calibri" w:cs="Calibri"/>
        <w:position w:val="0"/>
        <w:sz w:val="22"/>
        <w:szCs w:val="22"/>
      </w:rPr>
    </w:lvl>
    <w:lvl w:ilvl="6">
      <w:start w:val="1"/>
      <w:numFmt w:val="bullet"/>
      <w:lvlText w:val="•"/>
      <w:lvlJc w:val="left"/>
      <w:pPr>
        <w:tabs>
          <w:tab w:val="num" w:pos="4613"/>
        </w:tabs>
        <w:ind w:left="4613" w:hanging="330"/>
      </w:pPr>
      <w:rPr>
        <w:rFonts w:ascii="Calibri" w:eastAsia="Calibri" w:hAnsi="Calibri" w:cs="Calibri"/>
        <w:position w:val="0"/>
        <w:sz w:val="22"/>
        <w:szCs w:val="22"/>
      </w:rPr>
    </w:lvl>
    <w:lvl w:ilvl="7">
      <w:start w:val="1"/>
      <w:numFmt w:val="bullet"/>
      <w:lvlText w:val="o"/>
      <w:lvlJc w:val="left"/>
      <w:pPr>
        <w:tabs>
          <w:tab w:val="num" w:pos="5333"/>
        </w:tabs>
        <w:ind w:left="5333" w:hanging="330"/>
      </w:pPr>
      <w:rPr>
        <w:rFonts w:ascii="Calibri" w:eastAsia="Calibri" w:hAnsi="Calibri" w:cs="Calibri"/>
        <w:position w:val="0"/>
        <w:sz w:val="22"/>
        <w:szCs w:val="22"/>
      </w:rPr>
    </w:lvl>
    <w:lvl w:ilvl="8">
      <w:start w:val="1"/>
      <w:numFmt w:val="bullet"/>
      <w:lvlText w:val="▪"/>
      <w:lvlJc w:val="left"/>
      <w:pPr>
        <w:tabs>
          <w:tab w:val="num" w:pos="6053"/>
        </w:tabs>
        <w:ind w:left="6053" w:hanging="330"/>
      </w:pPr>
      <w:rPr>
        <w:rFonts w:ascii="Calibri" w:eastAsia="Calibri" w:hAnsi="Calibri" w:cs="Calibri"/>
        <w:position w:val="0"/>
        <w:sz w:val="22"/>
        <w:szCs w:val="22"/>
      </w:rPr>
    </w:lvl>
  </w:abstractNum>
  <w:abstractNum w:abstractNumId="8" w15:restartNumberingAfterBreak="0">
    <w:nsid w:val="38C9472E"/>
    <w:multiLevelType w:val="hybridMultilevel"/>
    <w:tmpl w:val="34868584"/>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Arial"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Arial"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535CD4"/>
    <w:multiLevelType w:val="hybridMultilevel"/>
    <w:tmpl w:val="E6CEF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5"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705183"/>
    <w:multiLevelType w:val="multilevel"/>
    <w:tmpl w:val="C594707A"/>
    <w:styleLink w:val="List51"/>
    <w:lvl w:ilvl="0">
      <w:numFmt w:val="bullet"/>
      <w:lvlText w:val="▪"/>
      <w:lvlJc w:val="left"/>
      <w:pPr>
        <w:tabs>
          <w:tab w:val="num" w:pos="227"/>
        </w:tabs>
        <w:ind w:left="227" w:hanging="227"/>
      </w:pPr>
      <w:rPr>
        <w:rFonts w:ascii="Trebuchet MS" w:eastAsia="Trebuchet MS" w:hAnsi="Trebuchet MS" w:cs="Trebuchet MS"/>
        <w:position w:val="0"/>
        <w:sz w:val="24"/>
        <w:szCs w:val="24"/>
      </w:rPr>
    </w:lvl>
    <w:lvl w:ilvl="1">
      <w:start w:val="1"/>
      <w:numFmt w:val="bullet"/>
      <w:lvlText w:val="o"/>
      <w:lvlJc w:val="left"/>
      <w:pPr>
        <w:tabs>
          <w:tab w:val="num" w:pos="1013"/>
        </w:tabs>
        <w:ind w:left="1013" w:hanging="330"/>
      </w:pPr>
      <w:rPr>
        <w:rFonts w:ascii="Calibri" w:eastAsia="Calibri" w:hAnsi="Calibri" w:cs="Calibri"/>
        <w:position w:val="0"/>
        <w:sz w:val="22"/>
        <w:szCs w:val="22"/>
      </w:rPr>
    </w:lvl>
    <w:lvl w:ilvl="2">
      <w:start w:val="1"/>
      <w:numFmt w:val="bullet"/>
      <w:lvlText w:val="▪"/>
      <w:lvlJc w:val="left"/>
      <w:pPr>
        <w:tabs>
          <w:tab w:val="num" w:pos="1733"/>
        </w:tabs>
        <w:ind w:left="1733" w:hanging="330"/>
      </w:pPr>
      <w:rPr>
        <w:rFonts w:ascii="Calibri" w:eastAsia="Calibri" w:hAnsi="Calibri" w:cs="Calibri"/>
        <w:position w:val="0"/>
        <w:sz w:val="22"/>
        <w:szCs w:val="22"/>
      </w:rPr>
    </w:lvl>
    <w:lvl w:ilvl="3">
      <w:start w:val="1"/>
      <w:numFmt w:val="bullet"/>
      <w:lvlText w:val="•"/>
      <w:lvlJc w:val="left"/>
      <w:pPr>
        <w:tabs>
          <w:tab w:val="num" w:pos="2453"/>
        </w:tabs>
        <w:ind w:left="2453" w:hanging="330"/>
      </w:pPr>
      <w:rPr>
        <w:rFonts w:ascii="Calibri" w:eastAsia="Calibri" w:hAnsi="Calibri" w:cs="Calibri"/>
        <w:position w:val="0"/>
        <w:sz w:val="22"/>
        <w:szCs w:val="22"/>
      </w:rPr>
    </w:lvl>
    <w:lvl w:ilvl="4">
      <w:start w:val="1"/>
      <w:numFmt w:val="bullet"/>
      <w:lvlText w:val="o"/>
      <w:lvlJc w:val="left"/>
      <w:pPr>
        <w:tabs>
          <w:tab w:val="num" w:pos="3173"/>
        </w:tabs>
        <w:ind w:left="3173" w:hanging="330"/>
      </w:pPr>
      <w:rPr>
        <w:rFonts w:ascii="Calibri" w:eastAsia="Calibri" w:hAnsi="Calibri" w:cs="Calibri"/>
        <w:position w:val="0"/>
        <w:sz w:val="22"/>
        <w:szCs w:val="22"/>
      </w:rPr>
    </w:lvl>
    <w:lvl w:ilvl="5">
      <w:start w:val="1"/>
      <w:numFmt w:val="bullet"/>
      <w:lvlText w:val="▪"/>
      <w:lvlJc w:val="left"/>
      <w:pPr>
        <w:tabs>
          <w:tab w:val="num" w:pos="3893"/>
        </w:tabs>
        <w:ind w:left="3893" w:hanging="330"/>
      </w:pPr>
      <w:rPr>
        <w:rFonts w:ascii="Calibri" w:eastAsia="Calibri" w:hAnsi="Calibri" w:cs="Calibri"/>
        <w:position w:val="0"/>
        <w:sz w:val="22"/>
        <w:szCs w:val="22"/>
      </w:rPr>
    </w:lvl>
    <w:lvl w:ilvl="6">
      <w:start w:val="1"/>
      <w:numFmt w:val="bullet"/>
      <w:lvlText w:val="•"/>
      <w:lvlJc w:val="left"/>
      <w:pPr>
        <w:tabs>
          <w:tab w:val="num" w:pos="4613"/>
        </w:tabs>
        <w:ind w:left="4613" w:hanging="330"/>
      </w:pPr>
      <w:rPr>
        <w:rFonts w:ascii="Calibri" w:eastAsia="Calibri" w:hAnsi="Calibri" w:cs="Calibri"/>
        <w:position w:val="0"/>
        <w:sz w:val="22"/>
        <w:szCs w:val="22"/>
      </w:rPr>
    </w:lvl>
    <w:lvl w:ilvl="7">
      <w:start w:val="1"/>
      <w:numFmt w:val="bullet"/>
      <w:lvlText w:val="o"/>
      <w:lvlJc w:val="left"/>
      <w:pPr>
        <w:tabs>
          <w:tab w:val="num" w:pos="5333"/>
        </w:tabs>
        <w:ind w:left="5333" w:hanging="330"/>
      </w:pPr>
      <w:rPr>
        <w:rFonts w:ascii="Calibri" w:eastAsia="Calibri" w:hAnsi="Calibri" w:cs="Calibri"/>
        <w:position w:val="0"/>
        <w:sz w:val="22"/>
        <w:szCs w:val="22"/>
      </w:rPr>
    </w:lvl>
    <w:lvl w:ilvl="8">
      <w:start w:val="1"/>
      <w:numFmt w:val="bullet"/>
      <w:lvlText w:val="▪"/>
      <w:lvlJc w:val="left"/>
      <w:pPr>
        <w:tabs>
          <w:tab w:val="num" w:pos="6053"/>
        </w:tabs>
        <w:ind w:left="6053" w:hanging="330"/>
      </w:pPr>
      <w:rPr>
        <w:rFonts w:ascii="Calibri" w:eastAsia="Calibri" w:hAnsi="Calibri" w:cs="Calibri"/>
        <w:position w:val="0"/>
        <w:sz w:val="22"/>
        <w:szCs w:val="22"/>
      </w:rPr>
    </w:lvl>
  </w:abstractNum>
  <w:abstractNum w:abstractNumId="17" w15:restartNumberingAfterBreak="0">
    <w:nsid w:val="5C2D7F72"/>
    <w:multiLevelType w:val="hybridMultilevel"/>
    <w:tmpl w:val="2BC4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9"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362434"/>
    <w:multiLevelType w:val="hybridMultilevel"/>
    <w:tmpl w:val="C30674C6"/>
    <w:lvl w:ilvl="0" w:tplc="5038FCA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8D0F6B"/>
    <w:multiLevelType w:val="hybridMultilevel"/>
    <w:tmpl w:val="84FEA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18"/>
  </w:num>
  <w:num w:numId="4">
    <w:abstractNumId w:val="23"/>
  </w:num>
  <w:num w:numId="5">
    <w:abstractNumId w:val="22"/>
  </w:num>
  <w:num w:numId="6">
    <w:abstractNumId w:val="13"/>
  </w:num>
  <w:num w:numId="7">
    <w:abstractNumId w:val="10"/>
  </w:num>
  <w:num w:numId="8">
    <w:abstractNumId w:val="20"/>
  </w:num>
  <w:num w:numId="9">
    <w:abstractNumId w:val="11"/>
  </w:num>
  <w:num w:numId="10">
    <w:abstractNumId w:val="15"/>
  </w:num>
  <w:num w:numId="11">
    <w:abstractNumId w:val="24"/>
  </w:num>
  <w:num w:numId="12">
    <w:abstractNumId w:val="19"/>
  </w:num>
  <w:num w:numId="13">
    <w:abstractNumId w:val="6"/>
  </w:num>
  <w:num w:numId="14">
    <w:abstractNumId w:val="21"/>
  </w:num>
  <w:num w:numId="15">
    <w:abstractNumId w:val="8"/>
  </w:num>
  <w:num w:numId="16">
    <w:abstractNumId w:val="4"/>
  </w:num>
  <w:num w:numId="17">
    <w:abstractNumId w:val="1"/>
  </w:num>
  <w:num w:numId="18">
    <w:abstractNumId w:val="9"/>
  </w:num>
  <w:num w:numId="19">
    <w:abstractNumId w:val="17"/>
  </w:num>
  <w:num w:numId="20">
    <w:abstractNumId w:val="7"/>
  </w:num>
  <w:num w:numId="21">
    <w:abstractNumId w:val="2"/>
  </w:num>
  <w:num w:numId="22">
    <w:abstractNumId w:val="16"/>
  </w:num>
  <w:num w:numId="23">
    <w:abstractNumId w:val="0"/>
  </w:num>
  <w:num w:numId="24">
    <w:abstractNumId w:val="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3427"/>
    <w:rsid w:val="00046BD9"/>
    <w:rsid w:val="00052A0F"/>
    <w:rsid w:val="00056027"/>
    <w:rsid w:val="0007590C"/>
    <w:rsid w:val="00077FE5"/>
    <w:rsid w:val="000C5EBF"/>
    <w:rsid w:val="0014248C"/>
    <w:rsid w:val="00146913"/>
    <w:rsid w:val="001945F8"/>
    <w:rsid w:val="001A09F3"/>
    <w:rsid w:val="001A5636"/>
    <w:rsid w:val="001B01DA"/>
    <w:rsid w:val="001E7E4F"/>
    <w:rsid w:val="00201565"/>
    <w:rsid w:val="0025471D"/>
    <w:rsid w:val="00262196"/>
    <w:rsid w:val="00280306"/>
    <w:rsid w:val="002A3276"/>
    <w:rsid w:val="00317D89"/>
    <w:rsid w:val="003356B2"/>
    <w:rsid w:val="0034256B"/>
    <w:rsid w:val="00346B35"/>
    <w:rsid w:val="00361CCD"/>
    <w:rsid w:val="003803AB"/>
    <w:rsid w:val="003B2352"/>
    <w:rsid w:val="003C26C7"/>
    <w:rsid w:val="003C595E"/>
    <w:rsid w:val="003F20C9"/>
    <w:rsid w:val="00401E80"/>
    <w:rsid w:val="0040205E"/>
    <w:rsid w:val="00412FDB"/>
    <w:rsid w:val="00416E2B"/>
    <w:rsid w:val="00432F0E"/>
    <w:rsid w:val="004438B0"/>
    <w:rsid w:val="004A6407"/>
    <w:rsid w:val="004B5274"/>
    <w:rsid w:val="004B5FA3"/>
    <w:rsid w:val="004B66A5"/>
    <w:rsid w:val="00504AB3"/>
    <w:rsid w:val="00507BE3"/>
    <w:rsid w:val="00524E7A"/>
    <w:rsid w:val="00533528"/>
    <w:rsid w:val="005425B3"/>
    <w:rsid w:val="00560D47"/>
    <w:rsid w:val="005919E3"/>
    <w:rsid w:val="005A2CAD"/>
    <w:rsid w:val="005C5A98"/>
    <w:rsid w:val="005E737A"/>
    <w:rsid w:val="00607845"/>
    <w:rsid w:val="00620600"/>
    <w:rsid w:val="006405BD"/>
    <w:rsid w:val="00645C20"/>
    <w:rsid w:val="006638E1"/>
    <w:rsid w:val="00676D9A"/>
    <w:rsid w:val="00681CE3"/>
    <w:rsid w:val="00690DF7"/>
    <w:rsid w:val="006B5F7D"/>
    <w:rsid w:val="006D37A3"/>
    <w:rsid w:val="006F26B4"/>
    <w:rsid w:val="00716804"/>
    <w:rsid w:val="00763E63"/>
    <w:rsid w:val="00764212"/>
    <w:rsid w:val="00764846"/>
    <w:rsid w:val="00781544"/>
    <w:rsid w:val="007828DD"/>
    <w:rsid w:val="007E1EEC"/>
    <w:rsid w:val="007E6007"/>
    <w:rsid w:val="008161C8"/>
    <w:rsid w:val="008233F9"/>
    <w:rsid w:val="0085048B"/>
    <w:rsid w:val="00852083"/>
    <w:rsid w:val="00853C06"/>
    <w:rsid w:val="00861865"/>
    <w:rsid w:val="00883AAC"/>
    <w:rsid w:val="008C7F5A"/>
    <w:rsid w:val="008D33FA"/>
    <w:rsid w:val="008D4F8C"/>
    <w:rsid w:val="008E624E"/>
    <w:rsid w:val="0093509B"/>
    <w:rsid w:val="009621C0"/>
    <w:rsid w:val="009C427A"/>
    <w:rsid w:val="00A072AB"/>
    <w:rsid w:val="00AB058F"/>
    <w:rsid w:val="00AD172A"/>
    <w:rsid w:val="00AE3179"/>
    <w:rsid w:val="00B01C17"/>
    <w:rsid w:val="00B33429"/>
    <w:rsid w:val="00B45C60"/>
    <w:rsid w:val="00B5796C"/>
    <w:rsid w:val="00B64A58"/>
    <w:rsid w:val="00B70A25"/>
    <w:rsid w:val="00B72CDC"/>
    <w:rsid w:val="00BB2539"/>
    <w:rsid w:val="00BF52C3"/>
    <w:rsid w:val="00C75143"/>
    <w:rsid w:val="00C772AB"/>
    <w:rsid w:val="00CA1C8C"/>
    <w:rsid w:val="00CB397A"/>
    <w:rsid w:val="00CD303B"/>
    <w:rsid w:val="00CE071D"/>
    <w:rsid w:val="00D13FE5"/>
    <w:rsid w:val="00D457DE"/>
    <w:rsid w:val="00D7223A"/>
    <w:rsid w:val="00D73D76"/>
    <w:rsid w:val="00D77A10"/>
    <w:rsid w:val="00DA03F6"/>
    <w:rsid w:val="00DA6190"/>
    <w:rsid w:val="00DE0AE0"/>
    <w:rsid w:val="00DE574A"/>
    <w:rsid w:val="00DE6AFF"/>
    <w:rsid w:val="00E13DF2"/>
    <w:rsid w:val="00E14C21"/>
    <w:rsid w:val="00E354D5"/>
    <w:rsid w:val="00EB7F30"/>
    <w:rsid w:val="00EC6F18"/>
    <w:rsid w:val="00ED2D9B"/>
    <w:rsid w:val="00EF0FE9"/>
    <w:rsid w:val="00EF2FA5"/>
    <w:rsid w:val="00F935AD"/>
    <w:rsid w:val="00FB14B9"/>
    <w:rsid w:val="00FC161B"/>
    <w:rsid w:val="00FE2373"/>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2651D5"/>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1B01DA"/>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Heading1Char">
    <w:name w:val="Heading 1 Char"/>
    <w:basedOn w:val="DefaultParagraphFont"/>
    <w:link w:val="Heading1"/>
    <w:rsid w:val="001B01DA"/>
    <w:rPr>
      <w:rFonts w:ascii="Arial" w:eastAsia="Times New Roman" w:hAnsi="Arial" w:cs="Arial"/>
      <w:b/>
      <w:szCs w:val="24"/>
    </w:rPr>
  </w:style>
  <w:style w:type="paragraph" w:customStyle="1" w:styleId="head1">
    <w:name w:val="head1"/>
    <w:basedOn w:val="Normal"/>
    <w:rsid w:val="001B01DA"/>
    <w:pPr>
      <w:tabs>
        <w:tab w:val="left" w:pos="567"/>
      </w:tabs>
    </w:pPr>
    <w:rPr>
      <w:b/>
      <w:bCs w:val="0"/>
      <w:sz w:val="22"/>
      <w:szCs w:val="20"/>
      <w:lang w:eastAsia="en-GB"/>
    </w:rPr>
  </w:style>
  <w:style w:type="numbering" w:customStyle="1" w:styleId="List51">
    <w:name w:val="List 51"/>
    <w:basedOn w:val="NoList"/>
    <w:rsid w:val="00DA6190"/>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Loraine Cameron</DisplayName>
        <AccountId>17233</AccountId>
        <AccountType/>
      </UserInfo>
    </UploadedBy>
    <PublishedLink xmlns="4b8a6f31-11dd-4097-bc3a-05c56df6c229">
      <Url>https://uoe.sharepoint.com/:w:/s/jobdescriptionlibrary/EZq8evk2wC1JhRaC3xXuX3gBwXOfpfTq_t12E-MTSj7pwg</Url>
      <Description>https://uoe.sharepoint.com/:w:/s/jobdescriptionlibrary/EZq8evk2wC1JhRaC3xXuX3gBwXOfpfTq_t12E-MTSj7pwg</Description>
    </PublishedLink>
    <Function xmlns="4b8a6f31-11dd-4097-bc3a-05c56df6c229">Animal care</Function>
    <Family xmlns="4b8a6f31-11dd-4097-bc3a-05c56df6c229">Technical</Famil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3FDF1-BF88-40B8-B19F-7038891C5DAA}"/>
</file>

<file path=customXml/itemProps2.xml><?xml version="1.0" encoding="utf-8"?>
<ds:datastoreItem xmlns:ds="http://schemas.openxmlformats.org/officeDocument/2006/customXml" ds:itemID="{51E47C8A-E1DD-B549-A7DC-5338451643F3}">
  <ds:schemaRefs>
    <ds:schemaRef ds:uri="http://schemas.openxmlformats.org/officeDocument/2006/bibliography"/>
  </ds:schemaRefs>
</ds:datastoreItem>
</file>

<file path=customXml/itemProps3.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8B3928-4F93-423E-9CAB-9C58FA17E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940</Words>
  <Characters>5362</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Loraine Cameron</cp:lastModifiedBy>
  <cp:revision>2</cp:revision>
  <dcterms:created xsi:type="dcterms:W3CDTF">2024-04-16T15:22:00Z</dcterms:created>
  <dcterms:modified xsi:type="dcterms:W3CDTF">2024-04-16T15:22:00Z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