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722B9" w14:textId="77777777" w:rsidR="167807A7" w:rsidRPr="00BF35CA" w:rsidRDefault="167807A7" w:rsidP="00BF35CA">
      <w:pPr>
        <w:rPr>
          <w:rFonts w:ascii="Arial" w:eastAsia="Arial" w:hAnsi="Arial" w:cs="Arial"/>
        </w:rPr>
      </w:pPr>
    </w:p>
    <w:p w14:paraId="11A57571" w14:textId="568FC086" w:rsidR="7B534700" w:rsidRDefault="00253B03" w:rsidP="7B534700">
      <w:pPr>
        <w:pStyle w:val="Header"/>
        <w:jc w:val="center"/>
        <w:rPr>
          <w:rFonts w:ascii="Arial" w:eastAsia="Arial" w:hAnsi="Arial" w:cs="Arial"/>
          <w:b/>
          <w:sz w:val="28"/>
          <w:szCs w:val="28"/>
        </w:rPr>
      </w:pPr>
      <w:r>
        <w:rPr>
          <w:noProof/>
          <w:lang w:eastAsia="en-GB"/>
        </w:rPr>
        <w:drawing>
          <wp:inline distT="0" distB="0" distL="0" distR="0" wp14:anchorId="63D9ABAB" wp14:editId="309BBAE7">
            <wp:extent cx="57150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1E65FCDA" w14:textId="77777777" w:rsidR="005C5A98" w:rsidRPr="008161C8" w:rsidRDefault="005C5A98" w:rsidP="356BC62B">
      <w:pPr>
        <w:pStyle w:val="Header"/>
        <w:tabs>
          <w:tab w:val="clear" w:pos="4513"/>
          <w:tab w:val="clear" w:pos="9026"/>
          <w:tab w:val="left" w:pos="2559"/>
        </w:tabs>
        <w:jc w:val="center"/>
        <w:rPr>
          <w:rFonts w:ascii="Arial" w:eastAsia="Arial" w:hAnsi="Arial" w:cs="Arial"/>
          <w:b/>
          <w:sz w:val="28"/>
          <w:szCs w:val="28"/>
        </w:rPr>
      </w:pPr>
      <w:r w:rsidRPr="008161C8">
        <w:rPr>
          <w:rFonts w:ascii="Arial" w:eastAsia="Arial" w:hAnsi="Arial" w:cs="Arial"/>
          <w:b/>
          <w:sz w:val="28"/>
          <w:szCs w:val="28"/>
        </w:rPr>
        <w:t>Job Description</w:t>
      </w:r>
    </w:p>
    <w:p w14:paraId="76523CFA" w14:textId="77777777" w:rsidR="005C5A98" w:rsidRPr="008161C8" w:rsidRDefault="005C5A98" w:rsidP="356BC62B">
      <w:pPr>
        <w:rPr>
          <w:rFonts w:ascii="Arial" w:eastAsia="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806"/>
      </w:tblGrid>
      <w:tr w:rsidR="00B45C60" w:rsidRPr="00E51ED4" w14:paraId="0837C050" w14:textId="77777777" w:rsidTr="00BF35CA">
        <w:tc>
          <w:tcPr>
            <w:tcW w:w="3261" w:type="dxa"/>
          </w:tcPr>
          <w:p w14:paraId="4AF9DF75" w14:textId="77777777" w:rsidR="00524E7A" w:rsidRPr="00E51ED4" w:rsidRDefault="00524E7A" w:rsidP="356BC62B">
            <w:pPr>
              <w:rPr>
                <w:rFonts w:asciiTheme="minorHAnsi" w:eastAsia="Arial" w:hAnsiTheme="minorHAnsi" w:cstheme="minorHAnsi"/>
                <w:b/>
                <w:sz w:val="28"/>
                <w:szCs w:val="28"/>
              </w:rPr>
            </w:pPr>
          </w:p>
          <w:p w14:paraId="6EFE632B" w14:textId="77777777" w:rsidR="00B45C60" w:rsidRPr="00E51ED4" w:rsidRDefault="00B45C60" w:rsidP="356BC62B">
            <w:pPr>
              <w:rPr>
                <w:rFonts w:asciiTheme="minorHAnsi" w:eastAsia="Arial" w:hAnsiTheme="minorHAnsi" w:cstheme="minorHAnsi"/>
                <w:b/>
                <w:sz w:val="28"/>
                <w:szCs w:val="28"/>
              </w:rPr>
            </w:pPr>
            <w:r w:rsidRPr="00E51ED4">
              <w:rPr>
                <w:rFonts w:asciiTheme="minorHAnsi" w:eastAsia="Arial" w:hAnsiTheme="minorHAnsi" w:cstheme="minorHAnsi"/>
                <w:b/>
                <w:sz w:val="28"/>
                <w:szCs w:val="28"/>
              </w:rPr>
              <w:t>Job Title:</w:t>
            </w:r>
          </w:p>
        </w:tc>
        <w:tc>
          <w:tcPr>
            <w:tcW w:w="5806" w:type="dxa"/>
            <w:shd w:val="clear" w:color="auto" w:fill="auto"/>
          </w:tcPr>
          <w:p w14:paraId="3DEA38D9" w14:textId="679A3040" w:rsidR="00BB2539" w:rsidRPr="00E51ED4" w:rsidRDefault="00BB2539" w:rsidP="00BB2539">
            <w:pPr>
              <w:rPr>
                <w:rFonts w:asciiTheme="minorHAnsi" w:eastAsia="Arial" w:hAnsiTheme="minorHAnsi" w:cstheme="minorHAnsi"/>
                <w:sz w:val="28"/>
                <w:szCs w:val="28"/>
              </w:rPr>
            </w:pPr>
          </w:p>
          <w:p w14:paraId="23121837" w14:textId="1AC84D16" w:rsidR="00B45C60" w:rsidRPr="00E51ED4" w:rsidRDefault="00931963" w:rsidP="00BB2539">
            <w:pPr>
              <w:rPr>
                <w:rFonts w:asciiTheme="minorHAnsi" w:eastAsia="Arial" w:hAnsiTheme="minorHAnsi" w:cstheme="minorHAnsi"/>
                <w:sz w:val="28"/>
                <w:szCs w:val="28"/>
              </w:rPr>
            </w:pPr>
            <w:r w:rsidRPr="00E51ED4">
              <w:rPr>
                <w:rFonts w:asciiTheme="minorHAnsi" w:eastAsia="Arial" w:hAnsiTheme="minorHAnsi" w:cstheme="minorHAnsi"/>
                <w:sz w:val="28"/>
                <w:szCs w:val="28"/>
              </w:rPr>
              <w:t>Senior Lecturer in Rabbit, Exotic and Wildlife Medicine and Surgery</w:t>
            </w:r>
          </w:p>
        </w:tc>
      </w:tr>
      <w:tr w:rsidR="00B45C60" w:rsidRPr="00E51ED4" w14:paraId="0AB9FDAD" w14:textId="77777777" w:rsidTr="00BF35CA">
        <w:tc>
          <w:tcPr>
            <w:tcW w:w="3261" w:type="dxa"/>
          </w:tcPr>
          <w:p w14:paraId="61174BF2" w14:textId="708685E2" w:rsidR="068064F2" w:rsidRPr="00E51ED4" w:rsidRDefault="068064F2" w:rsidP="068064F2">
            <w:pPr>
              <w:rPr>
                <w:rFonts w:asciiTheme="minorHAnsi" w:eastAsia="Arial" w:hAnsiTheme="minorHAnsi" w:cstheme="minorHAnsi"/>
                <w:b/>
                <w:sz w:val="28"/>
                <w:szCs w:val="28"/>
              </w:rPr>
            </w:pPr>
          </w:p>
          <w:p w14:paraId="110180BB" w14:textId="3C83382D" w:rsidR="00B45C60" w:rsidRPr="00E51ED4" w:rsidRDefault="00B45C60" w:rsidP="356BC62B">
            <w:pPr>
              <w:rPr>
                <w:rFonts w:asciiTheme="minorHAnsi" w:eastAsia="Arial" w:hAnsiTheme="minorHAnsi" w:cstheme="minorHAnsi"/>
                <w:b/>
                <w:sz w:val="28"/>
                <w:szCs w:val="28"/>
              </w:rPr>
            </w:pPr>
            <w:r w:rsidRPr="00E51ED4">
              <w:rPr>
                <w:rFonts w:asciiTheme="minorHAnsi" w:eastAsia="Arial" w:hAnsiTheme="minorHAnsi" w:cstheme="minorHAnsi"/>
                <w:b/>
                <w:sz w:val="28"/>
                <w:szCs w:val="28"/>
              </w:rPr>
              <w:t>Department / School:</w:t>
            </w:r>
          </w:p>
        </w:tc>
        <w:tc>
          <w:tcPr>
            <w:tcW w:w="5806" w:type="dxa"/>
            <w:shd w:val="clear" w:color="auto" w:fill="auto"/>
          </w:tcPr>
          <w:p w14:paraId="01B451D7" w14:textId="77777777" w:rsidR="00B45C60" w:rsidRPr="00E51ED4" w:rsidRDefault="00B45C60" w:rsidP="356BC62B">
            <w:pPr>
              <w:rPr>
                <w:rFonts w:asciiTheme="minorHAnsi" w:eastAsia="Arial" w:hAnsiTheme="minorHAnsi" w:cstheme="minorHAnsi"/>
                <w:sz w:val="28"/>
                <w:szCs w:val="28"/>
              </w:rPr>
            </w:pPr>
          </w:p>
          <w:p w14:paraId="7DB458A7" w14:textId="25BF4235" w:rsidR="006F26B4" w:rsidRPr="00E51ED4" w:rsidRDefault="00931963" w:rsidP="356BC62B">
            <w:pPr>
              <w:rPr>
                <w:rFonts w:asciiTheme="minorHAnsi" w:eastAsia="Arial" w:hAnsiTheme="minorHAnsi" w:cstheme="minorHAnsi"/>
                <w:sz w:val="28"/>
                <w:szCs w:val="28"/>
              </w:rPr>
            </w:pPr>
            <w:r w:rsidRPr="00E51ED4">
              <w:rPr>
                <w:rFonts w:asciiTheme="minorHAnsi" w:eastAsia="Arial" w:hAnsiTheme="minorHAnsi" w:cstheme="minorHAnsi"/>
                <w:sz w:val="28"/>
                <w:szCs w:val="28"/>
              </w:rPr>
              <w:t>Hospital for Small Animals / Royal (Dick) School of Veterinary Studies</w:t>
            </w:r>
          </w:p>
          <w:p w14:paraId="432E5840" w14:textId="77777777" w:rsidR="00524E7A" w:rsidRPr="00E51ED4" w:rsidRDefault="00524E7A" w:rsidP="356BC62B">
            <w:pPr>
              <w:jc w:val="center"/>
              <w:rPr>
                <w:rFonts w:asciiTheme="minorHAnsi" w:eastAsia="Arial" w:hAnsiTheme="minorHAnsi" w:cstheme="minorHAnsi"/>
                <w:sz w:val="28"/>
                <w:szCs w:val="28"/>
              </w:rPr>
            </w:pPr>
          </w:p>
        </w:tc>
      </w:tr>
      <w:tr w:rsidR="00B45C60" w:rsidRPr="00E51ED4" w14:paraId="24DBA331" w14:textId="77777777" w:rsidTr="00BF35CA">
        <w:tc>
          <w:tcPr>
            <w:tcW w:w="3261" w:type="dxa"/>
          </w:tcPr>
          <w:p w14:paraId="29C8C53C" w14:textId="0DED57E7" w:rsidR="00B45C60" w:rsidRPr="00E51ED4" w:rsidRDefault="00764846" w:rsidP="356BC62B">
            <w:pPr>
              <w:rPr>
                <w:rFonts w:asciiTheme="minorHAnsi" w:eastAsia="Arial" w:hAnsiTheme="minorHAnsi" w:cstheme="minorHAnsi"/>
                <w:b/>
                <w:sz w:val="28"/>
                <w:szCs w:val="28"/>
              </w:rPr>
            </w:pPr>
            <w:r w:rsidRPr="00E51ED4">
              <w:rPr>
                <w:rFonts w:asciiTheme="minorHAnsi" w:eastAsia="Arial" w:hAnsiTheme="minorHAnsi" w:cstheme="minorHAnsi"/>
                <w:b/>
                <w:sz w:val="28"/>
                <w:szCs w:val="28"/>
              </w:rPr>
              <w:t>Reports To</w:t>
            </w:r>
            <w:r w:rsidR="00B45C60" w:rsidRPr="00E51ED4">
              <w:rPr>
                <w:rFonts w:asciiTheme="minorHAnsi" w:eastAsia="Arial" w:hAnsiTheme="minorHAnsi" w:cstheme="minorHAnsi"/>
                <w:b/>
                <w:sz w:val="28"/>
                <w:szCs w:val="28"/>
              </w:rPr>
              <w:t>:</w:t>
            </w:r>
          </w:p>
          <w:p w14:paraId="164355E8" w14:textId="77777777" w:rsidR="00B45C60" w:rsidRPr="00E51ED4" w:rsidRDefault="00B45C60" w:rsidP="356BC62B">
            <w:pPr>
              <w:rPr>
                <w:rFonts w:asciiTheme="minorHAnsi" w:eastAsia="Arial" w:hAnsiTheme="minorHAnsi" w:cstheme="minorHAnsi"/>
                <w:b/>
                <w:sz w:val="28"/>
                <w:szCs w:val="28"/>
              </w:rPr>
            </w:pPr>
          </w:p>
        </w:tc>
        <w:tc>
          <w:tcPr>
            <w:tcW w:w="5806" w:type="dxa"/>
            <w:shd w:val="clear" w:color="auto" w:fill="auto"/>
          </w:tcPr>
          <w:p w14:paraId="30436738" w14:textId="7588573D" w:rsidR="00B45C60" w:rsidRPr="00E51ED4" w:rsidRDefault="00931963" w:rsidP="356BC62B">
            <w:pPr>
              <w:rPr>
                <w:rFonts w:asciiTheme="minorHAnsi" w:eastAsia="Arial" w:hAnsiTheme="minorHAnsi" w:cstheme="minorHAnsi"/>
                <w:sz w:val="28"/>
                <w:szCs w:val="28"/>
              </w:rPr>
            </w:pPr>
            <w:r w:rsidRPr="00E51ED4">
              <w:rPr>
                <w:rFonts w:asciiTheme="minorHAnsi" w:eastAsia="Arial" w:hAnsiTheme="minorHAnsi" w:cstheme="minorHAnsi"/>
                <w:sz w:val="28"/>
                <w:szCs w:val="28"/>
              </w:rPr>
              <w:t>Head of Rabbit, Exotics and Wildlife Service</w:t>
            </w:r>
          </w:p>
        </w:tc>
      </w:tr>
    </w:tbl>
    <w:p w14:paraId="19104C18" w14:textId="77777777" w:rsidR="00B45C60" w:rsidRPr="00E51ED4" w:rsidRDefault="00B45C60" w:rsidP="356BC62B">
      <w:pPr>
        <w:rPr>
          <w:rFonts w:asciiTheme="minorHAnsi" w:eastAsia="Arial" w:hAnsiTheme="minorHAnsi" w:cstheme="minorHAnsi"/>
          <w:sz w:val="28"/>
          <w:szCs w:val="28"/>
        </w:rPr>
      </w:pPr>
    </w:p>
    <w:p w14:paraId="2143FE86" w14:textId="77777777" w:rsidR="00B45C60" w:rsidRPr="00E51ED4" w:rsidRDefault="00B45C60" w:rsidP="008161C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t>Job Purpose</w:t>
      </w:r>
    </w:p>
    <w:p w14:paraId="4888314C" w14:textId="77777777" w:rsidR="00524E7A" w:rsidRPr="00E51ED4" w:rsidRDefault="00524E7A" w:rsidP="356BC62B">
      <w:pPr>
        <w:rPr>
          <w:rFonts w:asciiTheme="minorHAnsi" w:eastAsia="Arial" w:hAnsiTheme="minorHAnsi" w:cstheme="minorHAnsi"/>
        </w:rPr>
      </w:pPr>
    </w:p>
    <w:p w14:paraId="312C7F71" w14:textId="77777777" w:rsidR="00931963" w:rsidRPr="00E51ED4" w:rsidRDefault="00931963" w:rsidP="00931963">
      <w:pPr>
        <w:pStyle w:val="head1"/>
        <w:rPr>
          <w:rFonts w:asciiTheme="minorHAnsi" w:hAnsiTheme="minorHAnsi" w:cstheme="minorHAnsi"/>
          <w:b w:val="0"/>
          <w:sz w:val="24"/>
          <w:szCs w:val="24"/>
        </w:rPr>
      </w:pPr>
      <w:r w:rsidRPr="00E51ED4">
        <w:rPr>
          <w:rFonts w:asciiTheme="minorHAnsi" w:hAnsiTheme="minorHAnsi" w:cstheme="minorHAnsi"/>
          <w:b w:val="0"/>
          <w:color w:val="000000"/>
          <w:sz w:val="24"/>
          <w:szCs w:val="24"/>
        </w:rPr>
        <w:t xml:space="preserve">To take a leading role in the operation and management of the Rabbit, </w:t>
      </w:r>
      <w:r w:rsidRPr="00E51ED4">
        <w:rPr>
          <w:rFonts w:asciiTheme="minorHAnsi" w:hAnsiTheme="minorHAnsi" w:cstheme="minorHAnsi"/>
          <w:b w:val="0"/>
          <w:sz w:val="24"/>
          <w:szCs w:val="24"/>
        </w:rPr>
        <w:t>Exotics and Wildlife</w:t>
      </w:r>
      <w:r w:rsidRPr="00E51ED4">
        <w:rPr>
          <w:rFonts w:asciiTheme="minorHAnsi" w:hAnsiTheme="minorHAnsi" w:cstheme="minorHAnsi"/>
          <w:b w:val="0"/>
          <w:color w:val="000000"/>
          <w:sz w:val="24"/>
          <w:szCs w:val="24"/>
        </w:rPr>
        <w:t xml:space="preserve"> Service (both Referral and First Option) </w:t>
      </w:r>
      <w:r w:rsidRPr="00E51ED4">
        <w:rPr>
          <w:rFonts w:asciiTheme="minorHAnsi" w:hAnsiTheme="minorHAnsi" w:cstheme="minorHAnsi"/>
          <w:b w:val="0"/>
          <w:sz w:val="24"/>
          <w:szCs w:val="24"/>
        </w:rPr>
        <w:t xml:space="preserve">within normal University hours and to assist in the provision of the Rabbit, Exotics and Wildlife medicine and surgery out with normal University hours. To make a significant contribution to the </w:t>
      </w:r>
      <w:proofErr w:type="gramStart"/>
      <w:r w:rsidRPr="00E51ED4">
        <w:rPr>
          <w:rFonts w:asciiTheme="minorHAnsi" w:hAnsiTheme="minorHAnsi" w:cstheme="minorHAnsi"/>
          <w:b w:val="0"/>
          <w:sz w:val="24"/>
          <w:szCs w:val="24"/>
        </w:rPr>
        <w:t>School’s</w:t>
      </w:r>
      <w:proofErr w:type="gramEnd"/>
      <w:r w:rsidRPr="00E51ED4">
        <w:rPr>
          <w:rFonts w:asciiTheme="minorHAnsi" w:hAnsiTheme="minorHAnsi" w:cstheme="minorHAnsi"/>
          <w:b w:val="0"/>
          <w:sz w:val="24"/>
          <w:szCs w:val="24"/>
        </w:rPr>
        <w:t xml:space="preserve"> exotic animal research output be that at the clinical, applied or basic science level. To make a significant contribution to the clinical, research and teaching aims of the R(D)SVS. The post holder will be expected to lead, contribute to and enhance eLearning and on-line teaching initiatives. The postholder may lead the Rabbit, Exotic and Wildlife Medicine and Surgery service.</w:t>
      </w:r>
    </w:p>
    <w:p w14:paraId="19F33101" w14:textId="77777777" w:rsidR="00FB14B9" w:rsidRPr="00E51ED4" w:rsidRDefault="00FB14B9" w:rsidP="356BC62B">
      <w:pPr>
        <w:jc w:val="center"/>
        <w:rPr>
          <w:rFonts w:asciiTheme="minorHAnsi" w:eastAsia="Arial" w:hAnsiTheme="minorHAnsi" w:cstheme="minorHAnsi"/>
        </w:rPr>
      </w:pPr>
    </w:p>
    <w:p w14:paraId="21ABB17B" w14:textId="77777777" w:rsidR="00B45C60" w:rsidRPr="00E51ED4" w:rsidRDefault="00B45C60" w:rsidP="008161C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t>Main responsibilities</w:t>
      </w:r>
    </w:p>
    <w:tbl>
      <w:tblPr>
        <w:tblpPr w:leftFromText="180" w:rightFromText="180" w:vertAnchor="text" w:horzAnchor="page" w:tblpXSpec="right" w:tblpY="44"/>
        <w:tblW w:w="0" w:type="auto"/>
        <w:jc w:val="right"/>
        <w:tblLook w:val="01E0" w:firstRow="1" w:lastRow="1" w:firstColumn="1" w:lastColumn="1" w:noHBand="0" w:noVBand="0"/>
      </w:tblPr>
      <w:tblGrid>
        <w:gridCol w:w="1352"/>
      </w:tblGrid>
      <w:tr w:rsidR="001C7A06" w:rsidRPr="001C7A06" w14:paraId="5FB1DD2A" w14:textId="77777777" w:rsidTr="001C7A06">
        <w:trPr>
          <w:trHeight w:val="351"/>
          <w:jc w:val="right"/>
        </w:trPr>
        <w:tc>
          <w:tcPr>
            <w:tcW w:w="1352" w:type="dxa"/>
            <w:shd w:val="clear" w:color="auto" w:fill="auto"/>
          </w:tcPr>
          <w:p w14:paraId="01561D62" w14:textId="77777777" w:rsidR="001C7A06" w:rsidRPr="001C7A06" w:rsidRDefault="001C7A06" w:rsidP="001C7A06">
            <w:pPr>
              <w:keepNext/>
              <w:outlineLvl w:val="0"/>
              <w:rPr>
                <w:rFonts w:ascii="Calibri" w:hAnsi="Calibri" w:cs="Arial"/>
                <w:b/>
                <w:bCs w:val="0"/>
              </w:rPr>
            </w:pPr>
            <w:r w:rsidRPr="001C7A06">
              <w:rPr>
                <w:rFonts w:ascii="Calibri" w:hAnsi="Calibri" w:cs="Arial"/>
                <w:b/>
                <w:bCs w:val="0"/>
              </w:rPr>
              <w:t>Approx. % of time</w:t>
            </w:r>
          </w:p>
        </w:tc>
      </w:tr>
      <w:tr w:rsidR="001C7A06" w:rsidRPr="001C7A06" w14:paraId="220167CD" w14:textId="77777777" w:rsidTr="001C7A06">
        <w:trPr>
          <w:trHeight w:val="180"/>
          <w:jc w:val="right"/>
        </w:trPr>
        <w:tc>
          <w:tcPr>
            <w:tcW w:w="1352" w:type="dxa"/>
            <w:shd w:val="clear" w:color="auto" w:fill="auto"/>
          </w:tcPr>
          <w:p w14:paraId="457E86AD" w14:textId="4B26A0EC" w:rsidR="001C7A06" w:rsidRPr="001C7A06" w:rsidRDefault="001C7A06" w:rsidP="001C7A06">
            <w:pPr>
              <w:keepNext/>
              <w:outlineLvl w:val="0"/>
              <w:rPr>
                <w:rFonts w:ascii="Calibri" w:hAnsi="Calibri" w:cs="Arial"/>
                <w:bCs w:val="0"/>
              </w:rPr>
            </w:pPr>
            <w:r w:rsidRPr="001C7A06">
              <w:rPr>
                <w:rFonts w:ascii="Calibri" w:hAnsi="Calibri" w:cs="Arial"/>
                <w:bCs w:val="0"/>
              </w:rPr>
              <w:t xml:space="preserve"> 50 %</w:t>
            </w:r>
          </w:p>
        </w:tc>
      </w:tr>
    </w:tbl>
    <w:p w14:paraId="492F7B9F" w14:textId="3C35DDDA" w:rsidR="006638E1" w:rsidRPr="001C7A06" w:rsidRDefault="00E51ED4" w:rsidP="001C7A06">
      <w:pPr>
        <w:pStyle w:val="ListParagraph"/>
        <w:numPr>
          <w:ilvl w:val="0"/>
          <w:numId w:val="11"/>
        </w:numPr>
        <w:shd w:val="clear" w:color="auto" w:fill="FFFFFF" w:themeFill="background1"/>
        <w:jc w:val="both"/>
        <w:rPr>
          <w:rFonts w:asciiTheme="minorHAnsi" w:eastAsia="Arial" w:hAnsiTheme="minorHAnsi" w:cstheme="minorHAnsi"/>
        </w:rPr>
      </w:pPr>
      <w:r w:rsidRPr="001C7A06">
        <w:rPr>
          <w:rFonts w:asciiTheme="minorHAnsi" w:eastAsia="Arial" w:hAnsiTheme="minorHAnsi" w:cstheme="minorHAnsi"/>
        </w:rPr>
        <w:t xml:space="preserve">A share of the exotic animal caseload of the Hospital for Small Animals. This involves taking responsibility for our primary care caseload (from the Dick Vet </w:t>
      </w:r>
      <w:proofErr w:type="gramStart"/>
      <w:r w:rsidRPr="001C7A06">
        <w:rPr>
          <w:rFonts w:asciiTheme="minorHAnsi" w:eastAsia="Arial" w:hAnsiTheme="minorHAnsi" w:cstheme="minorHAnsi"/>
        </w:rPr>
        <w:t xml:space="preserve">General </w:t>
      </w:r>
      <w:r w:rsidR="001C7A06" w:rsidRPr="001C7A06">
        <w:rPr>
          <w:rFonts w:asciiTheme="minorHAnsi" w:eastAsia="Arial" w:hAnsiTheme="minorHAnsi" w:cstheme="minorHAnsi"/>
        </w:rPr>
        <w:t xml:space="preserve"> </w:t>
      </w:r>
      <w:r w:rsidRPr="001C7A06">
        <w:rPr>
          <w:rFonts w:asciiTheme="minorHAnsi" w:eastAsia="Arial" w:hAnsiTheme="minorHAnsi" w:cstheme="minorHAnsi"/>
        </w:rPr>
        <w:t>Practice</w:t>
      </w:r>
      <w:proofErr w:type="gramEnd"/>
      <w:r w:rsidRPr="001C7A06">
        <w:rPr>
          <w:rFonts w:asciiTheme="minorHAnsi" w:eastAsia="Arial" w:hAnsiTheme="minorHAnsi" w:cstheme="minorHAnsi"/>
        </w:rPr>
        <w:t xml:space="preserve">), externally referred cases (referred from across Scotland and Northern England to the Dick Vet Rabbit and Exotics Practice), and also cases referred or managed internally from other specialist services. </w:t>
      </w:r>
      <w:bookmarkStart w:id="0" w:name="_Hlk156171083"/>
      <w:r w:rsidRPr="001C7A06">
        <w:rPr>
          <w:rFonts w:asciiTheme="minorHAnsi" w:eastAsia="Arial" w:hAnsiTheme="minorHAnsi" w:cstheme="minorHAnsi"/>
        </w:rPr>
        <w:t>The caseload is approximately 60% Small Mammal, 30% Herpetology and 10% Avian, so the postholder needs to be comfortable managing conditions in all species.</w:t>
      </w:r>
      <w:bookmarkEnd w:id="0"/>
      <w:r w:rsidRPr="001C7A06">
        <w:rPr>
          <w:rFonts w:asciiTheme="minorHAnsi" w:eastAsia="Arial" w:hAnsiTheme="minorHAnsi" w:cstheme="minorHAnsi"/>
        </w:rPr>
        <w:t xml:space="preserve"> Participation in the out-of-hours (on-call) rota. It also involves practical training of undergraduates, including lectures, but principally Final Year BVM&amp;S students on clinical rotation, interns and residents (postgraduates) through case-based teaching, small group tutorials and practical classes.</w:t>
      </w:r>
      <w:r w:rsidRPr="001C7A06">
        <w:rPr>
          <w:rFonts w:asciiTheme="minorHAnsi" w:eastAsia="Arial" w:hAnsiTheme="minorHAnsi" w:cstheme="minorHAnsi"/>
        </w:rPr>
        <w:tab/>
        <w:t xml:space="preserve">     </w:t>
      </w:r>
      <w:r w:rsidR="00080A31" w:rsidRPr="001C7A06">
        <w:rPr>
          <w:rFonts w:asciiTheme="minorHAnsi" w:eastAsia="Arial" w:hAnsiTheme="minorHAnsi" w:cstheme="minorHAnsi"/>
        </w:rPr>
        <w:tab/>
      </w:r>
      <w:r w:rsidR="00080A31" w:rsidRPr="001C7A06">
        <w:rPr>
          <w:rFonts w:asciiTheme="minorHAnsi" w:eastAsia="Arial" w:hAnsiTheme="minorHAnsi" w:cstheme="minorHAnsi"/>
        </w:rPr>
        <w:tab/>
      </w:r>
      <w:r w:rsidRPr="001C7A06">
        <w:rPr>
          <w:rFonts w:asciiTheme="minorHAnsi" w:eastAsia="Arial" w:hAnsiTheme="minorHAnsi" w:cstheme="minorHAnsi"/>
        </w:rPr>
        <w:tab/>
      </w:r>
      <w:r w:rsidRPr="001C7A06">
        <w:rPr>
          <w:rFonts w:asciiTheme="minorHAnsi" w:eastAsia="Arial" w:hAnsiTheme="minorHAnsi" w:cstheme="minorHAnsi"/>
        </w:rPr>
        <w:tab/>
      </w:r>
      <w:r w:rsidRPr="001C7A06">
        <w:rPr>
          <w:rFonts w:asciiTheme="minorHAnsi" w:eastAsia="Arial" w:hAnsiTheme="minorHAnsi" w:cstheme="minorHAnsi"/>
        </w:rPr>
        <w:tab/>
      </w:r>
      <w:r w:rsidRPr="001C7A06">
        <w:rPr>
          <w:rFonts w:asciiTheme="minorHAnsi" w:eastAsia="Arial" w:hAnsiTheme="minorHAnsi" w:cstheme="minorHAnsi"/>
        </w:rPr>
        <w:tab/>
      </w:r>
      <w:r w:rsidRPr="001C7A06">
        <w:rPr>
          <w:rFonts w:asciiTheme="minorHAnsi" w:eastAsia="Arial" w:hAnsiTheme="minorHAnsi" w:cstheme="minorHAnsi"/>
        </w:rPr>
        <w:tab/>
      </w:r>
      <w:r w:rsidRPr="001C7A06">
        <w:rPr>
          <w:rFonts w:asciiTheme="minorHAnsi" w:eastAsia="Arial" w:hAnsiTheme="minorHAnsi" w:cstheme="minorHAnsi"/>
        </w:rPr>
        <w:tab/>
        <w:t xml:space="preserve"> </w:t>
      </w:r>
    </w:p>
    <w:p w14:paraId="2B9A41DA" w14:textId="77777777" w:rsidR="00E51ED4" w:rsidRPr="00E51ED4" w:rsidRDefault="00E51ED4" w:rsidP="00E51ED4">
      <w:pPr>
        <w:shd w:val="clear" w:color="auto" w:fill="FFFFFF" w:themeFill="background1"/>
        <w:rPr>
          <w:rFonts w:asciiTheme="minorHAnsi" w:eastAsia="Arial" w:hAnsiTheme="minorHAnsi" w:cstheme="minorHAnsi"/>
        </w:rPr>
      </w:pPr>
    </w:p>
    <w:p w14:paraId="568486CC" w14:textId="7C4F5194" w:rsidR="00E51ED4" w:rsidRPr="00E51ED4" w:rsidRDefault="00E51ED4" w:rsidP="00E51ED4">
      <w:pPr>
        <w:pStyle w:val="ListParagraph"/>
        <w:numPr>
          <w:ilvl w:val="0"/>
          <w:numId w:val="11"/>
        </w:numPr>
        <w:shd w:val="clear" w:color="auto" w:fill="FFFFFF" w:themeFill="background1"/>
        <w:rPr>
          <w:rFonts w:asciiTheme="minorHAnsi" w:eastAsia="Arial" w:hAnsiTheme="minorHAnsi" w:cstheme="minorHAnsi"/>
        </w:rPr>
      </w:pPr>
      <w:r w:rsidRPr="00E51ED4">
        <w:rPr>
          <w:rFonts w:asciiTheme="minorHAnsi" w:eastAsia="Arial" w:hAnsiTheme="minorHAnsi" w:cstheme="minorHAnsi"/>
        </w:rPr>
        <w:t xml:space="preserve">To undertake research of high academic quality, with clear pathways to impact. Research activity should enhance the professional reputation of the Service, further the academic aims of the Service and the School, and facilitate other colleagues in </w:t>
      </w:r>
      <w:r w:rsidRPr="00E51ED4">
        <w:rPr>
          <w:rFonts w:asciiTheme="minorHAnsi" w:eastAsia="Arial" w:hAnsiTheme="minorHAnsi" w:cstheme="minorHAnsi"/>
        </w:rPr>
        <w:lastRenderedPageBreak/>
        <w:t xml:space="preserve">the development of appropriate research output. Publication of research and its dissemination through speaking at national and international conferences is expected.                                       </w:t>
      </w:r>
      <w:r w:rsidR="00080A31">
        <w:rPr>
          <w:rFonts w:asciiTheme="minorHAnsi" w:eastAsia="Arial" w:hAnsiTheme="minorHAnsi" w:cstheme="minorHAnsi"/>
        </w:rPr>
        <w:tab/>
      </w:r>
      <w:r w:rsidR="00080A31">
        <w:rPr>
          <w:rFonts w:asciiTheme="minorHAnsi" w:eastAsia="Arial" w:hAnsiTheme="minorHAnsi" w:cstheme="minorHAnsi"/>
        </w:rPr>
        <w:tab/>
      </w:r>
      <w:r w:rsidR="00080A31">
        <w:rPr>
          <w:rFonts w:asciiTheme="minorHAnsi" w:eastAsia="Arial" w:hAnsiTheme="minorHAnsi" w:cstheme="minorHAnsi"/>
        </w:rPr>
        <w:tab/>
      </w:r>
      <w:r w:rsidR="00080A31">
        <w:rPr>
          <w:rFonts w:asciiTheme="minorHAnsi" w:eastAsia="Arial" w:hAnsiTheme="minorHAnsi" w:cstheme="minorHAnsi"/>
        </w:rPr>
        <w:tab/>
      </w:r>
      <w:r w:rsidR="00080A31">
        <w:rPr>
          <w:rFonts w:asciiTheme="minorHAnsi" w:eastAsia="Arial" w:hAnsiTheme="minorHAnsi" w:cstheme="minorHAnsi"/>
        </w:rPr>
        <w:tab/>
      </w:r>
      <w:r w:rsidR="00080A31">
        <w:rPr>
          <w:rFonts w:asciiTheme="minorHAnsi" w:eastAsia="Arial" w:hAnsiTheme="minorHAnsi" w:cstheme="minorHAnsi"/>
        </w:rPr>
        <w:tab/>
      </w:r>
      <w:r w:rsidRPr="00E51ED4">
        <w:rPr>
          <w:rFonts w:asciiTheme="minorHAnsi" w:eastAsia="Arial" w:hAnsiTheme="minorHAnsi" w:cstheme="minorHAnsi"/>
        </w:rPr>
        <w:t xml:space="preserve">   </w:t>
      </w:r>
      <w:r w:rsidR="001C7A06">
        <w:rPr>
          <w:rFonts w:asciiTheme="minorHAnsi" w:eastAsia="Arial" w:hAnsiTheme="minorHAnsi" w:cstheme="minorHAnsi"/>
        </w:rPr>
        <w:t xml:space="preserve">   </w:t>
      </w:r>
      <w:r w:rsidR="001D6977">
        <w:rPr>
          <w:rFonts w:asciiTheme="minorHAnsi" w:eastAsia="Arial" w:hAnsiTheme="minorHAnsi" w:cstheme="minorHAnsi"/>
        </w:rPr>
        <w:t>20</w:t>
      </w:r>
      <w:r w:rsidRPr="00E51ED4">
        <w:rPr>
          <w:rFonts w:asciiTheme="minorHAnsi" w:eastAsia="Arial" w:hAnsiTheme="minorHAnsi" w:cstheme="minorHAnsi"/>
        </w:rPr>
        <w:t xml:space="preserve">%                                                                       </w:t>
      </w:r>
    </w:p>
    <w:p w14:paraId="593704F3" w14:textId="77777777" w:rsidR="00E51ED4" w:rsidRPr="00E51ED4" w:rsidRDefault="00E51ED4" w:rsidP="00E51ED4">
      <w:pPr>
        <w:shd w:val="clear" w:color="auto" w:fill="FFFFFF" w:themeFill="background1"/>
        <w:rPr>
          <w:rFonts w:asciiTheme="minorHAnsi" w:eastAsia="Arial" w:hAnsiTheme="minorHAnsi" w:cstheme="minorHAnsi"/>
        </w:rPr>
      </w:pPr>
    </w:p>
    <w:p w14:paraId="20BD9F30" w14:textId="657D6CEB" w:rsidR="00E51ED4" w:rsidRPr="00E51ED4" w:rsidRDefault="00E51ED4" w:rsidP="00E51ED4">
      <w:pPr>
        <w:pStyle w:val="ListParagraph"/>
        <w:numPr>
          <w:ilvl w:val="0"/>
          <w:numId w:val="11"/>
        </w:numPr>
        <w:rPr>
          <w:rFonts w:asciiTheme="minorHAnsi" w:eastAsia="Arial" w:hAnsiTheme="minorHAnsi" w:cstheme="minorHAnsi"/>
        </w:rPr>
      </w:pPr>
      <w:r w:rsidRPr="00E51ED4">
        <w:rPr>
          <w:rFonts w:asciiTheme="minorHAnsi" w:eastAsia="Arial" w:hAnsiTheme="minorHAnsi" w:cstheme="minorHAnsi"/>
        </w:rPr>
        <w:t xml:space="preserve">Teaching and training undergraduates, clinical scholars and other postgraduates, involving lectures, small group tutorials and practical classes, including provision of CPD, and residence supervision.                  </w:t>
      </w:r>
      <w:r w:rsidR="00080A31">
        <w:rPr>
          <w:rFonts w:asciiTheme="minorHAnsi" w:eastAsia="Arial" w:hAnsiTheme="minorHAnsi" w:cstheme="minorHAnsi"/>
        </w:rPr>
        <w:tab/>
      </w:r>
      <w:r w:rsidR="00080A31">
        <w:rPr>
          <w:rFonts w:asciiTheme="minorHAnsi" w:eastAsia="Arial" w:hAnsiTheme="minorHAnsi" w:cstheme="minorHAnsi"/>
        </w:rPr>
        <w:tab/>
      </w:r>
      <w:r w:rsidR="00080A31">
        <w:rPr>
          <w:rFonts w:asciiTheme="minorHAnsi" w:eastAsia="Arial" w:hAnsiTheme="minorHAnsi" w:cstheme="minorHAnsi"/>
        </w:rPr>
        <w:tab/>
      </w:r>
      <w:r w:rsidR="00080A31">
        <w:rPr>
          <w:rFonts w:asciiTheme="minorHAnsi" w:eastAsia="Arial" w:hAnsiTheme="minorHAnsi" w:cstheme="minorHAnsi"/>
        </w:rPr>
        <w:tab/>
      </w:r>
      <w:r w:rsidR="00080A31">
        <w:rPr>
          <w:rFonts w:asciiTheme="minorHAnsi" w:eastAsia="Arial" w:hAnsiTheme="minorHAnsi" w:cstheme="minorHAnsi"/>
        </w:rPr>
        <w:tab/>
      </w:r>
      <w:r w:rsidRPr="00E51ED4">
        <w:rPr>
          <w:rFonts w:asciiTheme="minorHAnsi" w:eastAsia="Arial" w:hAnsiTheme="minorHAnsi" w:cstheme="minorHAnsi"/>
        </w:rPr>
        <w:t xml:space="preserve">     </w:t>
      </w:r>
      <w:r w:rsidR="001C7A06">
        <w:rPr>
          <w:rFonts w:asciiTheme="minorHAnsi" w:eastAsia="Arial" w:hAnsiTheme="minorHAnsi" w:cstheme="minorHAnsi"/>
        </w:rPr>
        <w:t xml:space="preserve">   </w:t>
      </w:r>
      <w:r w:rsidRPr="00E51ED4">
        <w:rPr>
          <w:rFonts w:asciiTheme="minorHAnsi" w:eastAsia="Arial" w:hAnsiTheme="minorHAnsi" w:cstheme="minorHAnsi"/>
        </w:rPr>
        <w:t xml:space="preserve"> </w:t>
      </w:r>
      <w:r w:rsidR="001D6977">
        <w:rPr>
          <w:rFonts w:asciiTheme="minorHAnsi" w:eastAsia="Arial" w:hAnsiTheme="minorHAnsi" w:cstheme="minorHAnsi"/>
        </w:rPr>
        <w:t>20</w:t>
      </w:r>
      <w:r w:rsidRPr="00E51ED4">
        <w:rPr>
          <w:rFonts w:asciiTheme="minorHAnsi" w:eastAsia="Arial" w:hAnsiTheme="minorHAnsi" w:cstheme="minorHAnsi"/>
        </w:rPr>
        <w:t xml:space="preserve">%                                                     </w:t>
      </w:r>
    </w:p>
    <w:p w14:paraId="353434B3" w14:textId="77777777" w:rsidR="00E51ED4" w:rsidRPr="00E51ED4" w:rsidRDefault="00E51ED4" w:rsidP="00E51ED4">
      <w:pPr>
        <w:pStyle w:val="ListParagraph"/>
        <w:shd w:val="clear" w:color="auto" w:fill="FFFFFF" w:themeFill="background1"/>
        <w:rPr>
          <w:rFonts w:asciiTheme="minorHAnsi" w:eastAsia="Arial" w:hAnsiTheme="minorHAnsi" w:cstheme="minorHAnsi"/>
        </w:rPr>
      </w:pPr>
    </w:p>
    <w:p w14:paraId="4610BD68" w14:textId="2355D826" w:rsidR="00E51ED4" w:rsidRPr="00E51ED4" w:rsidRDefault="00E51ED4" w:rsidP="356BC62B">
      <w:pPr>
        <w:pStyle w:val="ListParagraph"/>
        <w:numPr>
          <w:ilvl w:val="0"/>
          <w:numId w:val="11"/>
        </w:numPr>
        <w:shd w:val="clear" w:color="auto" w:fill="FFFFFF" w:themeFill="background1"/>
        <w:rPr>
          <w:rFonts w:asciiTheme="minorHAnsi" w:eastAsia="Arial" w:hAnsiTheme="minorHAnsi" w:cstheme="minorHAnsi"/>
        </w:rPr>
      </w:pPr>
      <w:r w:rsidRPr="00E51ED4">
        <w:rPr>
          <w:rFonts w:asciiTheme="minorHAnsi" w:hAnsiTheme="minorHAnsi" w:cstheme="minorHAnsi"/>
          <w:lang w:eastAsia="en-GB"/>
        </w:rPr>
        <w:t xml:space="preserve">Involvement in administrative and leadership duties within the Hospital and School, and undertaking CPD to maintain up-to-date knowledge and expertise to further personal development and the development of the Service. This will also include provision of appropriate CPD to referring practices. There is the opportunity for the post-holder to lead the service (Head of Service).      </w:t>
      </w:r>
      <w:r w:rsidR="00080A31">
        <w:rPr>
          <w:rFonts w:asciiTheme="minorHAnsi" w:hAnsiTheme="minorHAnsi" w:cstheme="minorHAnsi"/>
          <w:lang w:eastAsia="en-GB"/>
        </w:rPr>
        <w:tab/>
      </w:r>
      <w:r w:rsidR="00080A31">
        <w:rPr>
          <w:rFonts w:asciiTheme="minorHAnsi" w:hAnsiTheme="minorHAnsi" w:cstheme="minorHAnsi"/>
          <w:lang w:eastAsia="en-GB"/>
        </w:rPr>
        <w:tab/>
      </w:r>
      <w:r w:rsidR="00080A31">
        <w:rPr>
          <w:rFonts w:asciiTheme="minorHAnsi" w:hAnsiTheme="minorHAnsi" w:cstheme="minorHAnsi"/>
          <w:lang w:eastAsia="en-GB"/>
        </w:rPr>
        <w:tab/>
      </w:r>
      <w:r w:rsidR="00DE5FA8">
        <w:rPr>
          <w:rFonts w:asciiTheme="minorHAnsi" w:hAnsiTheme="minorHAnsi" w:cstheme="minorHAnsi"/>
          <w:lang w:eastAsia="en-GB"/>
        </w:rPr>
        <w:t xml:space="preserve">       </w:t>
      </w:r>
      <w:r w:rsidR="001D6977">
        <w:rPr>
          <w:rFonts w:asciiTheme="minorHAnsi" w:hAnsiTheme="minorHAnsi" w:cstheme="minorHAnsi"/>
          <w:lang w:eastAsia="en-GB"/>
        </w:rPr>
        <w:t>10</w:t>
      </w:r>
      <w:r w:rsidRPr="00E51ED4">
        <w:rPr>
          <w:rFonts w:asciiTheme="minorHAnsi" w:hAnsiTheme="minorHAnsi" w:cstheme="minorHAnsi"/>
          <w:lang w:eastAsia="en-GB"/>
        </w:rPr>
        <w:t xml:space="preserve">%                                            </w:t>
      </w:r>
    </w:p>
    <w:p w14:paraId="5FE4B16D" w14:textId="77777777" w:rsidR="0000730C" w:rsidRPr="00E51ED4" w:rsidRDefault="0000730C" w:rsidP="0000730C">
      <w:pPr>
        <w:shd w:val="clear" w:color="auto" w:fill="FFFFFF" w:themeFill="background1"/>
        <w:rPr>
          <w:rFonts w:asciiTheme="minorHAnsi" w:eastAsia="Arial" w:hAnsiTheme="minorHAnsi" w:cstheme="minorHAnsi"/>
        </w:rPr>
      </w:pPr>
    </w:p>
    <w:p w14:paraId="03B28B4E" w14:textId="77777777" w:rsidR="00E51ED4" w:rsidRPr="00E51ED4" w:rsidRDefault="00E51ED4" w:rsidP="00E51ED4">
      <w:pPr>
        <w:tabs>
          <w:tab w:val="num" w:pos="426"/>
        </w:tabs>
        <w:rPr>
          <w:rFonts w:asciiTheme="minorHAnsi" w:hAnsiTheme="minorHAnsi" w:cstheme="minorHAnsi"/>
          <w:b/>
          <w:bCs w:val="0"/>
          <w:color w:val="000000"/>
        </w:rPr>
      </w:pPr>
      <w:r w:rsidRPr="00E51ED4">
        <w:rPr>
          <w:rFonts w:asciiTheme="minorHAnsi" w:hAnsiTheme="minorHAnsi" w:cstheme="minorHAnsi"/>
          <w:b/>
          <w:bCs w:val="0"/>
          <w:color w:val="000000"/>
        </w:rPr>
        <w:t xml:space="preserve">Key Contacts/Relationships  </w:t>
      </w:r>
    </w:p>
    <w:p w14:paraId="7396F0AC" w14:textId="77777777" w:rsidR="00E51ED4" w:rsidRPr="00E51ED4" w:rsidRDefault="00E51ED4" w:rsidP="00E51ED4">
      <w:pPr>
        <w:numPr>
          <w:ilvl w:val="1"/>
          <w:numId w:val="20"/>
        </w:numPr>
        <w:tabs>
          <w:tab w:val="clear" w:pos="1760"/>
        </w:tabs>
        <w:spacing w:before="120"/>
        <w:ind w:left="709" w:hanging="357"/>
        <w:rPr>
          <w:rFonts w:asciiTheme="minorHAnsi" w:hAnsiTheme="minorHAnsi" w:cstheme="minorHAnsi"/>
          <w:bCs w:val="0"/>
          <w:color w:val="000000"/>
        </w:rPr>
      </w:pPr>
      <w:r w:rsidRPr="00E51ED4">
        <w:rPr>
          <w:rFonts w:asciiTheme="minorHAnsi" w:hAnsiTheme="minorHAnsi" w:cstheme="minorHAnsi"/>
          <w:bCs w:val="0"/>
          <w:color w:val="000000"/>
        </w:rPr>
        <w:t>Line manager (Head of Rabbit, Exotics and Wildlife, or if appointed as Head of service, reports to Head of the Hospital for Small Animals and Academic Head of Companion Animal)</w:t>
      </w:r>
    </w:p>
    <w:p w14:paraId="009BDF50" w14:textId="77777777" w:rsidR="00E51ED4" w:rsidRPr="00E51ED4" w:rsidRDefault="00E51ED4" w:rsidP="00E51ED4">
      <w:pPr>
        <w:numPr>
          <w:ilvl w:val="1"/>
          <w:numId w:val="20"/>
        </w:numPr>
        <w:tabs>
          <w:tab w:val="clear" w:pos="1760"/>
        </w:tabs>
        <w:spacing w:before="120"/>
        <w:ind w:left="709" w:hanging="357"/>
        <w:rPr>
          <w:rFonts w:asciiTheme="minorHAnsi" w:hAnsiTheme="minorHAnsi" w:cstheme="minorHAnsi"/>
          <w:bCs w:val="0"/>
          <w:color w:val="000000"/>
        </w:rPr>
      </w:pPr>
      <w:r w:rsidRPr="00E51ED4">
        <w:rPr>
          <w:rFonts w:asciiTheme="minorHAnsi" w:hAnsiTheme="minorHAnsi" w:cstheme="minorHAnsi"/>
          <w:bCs w:val="0"/>
          <w:color w:val="000000"/>
        </w:rPr>
        <w:t>Veterinary Services administration, Heads of Services and clinical colleagues within and out with the Rabbit, Exotics and Wildlife Service.</w:t>
      </w:r>
      <w:r w:rsidRPr="00E51ED4">
        <w:rPr>
          <w:rFonts w:asciiTheme="minorHAnsi" w:hAnsiTheme="minorHAnsi" w:cstheme="minorHAnsi"/>
        </w:rPr>
        <w:t xml:space="preserve"> </w:t>
      </w:r>
    </w:p>
    <w:p w14:paraId="76D2B808" w14:textId="77777777" w:rsidR="00E51ED4" w:rsidRPr="00E51ED4" w:rsidRDefault="00E51ED4" w:rsidP="00E51ED4">
      <w:pPr>
        <w:numPr>
          <w:ilvl w:val="1"/>
          <w:numId w:val="20"/>
        </w:numPr>
        <w:tabs>
          <w:tab w:val="clear" w:pos="1760"/>
        </w:tabs>
        <w:spacing w:before="120"/>
        <w:ind w:left="709" w:hanging="357"/>
        <w:rPr>
          <w:rFonts w:asciiTheme="minorHAnsi" w:hAnsiTheme="minorHAnsi" w:cstheme="minorHAnsi"/>
          <w:bCs w:val="0"/>
          <w:color w:val="000000"/>
        </w:rPr>
      </w:pPr>
      <w:r w:rsidRPr="00E51ED4">
        <w:rPr>
          <w:rFonts w:asciiTheme="minorHAnsi" w:hAnsiTheme="minorHAnsi" w:cstheme="minorHAnsi"/>
          <w:bCs w:val="0"/>
          <w:color w:val="000000"/>
        </w:rPr>
        <w:t>Other staff members, students, pet owners, referring practitioners and external commercial contacts as appropriate.</w:t>
      </w:r>
    </w:p>
    <w:p w14:paraId="0CEAFF0D" w14:textId="77777777" w:rsidR="00E51ED4" w:rsidRPr="00E51ED4" w:rsidRDefault="00E51ED4" w:rsidP="00E51ED4">
      <w:pPr>
        <w:numPr>
          <w:ilvl w:val="1"/>
          <w:numId w:val="20"/>
        </w:numPr>
        <w:tabs>
          <w:tab w:val="clear" w:pos="1760"/>
        </w:tabs>
        <w:spacing w:before="120"/>
        <w:ind w:left="709" w:hanging="357"/>
        <w:rPr>
          <w:rFonts w:asciiTheme="minorHAnsi" w:hAnsiTheme="minorHAnsi" w:cstheme="minorHAnsi"/>
          <w:bCs w:val="0"/>
          <w:color w:val="000000"/>
        </w:rPr>
      </w:pPr>
      <w:r w:rsidRPr="00E51ED4">
        <w:rPr>
          <w:rFonts w:asciiTheme="minorHAnsi" w:hAnsiTheme="minorHAnsi" w:cstheme="minorHAnsi"/>
          <w:bCs w:val="0"/>
          <w:color w:val="000000"/>
        </w:rPr>
        <w:t xml:space="preserve">Clinical </w:t>
      </w:r>
      <w:proofErr w:type="gramStart"/>
      <w:r w:rsidRPr="00E51ED4">
        <w:rPr>
          <w:rFonts w:asciiTheme="minorHAnsi" w:hAnsiTheme="minorHAnsi" w:cstheme="minorHAnsi"/>
          <w:bCs w:val="0"/>
          <w:color w:val="000000"/>
        </w:rPr>
        <w:t>Scholars(</w:t>
      </w:r>
      <w:proofErr w:type="gramEnd"/>
      <w:r w:rsidRPr="00E51ED4">
        <w:rPr>
          <w:rFonts w:asciiTheme="minorHAnsi" w:hAnsiTheme="minorHAnsi" w:cstheme="minorHAnsi"/>
          <w:bCs w:val="0"/>
          <w:color w:val="000000"/>
        </w:rPr>
        <w:t>residents and interns), to whom the job-holder will supervise cases and responsibilities and oversee their work to ensure it is effectively completed.</w:t>
      </w:r>
    </w:p>
    <w:p w14:paraId="2E474335" w14:textId="77777777" w:rsidR="00E51ED4" w:rsidRPr="00E51ED4" w:rsidRDefault="00E51ED4" w:rsidP="00E51ED4">
      <w:pPr>
        <w:numPr>
          <w:ilvl w:val="1"/>
          <w:numId w:val="20"/>
        </w:numPr>
        <w:tabs>
          <w:tab w:val="clear" w:pos="1760"/>
        </w:tabs>
        <w:spacing w:before="120"/>
        <w:ind w:left="709" w:hanging="357"/>
        <w:rPr>
          <w:rFonts w:asciiTheme="minorHAnsi" w:hAnsiTheme="minorHAnsi" w:cstheme="minorHAnsi"/>
          <w:bCs w:val="0"/>
          <w:color w:val="000000"/>
        </w:rPr>
      </w:pPr>
      <w:r w:rsidRPr="00E51ED4">
        <w:rPr>
          <w:rFonts w:asciiTheme="minorHAnsi" w:hAnsiTheme="minorHAnsi" w:cstheme="minorHAnsi"/>
          <w:bCs w:val="0"/>
          <w:color w:val="000000"/>
        </w:rPr>
        <w:t>Consulting and liaising with professional and government bodies (</w:t>
      </w:r>
      <w:proofErr w:type="gramStart"/>
      <w:r w:rsidRPr="00E51ED4">
        <w:rPr>
          <w:rFonts w:asciiTheme="minorHAnsi" w:hAnsiTheme="minorHAnsi" w:cstheme="minorHAnsi"/>
          <w:bCs w:val="0"/>
          <w:color w:val="000000"/>
        </w:rPr>
        <w:t>e.g.</w:t>
      </w:r>
      <w:proofErr w:type="gramEnd"/>
      <w:r w:rsidRPr="00E51ED4">
        <w:rPr>
          <w:rFonts w:asciiTheme="minorHAnsi" w:hAnsiTheme="minorHAnsi" w:cstheme="minorHAnsi"/>
          <w:bCs w:val="0"/>
          <w:color w:val="000000"/>
        </w:rPr>
        <w:t xml:space="preserve"> RCVS) to ensure legal and regulatory requirements are fulfilled.</w:t>
      </w:r>
    </w:p>
    <w:p w14:paraId="4B393446" w14:textId="77777777" w:rsidR="00E51ED4" w:rsidRPr="00E51ED4" w:rsidRDefault="00E51ED4" w:rsidP="0000730C">
      <w:pPr>
        <w:shd w:val="clear" w:color="auto" w:fill="FFFFFF" w:themeFill="background1"/>
        <w:rPr>
          <w:rFonts w:asciiTheme="minorHAnsi" w:eastAsia="Arial" w:hAnsiTheme="minorHAnsi" w:cstheme="minorHAnsi"/>
        </w:rPr>
      </w:pPr>
    </w:p>
    <w:p w14:paraId="3DA66AC3" w14:textId="77777777" w:rsidR="00763E63" w:rsidRPr="00E51ED4" w:rsidRDefault="00763E63" w:rsidP="356BC62B">
      <w:pPr>
        <w:pStyle w:val="ListParagraph"/>
        <w:rPr>
          <w:rFonts w:asciiTheme="minorHAnsi" w:eastAsia="Arial" w:hAnsiTheme="minorHAnsi" w:cstheme="minorHAnsi"/>
        </w:rPr>
      </w:pPr>
    </w:p>
    <w:p w14:paraId="345A992D" w14:textId="77777777" w:rsidR="00FB14B9" w:rsidRPr="00E51ED4" w:rsidRDefault="00FB14B9" w:rsidP="356BC62B">
      <w:pPr>
        <w:rPr>
          <w:rFonts w:asciiTheme="minorHAnsi" w:eastAsia="Arial" w:hAnsiTheme="minorHAnsi" w:cstheme="minorHAnsi"/>
        </w:rPr>
      </w:pPr>
    </w:p>
    <w:p w14:paraId="12B32120" w14:textId="77777777" w:rsidR="00FB14B9" w:rsidRPr="00E51ED4" w:rsidRDefault="00034E9D" w:rsidP="008161C8">
      <w:pPr>
        <w:shd w:val="clear" w:color="auto" w:fill="D9D9D9" w:themeFill="background1" w:themeFillShade="D9"/>
        <w:rPr>
          <w:rFonts w:asciiTheme="minorHAnsi" w:eastAsia="Arial" w:hAnsiTheme="minorHAnsi" w:cstheme="minorHAnsi"/>
          <w:b/>
        </w:rPr>
      </w:pPr>
      <w:r w:rsidRPr="00E51ED4">
        <w:rPr>
          <w:rFonts w:asciiTheme="minorHAnsi" w:eastAsia="Arial" w:hAnsiTheme="minorHAnsi" w:cstheme="minorHAnsi"/>
          <w:b/>
        </w:rPr>
        <w:t>Planning &amp; Organising</w:t>
      </w:r>
    </w:p>
    <w:p w14:paraId="13E1D126" w14:textId="77777777" w:rsidR="0000730C" w:rsidRPr="00E51ED4" w:rsidRDefault="0000730C" w:rsidP="0000730C">
      <w:pPr>
        <w:pStyle w:val="ListParagraph"/>
        <w:shd w:val="clear" w:color="auto" w:fill="FFFFFF" w:themeFill="background1"/>
        <w:rPr>
          <w:rFonts w:asciiTheme="minorHAnsi" w:eastAsia="Arial" w:hAnsiTheme="minorHAnsi" w:cstheme="minorHAnsi"/>
        </w:rPr>
      </w:pPr>
    </w:p>
    <w:p w14:paraId="46E578FB" w14:textId="77777777" w:rsidR="00931963" w:rsidRPr="00E51ED4" w:rsidRDefault="00931963" w:rsidP="00931963">
      <w:pPr>
        <w:numPr>
          <w:ilvl w:val="0"/>
          <w:numId w:val="16"/>
        </w:numPr>
        <w:spacing w:before="120"/>
        <w:ind w:left="714" w:hanging="357"/>
        <w:rPr>
          <w:rFonts w:asciiTheme="minorHAnsi" w:hAnsiTheme="minorHAnsi" w:cstheme="minorHAnsi"/>
        </w:rPr>
      </w:pPr>
      <w:r w:rsidRPr="00E51ED4">
        <w:rPr>
          <w:rFonts w:asciiTheme="minorHAnsi" w:hAnsiTheme="minorHAnsi" w:cstheme="minorHAnsi"/>
          <w:color w:val="000000"/>
        </w:rPr>
        <w:t>The job-holder will be a senior member of a small clinical team, who will take a lead in sustaining and developing the service in collaboration with senior colleagues from other services. In addition, the job holder will deal with all aspects of planning, diagnosis and treatment of Rabbit, Exotics and Wildlife cases.</w:t>
      </w:r>
    </w:p>
    <w:p w14:paraId="6C5F18B0" w14:textId="77777777" w:rsidR="00931963" w:rsidRPr="00E51ED4" w:rsidRDefault="00931963" w:rsidP="00931963">
      <w:pPr>
        <w:rPr>
          <w:rFonts w:asciiTheme="minorHAnsi" w:hAnsiTheme="minorHAnsi" w:cstheme="minorHAnsi"/>
        </w:rPr>
      </w:pPr>
    </w:p>
    <w:p w14:paraId="1742FA2C" w14:textId="77777777" w:rsidR="00931963" w:rsidRPr="00E51ED4" w:rsidRDefault="00931963" w:rsidP="00931963">
      <w:pPr>
        <w:numPr>
          <w:ilvl w:val="0"/>
          <w:numId w:val="16"/>
        </w:numPr>
        <w:spacing w:before="120"/>
        <w:ind w:left="714" w:hanging="357"/>
        <w:rPr>
          <w:rFonts w:asciiTheme="minorHAnsi" w:hAnsiTheme="minorHAnsi" w:cstheme="minorHAnsi"/>
          <w:color w:val="000000"/>
        </w:rPr>
      </w:pPr>
      <w:r w:rsidRPr="00E51ED4">
        <w:rPr>
          <w:rFonts w:asciiTheme="minorHAnsi" w:hAnsiTheme="minorHAnsi" w:cstheme="minorHAnsi"/>
          <w:color w:val="000000"/>
        </w:rPr>
        <w:t>The job-holder will contribute significantly to the development, application and maintenance of standards and techniques in their field of work and will be expected to contribute to the development and expansion of the Service.</w:t>
      </w:r>
    </w:p>
    <w:p w14:paraId="7F84228D" w14:textId="77777777" w:rsidR="00931963" w:rsidRPr="00E51ED4" w:rsidRDefault="00931963" w:rsidP="00931963">
      <w:pPr>
        <w:rPr>
          <w:rFonts w:asciiTheme="minorHAnsi" w:hAnsiTheme="minorHAnsi" w:cstheme="minorHAnsi"/>
        </w:rPr>
      </w:pPr>
    </w:p>
    <w:p w14:paraId="0B2E80C0" w14:textId="77777777" w:rsidR="00931963" w:rsidRPr="00E51ED4" w:rsidRDefault="00931963" w:rsidP="00931963">
      <w:pPr>
        <w:numPr>
          <w:ilvl w:val="0"/>
          <w:numId w:val="16"/>
        </w:numPr>
        <w:spacing w:before="120"/>
        <w:ind w:left="714" w:hanging="357"/>
        <w:rPr>
          <w:rFonts w:asciiTheme="minorHAnsi" w:hAnsiTheme="minorHAnsi" w:cstheme="minorHAnsi"/>
          <w:color w:val="000000"/>
        </w:rPr>
      </w:pPr>
      <w:r w:rsidRPr="00E51ED4">
        <w:rPr>
          <w:rFonts w:asciiTheme="minorHAnsi" w:hAnsiTheme="minorHAnsi" w:cstheme="minorHAnsi"/>
          <w:color w:val="000000"/>
        </w:rPr>
        <w:t xml:space="preserve">The job-holder will work within an organised rota, but will not be directly supervised in relation to clinical work. The job-holder must time-manage to ensure cases are appropriately managed and other duties are completed efficiently and to the highest </w:t>
      </w:r>
      <w:r w:rsidRPr="00E51ED4">
        <w:rPr>
          <w:rFonts w:asciiTheme="minorHAnsi" w:hAnsiTheme="minorHAnsi" w:cstheme="minorHAnsi"/>
          <w:color w:val="000000"/>
        </w:rPr>
        <w:lastRenderedPageBreak/>
        <w:t>established standards. This will include prompt and effective communication with clients and referring practitioners and appropriate case charging.</w:t>
      </w:r>
    </w:p>
    <w:p w14:paraId="120DED3E" w14:textId="77777777" w:rsidR="00931963" w:rsidRPr="00E51ED4" w:rsidRDefault="00931963" w:rsidP="00931963">
      <w:pPr>
        <w:rPr>
          <w:rFonts w:asciiTheme="minorHAnsi" w:hAnsiTheme="minorHAnsi" w:cstheme="minorHAnsi"/>
        </w:rPr>
      </w:pPr>
    </w:p>
    <w:p w14:paraId="3B530C6F" w14:textId="77777777" w:rsidR="00931963" w:rsidRPr="00E51ED4" w:rsidRDefault="00931963" w:rsidP="00931963">
      <w:pPr>
        <w:numPr>
          <w:ilvl w:val="0"/>
          <w:numId w:val="16"/>
        </w:numPr>
        <w:spacing w:before="120"/>
        <w:rPr>
          <w:rFonts w:asciiTheme="minorHAnsi" w:hAnsiTheme="minorHAnsi" w:cstheme="minorHAnsi"/>
          <w:color w:val="000000"/>
        </w:rPr>
      </w:pPr>
      <w:r w:rsidRPr="00E51ED4">
        <w:rPr>
          <w:rFonts w:asciiTheme="minorHAnsi" w:hAnsiTheme="minorHAnsi" w:cstheme="minorHAnsi"/>
          <w:color w:val="000000"/>
        </w:rPr>
        <w:t xml:space="preserve">In consultation with the Head of Service, Academic Head of the Small Animal Hospital and the Veterinary Teaching Organisation, the job-holder will plan elements of the teaching programme related to their areas of clinical expertise, and ensure their integration with other relevant aspects of the BVM&amp;S course.  </w:t>
      </w:r>
    </w:p>
    <w:p w14:paraId="7C10DEE7" w14:textId="77777777" w:rsidR="00931963" w:rsidRPr="00E51ED4" w:rsidRDefault="00931963" w:rsidP="00931963">
      <w:pPr>
        <w:pStyle w:val="ListParagraph"/>
        <w:rPr>
          <w:rFonts w:asciiTheme="minorHAnsi" w:hAnsiTheme="minorHAnsi" w:cstheme="minorHAnsi"/>
          <w:color w:val="000000"/>
        </w:rPr>
      </w:pPr>
    </w:p>
    <w:p w14:paraId="2E44494B" w14:textId="77777777" w:rsidR="00931963" w:rsidRPr="00E51ED4" w:rsidRDefault="00931963" w:rsidP="00931963">
      <w:pPr>
        <w:numPr>
          <w:ilvl w:val="0"/>
          <w:numId w:val="16"/>
        </w:numPr>
        <w:spacing w:before="120"/>
        <w:rPr>
          <w:rFonts w:asciiTheme="minorHAnsi" w:hAnsiTheme="minorHAnsi" w:cstheme="minorHAnsi"/>
          <w:color w:val="000000"/>
        </w:rPr>
      </w:pPr>
      <w:r w:rsidRPr="00E51ED4">
        <w:rPr>
          <w:rFonts w:asciiTheme="minorHAnsi" w:hAnsiTheme="minorHAnsi" w:cstheme="minorHAnsi"/>
          <w:color w:val="000000"/>
        </w:rPr>
        <w:t>The job-holder will help develop, and participate in, outreach activity delivered in conjunction with the Easter Bush Science Outreach Centre</w:t>
      </w:r>
    </w:p>
    <w:p w14:paraId="16A21CF6" w14:textId="77777777" w:rsidR="00D77A10" w:rsidRPr="00E51ED4" w:rsidRDefault="00D77A10" w:rsidP="00D77A10">
      <w:pPr>
        <w:pStyle w:val="ListParagraph"/>
        <w:shd w:val="clear" w:color="auto" w:fill="FFFFFF" w:themeFill="background1"/>
        <w:rPr>
          <w:rFonts w:asciiTheme="minorHAnsi" w:eastAsia="Arial" w:hAnsiTheme="minorHAnsi" w:cstheme="minorHAnsi"/>
        </w:rPr>
      </w:pPr>
    </w:p>
    <w:p w14:paraId="1A8C2CE5" w14:textId="540C28B4" w:rsidR="00AD172A" w:rsidRPr="00E51ED4" w:rsidRDefault="00AD172A" w:rsidP="356BC62B">
      <w:pPr>
        <w:shd w:val="clear" w:color="auto" w:fill="FFFFFF" w:themeFill="background1"/>
        <w:rPr>
          <w:rFonts w:asciiTheme="minorHAnsi" w:eastAsia="Arial" w:hAnsiTheme="minorHAnsi" w:cstheme="minorHAnsi"/>
          <w:b/>
          <w:sz w:val="28"/>
          <w:szCs w:val="28"/>
        </w:rPr>
      </w:pPr>
    </w:p>
    <w:p w14:paraId="37FAD201" w14:textId="6056C820" w:rsidR="00D77A10" w:rsidRPr="00E51ED4" w:rsidRDefault="00D77A10" w:rsidP="113E98F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t>Problem Solving</w:t>
      </w:r>
    </w:p>
    <w:p w14:paraId="518979F8" w14:textId="77777777" w:rsidR="00D77A10" w:rsidRPr="00E51ED4" w:rsidRDefault="00D77A10" w:rsidP="00D77A10">
      <w:pPr>
        <w:pStyle w:val="ListParagraph"/>
        <w:shd w:val="clear" w:color="auto" w:fill="FFFFFF" w:themeFill="background1"/>
        <w:rPr>
          <w:rFonts w:asciiTheme="minorHAnsi" w:eastAsia="Arial" w:hAnsiTheme="minorHAnsi" w:cstheme="minorHAnsi"/>
        </w:rPr>
      </w:pPr>
    </w:p>
    <w:p w14:paraId="3614FC55" w14:textId="77777777" w:rsidR="00931963" w:rsidRPr="00E51ED4" w:rsidRDefault="00931963" w:rsidP="00931963">
      <w:pPr>
        <w:numPr>
          <w:ilvl w:val="0"/>
          <w:numId w:val="17"/>
        </w:numPr>
        <w:rPr>
          <w:rFonts w:asciiTheme="minorHAnsi" w:hAnsiTheme="minorHAnsi" w:cstheme="minorHAnsi"/>
          <w:b/>
          <w:bCs w:val="0"/>
        </w:rPr>
      </w:pPr>
      <w:r w:rsidRPr="00E51ED4">
        <w:rPr>
          <w:rFonts w:asciiTheme="minorHAnsi" w:hAnsiTheme="minorHAnsi" w:cstheme="minorHAnsi"/>
          <w:bCs w:val="0"/>
        </w:rPr>
        <w:t>The job-holder must provide a safe and practical solution to all clinical challenges presented, seeking specialist assistance and/or input where appropriate.</w:t>
      </w:r>
    </w:p>
    <w:p w14:paraId="5E212018" w14:textId="77777777" w:rsidR="00931963" w:rsidRPr="00E51ED4" w:rsidRDefault="00931963" w:rsidP="00931963">
      <w:pPr>
        <w:ind w:left="360"/>
        <w:rPr>
          <w:rFonts w:asciiTheme="minorHAnsi" w:hAnsiTheme="minorHAnsi" w:cstheme="minorHAnsi"/>
          <w:b/>
          <w:bCs w:val="0"/>
        </w:rPr>
      </w:pPr>
    </w:p>
    <w:p w14:paraId="37D9230B" w14:textId="77777777" w:rsidR="00931963" w:rsidRPr="00E51ED4" w:rsidRDefault="00931963" w:rsidP="00931963">
      <w:pPr>
        <w:numPr>
          <w:ilvl w:val="0"/>
          <w:numId w:val="17"/>
        </w:numPr>
        <w:rPr>
          <w:rFonts w:asciiTheme="minorHAnsi" w:hAnsiTheme="minorHAnsi" w:cstheme="minorHAnsi"/>
          <w:bCs w:val="0"/>
        </w:rPr>
      </w:pPr>
      <w:r w:rsidRPr="00E51ED4">
        <w:rPr>
          <w:rFonts w:asciiTheme="minorHAnsi" w:hAnsiTheme="minorHAnsi" w:cstheme="minorHAnsi"/>
        </w:rPr>
        <w:t xml:space="preserve">The role involves application of prior knowledge and experience to sustain the high standards of clinical practice established in the hospital, and help develop and deliver cutting-edge and novel treatments and care. </w:t>
      </w:r>
    </w:p>
    <w:p w14:paraId="20222D2C" w14:textId="77777777" w:rsidR="00931963" w:rsidRPr="00E51ED4" w:rsidRDefault="00931963" w:rsidP="00931963">
      <w:pPr>
        <w:rPr>
          <w:rFonts w:asciiTheme="minorHAnsi" w:hAnsiTheme="minorHAnsi" w:cstheme="minorHAnsi"/>
          <w:bCs w:val="0"/>
        </w:rPr>
      </w:pPr>
    </w:p>
    <w:p w14:paraId="5A2BB219" w14:textId="77777777" w:rsidR="00931963" w:rsidRPr="00E51ED4" w:rsidRDefault="00931963" w:rsidP="00931963">
      <w:pPr>
        <w:numPr>
          <w:ilvl w:val="0"/>
          <w:numId w:val="17"/>
        </w:numPr>
        <w:rPr>
          <w:rFonts w:asciiTheme="minorHAnsi" w:hAnsiTheme="minorHAnsi" w:cstheme="minorHAnsi"/>
          <w:bCs w:val="0"/>
        </w:rPr>
      </w:pPr>
      <w:r w:rsidRPr="00E51ED4">
        <w:rPr>
          <w:rFonts w:asciiTheme="minorHAnsi" w:hAnsiTheme="minorHAnsi" w:cstheme="minorHAnsi"/>
        </w:rPr>
        <w:t xml:space="preserve">The job-holder will </w:t>
      </w:r>
    </w:p>
    <w:p w14:paraId="595C3D00" w14:textId="77777777" w:rsidR="00931963" w:rsidRPr="00E51ED4" w:rsidRDefault="00931963" w:rsidP="00931963">
      <w:pPr>
        <w:numPr>
          <w:ilvl w:val="1"/>
          <w:numId w:val="17"/>
        </w:numPr>
        <w:ind w:left="1434" w:hanging="357"/>
        <w:rPr>
          <w:rFonts w:asciiTheme="minorHAnsi" w:hAnsiTheme="minorHAnsi" w:cstheme="minorHAnsi"/>
          <w:bCs w:val="0"/>
        </w:rPr>
      </w:pPr>
      <w:r w:rsidRPr="00E51ED4">
        <w:rPr>
          <w:rFonts w:asciiTheme="minorHAnsi" w:hAnsiTheme="minorHAnsi" w:cstheme="minorHAnsi"/>
        </w:rPr>
        <w:t>assist residents and junior colleagues when required</w:t>
      </w:r>
      <w:r w:rsidRPr="00E51ED4">
        <w:rPr>
          <w:rFonts w:asciiTheme="minorHAnsi" w:hAnsiTheme="minorHAnsi" w:cstheme="minorHAnsi"/>
          <w:bCs w:val="0"/>
        </w:rPr>
        <w:t xml:space="preserve"> </w:t>
      </w:r>
    </w:p>
    <w:p w14:paraId="429D13A0" w14:textId="77777777" w:rsidR="00931963" w:rsidRPr="00E51ED4" w:rsidRDefault="00931963" w:rsidP="00931963">
      <w:pPr>
        <w:numPr>
          <w:ilvl w:val="1"/>
          <w:numId w:val="17"/>
        </w:numPr>
        <w:rPr>
          <w:rFonts w:asciiTheme="minorHAnsi" w:hAnsiTheme="minorHAnsi" w:cstheme="minorHAnsi"/>
          <w:bCs w:val="0"/>
        </w:rPr>
      </w:pPr>
      <w:r w:rsidRPr="00E51ED4">
        <w:rPr>
          <w:rFonts w:asciiTheme="minorHAnsi" w:hAnsiTheme="minorHAnsi" w:cstheme="minorHAnsi"/>
          <w:bCs w:val="0"/>
        </w:rPr>
        <w:t>balance practical, ethical and financial factors in deciding on appropriate care for individuals and groups of patients.</w:t>
      </w:r>
    </w:p>
    <w:p w14:paraId="1F06A6D0" w14:textId="77777777" w:rsidR="00931963" w:rsidRPr="00E51ED4" w:rsidRDefault="00931963" w:rsidP="00931963">
      <w:pPr>
        <w:numPr>
          <w:ilvl w:val="1"/>
          <w:numId w:val="17"/>
        </w:numPr>
        <w:rPr>
          <w:rFonts w:asciiTheme="minorHAnsi" w:hAnsiTheme="minorHAnsi" w:cstheme="minorHAnsi"/>
          <w:bCs w:val="0"/>
        </w:rPr>
      </w:pPr>
      <w:r w:rsidRPr="00E51ED4">
        <w:rPr>
          <w:rFonts w:asciiTheme="minorHAnsi" w:hAnsiTheme="minorHAnsi" w:cstheme="minorHAnsi"/>
          <w:bCs w:val="0"/>
        </w:rPr>
        <w:t>use</w:t>
      </w:r>
      <w:r w:rsidRPr="00E51ED4">
        <w:rPr>
          <w:rFonts w:asciiTheme="minorHAnsi" w:hAnsiTheme="minorHAnsi" w:cstheme="minorHAnsi"/>
          <w:bCs w:val="0"/>
          <w:lang w:val="en-US"/>
        </w:rPr>
        <w:t xml:space="preserve"> knowledge derived from clinical work, external sources or previous experience to improve teaching practice.</w:t>
      </w:r>
      <w:r w:rsidRPr="00E51ED4">
        <w:rPr>
          <w:rFonts w:asciiTheme="minorHAnsi" w:hAnsiTheme="minorHAnsi" w:cstheme="minorHAnsi"/>
          <w:bCs w:val="0"/>
        </w:rPr>
        <w:t xml:space="preserve"> </w:t>
      </w:r>
    </w:p>
    <w:p w14:paraId="5D3A2A31" w14:textId="77777777" w:rsidR="00931963" w:rsidRPr="00E51ED4" w:rsidRDefault="00931963" w:rsidP="00931963">
      <w:pPr>
        <w:numPr>
          <w:ilvl w:val="1"/>
          <w:numId w:val="17"/>
        </w:numPr>
        <w:rPr>
          <w:rFonts w:asciiTheme="minorHAnsi" w:hAnsiTheme="minorHAnsi" w:cstheme="minorHAnsi"/>
          <w:bCs w:val="0"/>
        </w:rPr>
      </w:pPr>
      <w:r w:rsidRPr="00E51ED4">
        <w:rPr>
          <w:rFonts w:asciiTheme="minorHAnsi" w:hAnsiTheme="minorHAnsi" w:cstheme="minorHAnsi"/>
          <w:bCs w:val="0"/>
        </w:rPr>
        <w:t xml:space="preserve">help and </w:t>
      </w:r>
      <w:proofErr w:type="spellStart"/>
      <w:r w:rsidRPr="00E51ED4">
        <w:rPr>
          <w:rFonts w:asciiTheme="minorHAnsi" w:hAnsiTheme="minorHAnsi" w:cstheme="minorHAnsi"/>
          <w:bCs w:val="0"/>
        </w:rPr>
        <w:t>advise</w:t>
      </w:r>
      <w:proofErr w:type="spellEnd"/>
      <w:r w:rsidRPr="00E51ED4">
        <w:rPr>
          <w:rFonts w:asciiTheme="minorHAnsi" w:hAnsiTheme="minorHAnsi" w:cstheme="minorHAnsi"/>
          <w:bCs w:val="0"/>
        </w:rPr>
        <w:t xml:space="preserve"> junior staff and students as appropriate.</w:t>
      </w:r>
    </w:p>
    <w:p w14:paraId="1B716F39" w14:textId="77777777" w:rsidR="00931963" w:rsidRPr="00E51ED4" w:rsidRDefault="00931963" w:rsidP="00931963">
      <w:pPr>
        <w:numPr>
          <w:ilvl w:val="1"/>
          <w:numId w:val="17"/>
        </w:numPr>
        <w:rPr>
          <w:rFonts w:asciiTheme="minorHAnsi" w:hAnsiTheme="minorHAnsi" w:cstheme="minorHAnsi"/>
          <w:bCs w:val="0"/>
        </w:rPr>
      </w:pPr>
      <w:r w:rsidRPr="00E51ED4">
        <w:rPr>
          <w:rFonts w:asciiTheme="minorHAnsi" w:hAnsiTheme="minorHAnsi" w:cstheme="minorHAnsi"/>
          <w:bCs w:val="0"/>
        </w:rPr>
        <w:t>Register for, and complete, level 2 of the Edinburgh Teaching Award (</w:t>
      </w:r>
      <w:hyperlink r:id="rId12" w:history="1">
        <w:r w:rsidRPr="00E51ED4">
          <w:rPr>
            <w:rStyle w:val="Hyperlink"/>
            <w:rFonts w:asciiTheme="minorHAnsi" w:hAnsiTheme="minorHAnsi" w:cstheme="minorHAnsi"/>
          </w:rPr>
          <w:t>https://www.ed.ac.uk/institute-academic-development/learning-teaching/cpd/teaching-award</w:t>
        </w:r>
      </w:hyperlink>
      <w:r w:rsidRPr="00E51ED4">
        <w:rPr>
          <w:rFonts w:asciiTheme="minorHAnsi" w:hAnsiTheme="minorHAnsi" w:cstheme="minorHAnsi"/>
        </w:rPr>
        <w:t>), if the candidate is not currently a FHEA.</w:t>
      </w:r>
    </w:p>
    <w:p w14:paraId="0EA3107B" w14:textId="77777777" w:rsidR="00034E9D" w:rsidRPr="00E51ED4" w:rsidRDefault="00034E9D" w:rsidP="356BC62B">
      <w:pPr>
        <w:shd w:val="clear" w:color="auto" w:fill="FFFFFF" w:themeFill="background1"/>
        <w:rPr>
          <w:rFonts w:asciiTheme="minorHAnsi" w:eastAsia="Arial" w:hAnsiTheme="minorHAnsi" w:cstheme="minorHAnsi"/>
          <w:b/>
          <w:sz w:val="28"/>
          <w:szCs w:val="28"/>
        </w:rPr>
      </w:pPr>
    </w:p>
    <w:p w14:paraId="20BBF682" w14:textId="77777777" w:rsidR="00034E9D" w:rsidRPr="00E51ED4" w:rsidRDefault="00034E9D" w:rsidP="008161C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t>Decision Making</w:t>
      </w:r>
    </w:p>
    <w:p w14:paraId="7CDB8069" w14:textId="77777777" w:rsidR="0000730C" w:rsidRPr="00E51ED4" w:rsidRDefault="0000730C" w:rsidP="0000730C">
      <w:pPr>
        <w:pStyle w:val="ListParagraph"/>
        <w:shd w:val="clear" w:color="auto" w:fill="FFFFFF" w:themeFill="background1"/>
        <w:rPr>
          <w:rFonts w:asciiTheme="minorHAnsi" w:eastAsia="Arial" w:hAnsiTheme="minorHAnsi" w:cstheme="minorHAnsi"/>
        </w:rPr>
      </w:pPr>
    </w:p>
    <w:p w14:paraId="36A7BC82" w14:textId="77777777" w:rsidR="00931963" w:rsidRPr="00E51ED4" w:rsidRDefault="00931963" w:rsidP="00931963">
      <w:pPr>
        <w:numPr>
          <w:ilvl w:val="0"/>
          <w:numId w:val="18"/>
        </w:numPr>
        <w:rPr>
          <w:rFonts w:asciiTheme="minorHAnsi" w:hAnsiTheme="minorHAnsi" w:cstheme="minorHAnsi"/>
          <w:bCs w:val="0"/>
          <w:color w:val="000000"/>
        </w:rPr>
      </w:pPr>
      <w:r w:rsidRPr="00E51ED4">
        <w:rPr>
          <w:rFonts w:asciiTheme="minorHAnsi" w:hAnsiTheme="minorHAnsi" w:cstheme="minorHAnsi"/>
          <w:bCs w:val="0"/>
          <w:color w:val="000000"/>
        </w:rPr>
        <w:t xml:space="preserve">The job-holder will be personally responsible for decisions of a clinical nature on individual cases. </w:t>
      </w:r>
    </w:p>
    <w:p w14:paraId="5BF7A868" w14:textId="77777777" w:rsidR="00931963" w:rsidRPr="00E51ED4" w:rsidRDefault="00931963" w:rsidP="00931963">
      <w:pPr>
        <w:numPr>
          <w:ilvl w:val="0"/>
          <w:numId w:val="18"/>
        </w:numPr>
        <w:rPr>
          <w:rFonts w:asciiTheme="minorHAnsi" w:hAnsiTheme="minorHAnsi" w:cstheme="minorHAnsi"/>
          <w:bCs w:val="0"/>
          <w:color w:val="000000"/>
        </w:rPr>
      </w:pPr>
      <w:r w:rsidRPr="00E51ED4">
        <w:rPr>
          <w:rFonts w:asciiTheme="minorHAnsi" w:hAnsiTheme="minorHAnsi" w:cstheme="minorHAnsi"/>
          <w:bCs w:val="0"/>
          <w:color w:val="000000"/>
        </w:rPr>
        <w:t xml:space="preserve">Complex cases may be discussed with colleagues in the Rabbit, </w:t>
      </w:r>
      <w:r w:rsidRPr="00E51ED4">
        <w:rPr>
          <w:rFonts w:asciiTheme="minorHAnsi" w:hAnsiTheme="minorHAnsi" w:cstheme="minorHAnsi"/>
        </w:rPr>
        <w:t xml:space="preserve">Exotics and Wildlife </w:t>
      </w:r>
      <w:r w:rsidRPr="00E51ED4">
        <w:rPr>
          <w:rFonts w:asciiTheme="minorHAnsi" w:hAnsiTheme="minorHAnsi" w:cstheme="minorHAnsi"/>
          <w:bCs w:val="0"/>
          <w:color w:val="000000"/>
        </w:rPr>
        <w:t xml:space="preserve">Service and other disciplines but responsibility for the case, particularly in relation to liaison with the client, will remain with the job-holder. </w:t>
      </w:r>
    </w:p>
    <w:p w14:paraId="47048E2C" w14:textId="77777777" w:rsidR="00931963" w:rsidRPr="00E51ED4" w:rsidRDefault="00931963" w:rsidP="00931963">
      <w:pPr>
        <w:numPr>
          <w:ilvl w:val="0"/>
          <w:numId w:val="18"/>
        </w:numPr>
        <w:spacing w:before="120"/>
        <w:ind w:left="714" w:hanging="357"/>
        <w:rPr>
          <w:rFonts w:asciiTheme="minorHAnsi" w:hAnsiTheme="minorHAnsi" w:cstheme="minorHAnsi"/>
          <w:bCs w:val="0"/>
          <w:color w:val="000000"/>
          <w:sz w:val="22"/>
          <w:szCs w:val="22"/>
        </w:rPr>
      </w:pPr>
      <w:r w:rsidRPr="00E51ED4">
        <w:rPr>
          <w:rFonts w:asciiTheme="minorHAnsi" w:hAnsiTheme="minorHAnsi" w:cstheme="minorHAnsi"/>
          <w:bCs w:val="0"/>
          <w:color w:val="000000"/>
        </w:rPr>
        <w:t xml:space="preserve">The job-holder will generally have to explain clinical decisions not only to pet owners and referring practitioners but also to groups of students, interns and clinical scholars. </w:t>
      </w:r>
    </w:p>
    <w:p w14:paraId="468E11B4" w14:textId="1FAB7632" w:rsidR="0000730C" w:rsidRDefault="0000730C" w:rsidP="008161C8">
      <w:pPr>
        <w:shd w:val="clear" w:color="auto" w:fill="FFFFFF" w:themeFill="background1"/>
        <w:rPr>
          <w:rFonts w:asciiTheme="minorHAnsi" w:eastAsia="Arial" w:hAnsiTheme="minorHAnsi" w:cstheme="minorHAnsi"/>
        </w:rPr>
      </w:pPr>
    </w:p>
    <w:p w14:paraId="0FE229F1" w14:textId="726FCADB" w:rsidR="00405734" w:rsidRDefault="00405734" w:rsidP="008161C8">
      <w:pPr>
        <w:shd w:val="clear" w:color="auto" w:fill="FFFFFF" w:themeFill="background1"/>
        <w:rPr>
          <w:rFonts w:asciiTheme="minorHAnsi" w:eastAsia="Arial" w:hAnsiTheme="minorHAnsi" w:cstheme="minorHAnsi"/>
        </w:rPr>
      </w:pPr>
    </w:p>
    <w:p w14:paraId="45C61843" w14:textId="77777777" w:rsidR="00405734" w:rsidRPr="00E51ED4" w:rsidRDefault="00405734" w:rsidP="008161C8">
      <w:pPr>
        <w:shd w:val="clear" w:color="auto" w:fill="FFFFFF" w:themeFill="background1"/>
        <w:rPr>
          <w:rFonts w:asciiTheme="minorHAnsi" w:eastAsia="Arial" w:hAnsiTheme="minorHAnsi" w:cstheme="minorHAnsi"/>
        </w:rPr>
      </w:pPr>
    </w:p>
    <w:p w14:paraId="061D86CB" w14:textId="77777777" w:rsidR="00034E9D" w:rsidRPr="00E51ED4" w:rsidRDefault="00034E9D" w:rsidP="008161C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lastRenderedPageBreak/>
        <w:t>Knowledge Skills and Experience</w:t>
      </w:r>
    </w:p>
    <w:p w14:paraId="35C8DB16" w14:textId="77777777" w:rsidR="006638E1" w:rsidRPr="00E51ED4" w:rsidRDefault="006638E1" w:rsidP="356BC62B">
      <w:pPr>
        <w:shd w:val="clear" w:color="auto" w:fill="FFFFFF" w:themeFill="background1"/>
        <w:rPr>
          <w:rFonts w:asciiTheme="minorHAnsi" w:eastAsia="Arial" w:hAnsiTheme="minorHAnsi" w:cstheme="minorHAnsi"/>
          <w:b/>
          <w:sz w:val="28"/>
          <w:szCs w:val="28"/>
        </w:rPr>
      </w:pPr>
    </w:p>
    <w:tbl>
      <w:tblPr>
        <w:tblStyle w:val="TableGrid"/>
        <w:tblW w:w="9067" w:type="dxa"/>
        <w:tblLayout w:type="fixed"/>
        <w:tblLook w:val="04A0" w:firstRow="1" w:lastRow="0" w:firstColumn="1" w:lastColumn="0" w:noHBand="0" w:noVBand="1"/>
      </w:tblPr>
      <w:tblGrid>
        <w:gridCol w:w="1838"/>
        <w:gridCol w:w="3402"/>
        <w:gridCol w:w="3827"/>
      </w:tblGrid>
      <w:tr w:rsidR="006638E1" w:rsidRPr="00E51ED4" w14:paraId="39B72C3D" w14:textId="77777777" w:rsidTr="09B87EDB">
        <w:tc>
          <w:tcPr>
            <w:tcW w:w="1838" w:type="dxa"/>
            <w:shd w:val="clear" w:color="auto" w:fill="D9D9D9" w:themeFill="background1" w:themeFillShade="D9"/>
          </w:tcPr>
          <w:p w14:paraId="75899D73" w14:textId="77777777" w:rsidR="006638E1" w:rsidRPr="00E51ED4" w:rsidRDefault="006638E1" w:rsidP="356BC62B">
            <w:pPr>
              <w:rPr>
                <w:rFonts w:asciiTheme="minorHAnsi" w:eastAsia="Arial" w:hAnsiTheme="minorHAnsi" w:cstheme="minorHAnsi"/>
                <w:b/>
              </w:rPr>
            </w:pPr>
            <w:r w:rsidRPr="00E51ED4">
              <w:rPr>
                <w:rFonts w:asciiTheme="minorHAnsi" w:eastAsia="Arial" w:hAnsiTheme="minorHAnsi" w:cstheme="minorHAnsi"/>
                <w:b/>
              </w:rPr>
              <w:t>Attribute</w:t>
            </w:r>
          </w:p>
        </w:tc>
        <w:tc>
          <w:tcPr>
            <w:tcW w:w="3402" w:type="dxa"/>
            <w:shd w:val="clear" w:color="auto" w:fill="D9D9D9" w:themeFill="background1" w:themeFillShade="D9"/>
          </w:tcPr>
          <w:p w14:paraId="3B6A4967" w14:textId="77777777" w:rsidR="006638E1" w:rsidRPr="00E51ED4" w:rsidRDefault="006638E1" w:rsidP="356BC62B">
            <w:pPr>
              <w:jc w:val="center"/>
              <w:rPr>
                <w:rFonts w:asciiTheme="minorHAnsi" w:eastAsia="Arial" w:hAnsiTheme="minorHAnsi" w:cstheme="minorHAnsi"/>
                <w:b/>
              </w:rPr>
            </w:pPr>
            <w:r w:rsidRPr="00E51ED4">
              <w:rPr>
                <w:rFonts w:asciiTheme="minorHAnsi" w:eastAsia="Arial" w:hAnsiTheme="minorHAnsi" w:cstheme="minorHAnsi"/>
                <w:b/>
              </w:rPr>
              <w:t>Essential</w:t>
            </w:r>
          </w:p>
        </w:tc>
        <w:tc>
          <w:tcPr>
            <w:tcW w:w="3827" w:type="dxa"/>
            <w:shd w:val="clear" w:color="auto" w:fill="D9D9D9" w:themeFill="background1" w:themeFillShade="D9"/>
          </w:tcPr>
          <w:p w14:paraId="778EBB5F" w14:textId="77777777" w:rsidR="006638E1" w:rsidRPr="00E51ED4" w:rsidRDefault="006638E1" w:rsidP="356BC62B">
            <w:pPr>
              <w:jc w:val="center"/>
              <w:rPr>
                <w:rFonts w:asciiTheme="minorHAnsi" w:eastAsia="Arial" w:hAnsiTheme="minorHAnsi" w:cstheme="minorHAnsi"/>
                <w:b/>
              </w:rPr>
            </w:pPr>
            <w:r w:rsidRPr="00E51ED4">
              <w:rPr>
                <w:rFonts w:asciiTheme="minorHAnsi" w:eastAsia="Arial" w:hAnsiTheme="minorHAnsi" w:cstheme="minorHAnsi"/>
                <w:b/>
              </w:rPr>
              <w:t>Desirable</w:t>
            </w:r>
          </w:p>
        </w:tc>
      </w:tr>
      <w:tr w:rsidR="006638E1" w:rsidRPr="00E51ED4" w14:paraId="6F506B68" w14:textId="77777777" w:rsidTr="09B87EDB">
        <w:tc>
          <w:tcPr>
            <w:tcW w:w="1838" w:type="dxa"/>
          </w:tcPr>
          <w:p w14:paraId="4328FC66" w14:textId="05AD862F" w:rsidR="006638E1" w:rsidRPr="00E51ED4" w:rsidRDefault="0000730C" w:rsidP="356BC62B">
            <w:pPr>
              <w:rPr>
                <w:rFonts w:asciiTheme="minorHAnsi" w:eastAsia="Arial" w:hAnsiTheme="minorHAnsi" w:cstheme="minorHAnsi"/>
                <w:b/>
              </w:rPr>
            </w:pPr>
            <w:r w:rsidRPr="00E51ED4">
              <w:rPr>
                <w:rFonts w:asciiTheme="minorHAnsi" w:eastAsia="Arial" w:hAnsiTheme="minorHAnsi" w:cstheme="minorHAnsi"/>
                <w:b/>
              </w:rPr>
              <w:t xml:space="preserve">Education, </w:t>
            </w:r>
            <w:r w:rsidR="001A5636" w:rsidRPr="00E51ED4">
              <w:rPr>
                <w:rFonts w:asciiTheme="minorHAnsi" w:eastAsia="Arial" w:hAnsiTheme="minorHAnsi" w:cstheme="minorHAnsi"/>
                <w:b/>
              </w:rPr>
              <w:t>Qualifications</w:t>
            </w:r>
            <w:r w:rsidRPr="00E51ED4">
              <w:rPr>
                <w:rFonts w:asciiTheme="minorHAnsi" w:eastAsia="Arial" w:hAnsiTheme="minorHAnsi" w:cstheme="minorHAnsi"/>
                <w:b/>
              </w:rPr>
              <w:t xml:space="preserve"> &amp;</w:t>
            </w:r>
            <w:r w:rsidR="001A5636" w:rsidRPr="00E51ED4">
              <w:rPr>
                <w:rFonts w:asciiTheme="minorHAnsi" w:eastAsia="Arial" w:hAnsiTheme="minorHAnsi" w:cstheme="minorHAnsi"/>
                <w:b/>
              </w:rPr>
              <w:t xml:space="preserve"> Training</w:t>
            </w:r>
          </w:p>
        </w:tc>
        <w:tc>
          <w:tcPr>
            <w:tcW w:w="3402" w:type="dxa"/>
          </w:tcPr>
          <w:p w14:paraId="5934F80D" w14:textId="59490146" w:rsidR="001A5636" w:rsidRPr="00E51ED4" w:rsidRDefault="00931963" w:rsidP="356BC62B">
            <w:pPr>
              <w:pStyle w:val="ListParagraph"/>
              <w:numPr>
                <w:ilvl w:val="0"/>
                <w:numId w:val="11"/>
              </w:numPr>
              <w:shd w:val="clear" w:color="auto" w:fill="FFFFFF" w:themeFill="background1"/>
              <w:rPr>
                <w:rFonts w:asciiTheme="minorHAnsi" w:eastAsia="Arial" w:hAnsiTheme="minorHAnsi" w:cstheme="minorHAnsi"/>
              </w:rPr>
            </w:pPr>
            <w:r w:rsidRPr="00E51ED4">
              <w:rPr>
                <w:rFonts w:asciiTheme="minorHAnsi" w:eastAsia="Arial" w:hAnsiTheme="minorHAnsi" w:cstheme="minorHAnsi"/>
              </w:rPr>
              <w:t>A degree registrable with the RCVS</w:t>
            </w:r>
          </w:p>
          <w:p w14:paraId="60C2C294" w14:textId="77777777" w:rsidR="00E51ED4" w:rsidRPr="00E51ED4" w:rsidRDefault="00E51ED4" w:rsidP="00E51ED4">
            <w:pPr>
              <w:pStyle w:val="ListParagraph"/>
              <w:shd w:val="clear" w:color="auto" w:fill="FFFFFF" w:themeFill="background1"/>
              <w:rPr>
                <w:rFonts w:asciiTheme="minorHAnsi" w:eastAsia="Arial" w:hAnsiTheme="minorHAnsi" w:cstheme="minorHAnsi"/>
              </w:rPr>
            </w:pPr>
          </w:p>
          <w:p w14:paraId="335CB7F5" w14:textId="1CC9108B" w:rsidR="006638E1" w:rsidRPr="00E51ED4" w:rsidRDefault="00931963" w:rsidP="00931963">
            <w:pPr>
              <w:pStyle w:val="ListParagraph"/>
              <w:numPr>
                <w:ilvl w:val="0"/>
                <w:numId w:val="11"/>
              </w:numPr>
              <w:rPr>
                <w:rFonts w:asciiTheme="minorHAnsi" w:eastAsia="Arial" w:hAnsiTheme="minorHAnsi" w:cstheme="minorHAnsi"/>
                <w:b/>
              </w:rPr>
            </w:pPr>
            <w:r w:rsidRPr="00E51ED4">
              <w:rPr>
                <w:rFonts w:asciiTheme="minorHAnsi" w:eastAsia="Arial" w:hAnsiTheme="minorHAnsi" w:cstheme="minorHAnsi"/>
              </w:rPr>
              <w:t>A European or American Diploma in a relevant subject area (European or American College of Zoological Medicine). Residency-trained candidates sitting their board examinations may apply, with the expectation of appointment at Lecture level.</w:t>
            </w:r>
          </w:p>
        </w:tc>
        <w:tc>
          <w:tcPr>
            <w:tcW w:w="3827" w:type="dxa"/>
          </w:tcPr>
          <w:p w14:paraId="5851E848" w14:textId="0EE063D8" w:rsidR="00E51ED4" w:rsidRPr="00E51ED4" w:rsidRDefault="00931963" w:rsidP="002B2701">
            <w:pPr>
              <w:pStyle w:val="ListParagraph"/>
              <w:numPr>
                <w:ilvl w:val="0"/>
                <w:numId w:val="11"/>
              </w:numPr>
              <w:rPr>
                <w:rFonts w:asciiTheme="minorHAnsi" w:eastAsia="Arial" w:hAnsiTheme="minorHAnsi" w:cstheme="minorHAnsi"/>
              </w:rPr>
            </w:pPr>
            <w:r w:rsidRPr="00E51ED4">
              <w:rPr>
                <w:rFonts w:asciiTheme="minorHAnsi" w:eastAsia="Arial" w:hAnsiTheme="minorHAnsi" w:cstheme="minorHAnsi"/>
              </w:rPr>
              <w:t>A PhD in a topic of strategic interest and relevancy to the Roslin Institute, or elsewhere in the College of Medicine and Veterinary Medicine.</w:t>
            </w:r>
          </w:p>
          <w:p w14:paraId="60221912" w14:textId="6C946B1D" w:rsidR="00E51ED4" w:rsidRPr="00E51ED4" w:rsidRDefault="00E51ED4" w:rsidP="00DC3024">
            <w:pPr>
              <w:pStyle w:val="ListParagraph"/>
              <w:numPr>
                <w:ilvl w:val="0"/>
                <w:numId w:val="11"/>
              </w:numPr>
              <w:rPr>
                <w:rFonts w:asciiTheme="minorHAnsi" w:eastAsia="Arial" w:hAnsiTheme="minorHAnsi" w:cstheme="minorHAnsi"/>
              </w:rPr>
            </w:pPr>
            <w:r w:rsidRPr="00E51ED4">
              <w:rPr>
                <w:rFonts w:asciiTheme="minorHAnsi" w:eastAsia="Arial" w:hAnsiTheme="minorHAnsi" w:cstheme="minorHAnsi"/>
              </w:rPr>
              <w:t>Supervision of trainees in a European or American College of Zoological Medicine residency program(s) relevant to Small Mammal, Exotics and/or Wildlife Medicine.</w:t>
            </w:r>
          </w:p>
          <w:p w14:paraId="1F071F81" w14:textId="774BC1A8" w:rsidR="006638E1" w:rsidRPr="00E51ED4" w:rsidRDefault="00E51ED4" w:rsidP="00E51ED4">
            <w:pPr>
              <w:pStyle w:val="ListParagraph"/>
              <w:numPr>
                <w:ilvl w:val="0"/>
                <w:numId w:val="11"/>
              </w:numPr>
              <w:rPr>
                <w:rFonts w:asciiTheme="minorHAnsi" w:eastAsia="Arial" w:hAnsiTheme="minorHAnsi" w:cstheme="minorHAnsi"/>
                <w:b/>
              </w:rPr>
            </w:pPr>
            <w:r w:rsidRPr="00E51ED4">
              <w:rPr>
                <w:rFonts w:asciiTheme="minorHAnsi" w:eastAsia="Arial" w:hAnsiTheme="minorHAnsi" w:cstheme="minorHAnsi"/>
              </w:rPr>
              <w:t>Associate or Fellowship of the Higher Education Academy</w:t>
            </w:r>
          </w:p>
        </w:tc>
      </w:tr>
      <w:tr w:rsidR="006638E1" w:rsidRPr="00E51ED4" w14:paraId="36D1FCDC" w14:textId="77777777" w:rsidTr="09B87EDB">
        <w:tc>
          <w:tcPr>
            <w:tcW w:w="1838" w:type="dxa"/>
          </w:tcPr>
          <w:p w14:paraId="7B3562EC" w14:textId="77777777" w:rsidR="006638E1" w:rsidRPr="00E51ED4" w:rsidRDefault="006638E1" w:rsidP="356BC62B">
            <w:pPr>
              <w:rPr>
                <w:rFonts w:asciiTheme="minorHAnsi" w:eastAsia="Arial" w:hAnsiTheme="minorHAnsi" w:cstheme="minorHAnsi"/>
                <w:b/>
              </w:rPr>
            </w:pPr>
            <w:r w:rsidRPr="00E51ED4">
              <w:rPr>
                <w:rFonts w:asciiTheme="minorHAnsi" w:eastAsia="Arial" w:hAnsiTheme="minorHAnsi" w:cstheme="minorHAnsi"/>
                <w:b/>
              </w:rPr>
              <w:t>Knowledge &amp; Experience</w:t>
            </w:r>
          </w:p>
        </w:tc>
        <w:tc>
          <w:tcPr>
            <w:tcW w:w="3402" w:type="dxa"/>
          </w:tcPr>
          <w:p w14:paraId="0B64940B" w14:textId="77777777" w:rsidR="00931963" w:rsidRPr="00E51ED4" w:rsidRDefault="00931963" w:rsidP="00931963">
            <w:pPr>
              <w:pStyle w:val="ListParagraph"/>
              <w:numPr>
                <w:ilvl w:val="0"/>
                <w:numId w:val="11"/>
              </w:numPr>
              <w:rPr>
                <w:rFonts w:asciiTheme="minorHAnsi" w:eastAsia="Arial" w:hAnsiTheme="minorHAnsi" w:cstheme="minorHAnsi"/>
              </w:rPr>
            </w:pPr>
            <w:r w:rsidRPr="00E51ED4">
              <w:rPr>
                <w:rFonts w:asciiTheme="minorHAnsi" w:eastAsia="Arial" w:hAnsiTheme="minorHAnsi" w:cstheme="minorHAnsi"/>
              </w:rPr>
              <w:t>Extensive postgraduate experience in referral level Rabbit, Exotics and Wildlife Medicine.</w:t>
            </w:r>
          </w:p>
          <w:p w14:paraId="7F09974E" w14:textId="7C4F8064" w:rsidR="006638E1" w:rsidRPr="00E51ED4" w:rsidRDefault="00931963" w:rsidP="00931963">
            <w:pPr>
              <w:pStyle w:val="ListParagraph"/>
              <w:numPr>
                <w:ilvl w:val="0"/>
                <w:numId w:val="11"/>
              </w:numPr>
              <w:rPr>
                <w:rFonts w:asciiTheme="minorHAnsi" w:eastAsia="Arial" w:hAnsiTheme="minorHAnsi" w:cstheme="minorHAnsi"/>
                <w:b/>
              </w:rPr>
            </w:pPr>
            <w:r w:rsidRPr="00E51ED4">
              <w:rPr>
                <w:rFonts w:asciiTheme="minorHAnsi" w:eastAsia="Arial" w:hAnsiTheme="minorHAnsi" w:cstheme="minorHAnsi"/>
              </w:rPr>
              <w:t xml:space="preserve">A full valid UK driving licence </w:t>
            </w:r>
          </w:p>
          <w:p w14:paraId="134BA6F2" w14:textId="77777777" w:rsidR="00931963" w:rsidRPr="00E51ED4" w:rsidRDefault="00931963" w:rsidP="00931963">
            <w:pPr>
              <w:pStyle w:val="ListParagraph"/>
              <w:numPr>
                <w:ilvl w:val="0"/>
                <w:numId w:val="11"/>
              </w:numPr>
              <w:rPr>
                <w:rFonts w:asciiTheme="minorHAnsi" w:eastAsia="Arial" w:hAnsiTheme="minorHAnsi" w:cstheme="minorHAnsi"/>
                <w:bCs w:val="0"/>
              </w:rPr>
            </w:pPr>
            <w:r w:rsidRPr="00E51ED4">
              <w:rPr>
                <w:rFonts w:asciiTheme="minorHAnsi" w:eastAsia="Arial" w:hAnsiTheme="minorHAnsi" w:cstheme="minorHAnsi"/>
                <w:bCs w:val="0"/>
              </w:rPr>
              <w:t>An ability to work alone but also to supervise and instruct students, and junior and senior colleagues where appropriate</w:t>
            </w:r>
          </w:p>
          <w:p w14:paraId="12C45BE7" w14:textId="77777777" w:rsidR="00931963" w:rsidRPr="00E51ED4" w:rsidRDefault="00931963" w:rsidP="00931963">
            <w:pPr>
              <w:pStyle w:val="ListParagraph"/>
              <w:numPr>
                <w:ilvl w:val="0"/>
                <w:numId w:val="11"/>
              </w:numPr>
              <w:rPr>
                <w:rFonts w:asciiTheme="minorHAnsi" w:eastAsia="Arial" w:hAnsiTheme="minorHAnsi" w:cstheme="minorHAnsi"/>
                <w:bCs w:val="0"/>
              </w:rPr>
            </w:pPr>
            <w:r w:rsidRPr="00E51ED4">
              <w:rPr>
                <w:rFonts w:asciiTheme="minorHAnsi" w:eastAsia="Arial" w:hAnsiTheme="minorHAnsi" w:cstheme="minorHAnsi"/>
                <w:bCs w:val="0"/>
              </w:rPr>
              <w:t>Extensive experience in teaching, learning and assessment in a veterinary school</w:t>
            </w:r>
          </w:p>
          <w:p w14:paraId="6747BA92" w14:textId="4D2F10D3" w:rsidR="006638E1" w:rsidRPr="00E51ED4" w:rsidRDefault="00931963" w:rsidP="00B54092">
            <w:pPr>
              <w:pStyle w:val="ListParagraph"/>
              <w:numPr>
                <w:ilvl w:val="0"/>
                <w:numId w:val="11"/>
              </w:numPr>
              <w:rPr>
                <w:rFonts w:asciiTheme="minorHAnsi" w:eastAsia="Arial" w:hAnsiTheme="minorHAnsi" w:cstheme="minorHAnsi"/>
                <w:b/>
              </w:rPr>
            </w:pPr>
            <w:r w:rsidRPr="00E51ED4">
              <w:rPr>
                <w:rFonts w:asciiTheme="minorHAnsi" w:eastAsia="Arial" w:hAnsiTheme="minorHAnsi" w:cstheme="minorHAnsi"/>
                <w:bCs w:val="0"/>
              </w:rPr>
              <w:t>Demonstrable research output (clinical and/or basic science/translational).</w:t>
            </w:r>
          </w:p>
          <w:p w14:paraId="45CD6AD9" w14:textId="77777777" w:rsidR="006638E1" w:rsidRPr="00E51ED4" w:rsidRDefault="006638E1" w:rsidP="356BC62B">
            <w:pPr>
              <w:rPr>
                <w:rFonts w:asciiTheme="minorHAnsi" w:eastAsia="Arial" w:hAnsiTheme="minorHAnsi" w:cstheme="minorHAnsi"/>
                <w:b/>
              </w:rPr>
            </w:pPr>
          </w:p>
        </w:tc>
        <w:tc>
          <w:tcPr>
            <w:tcW w:w="3827" w:type="dxa"/>
          </w:tcPr>
          <w:p w14:paraId="486514E3" w14:textId="77777777" w:rsidR="00E51ED4" w:rsidRPr="00E51ED4" w:rsidRDefault="00E51ED4" w:rsidP="00E51ED4">
            <w:pPr>
              <w:pStyle w:val="ListParagraph"/>
              <w:numPr>
                <w:ilvl w:val="0"/>
                <w:numId w:val="11"/>
              </w:numPr>
              <w:rPr>
                <w:rFonts w:asciiTheme="minorHAnsi" w:eastAsia="Arial" w:hAnsiTheme="minorHAnsi" w:cstheme="minorHAnsi"/>
              </w:rPr>
            </w:pPr>
            <w:r w:rsidRPr="00E51ED4">
              <w:rPr>
                <w:rFonts w:asciiTheme="minorHAnsi" w:eastAsia="Arial" w:hAnsiTheme="minorHAnsi" w:cstheme="minorHAnsi"/>
              </w:rPr>
              <w:t>A track record of research in a topic of strategic interest and relevancy to the Roslin Institute, or elsewhere in the College of Medicine and Veterinary Medicine.</w:t>
            </w:r>
          </w:p>
          <w:p w14:paraId="27EFD52E" w14:textId="77777777" w:rsidR="006638E1" w:rsidRPr="00E51ED4" w:rsidRDefault="006638E1" w:rsidP="356BC62B">
            <w:pPr>
              <w:rPr>
                <w:rFonts w:asciiTheme="minorHAnsi" w:eastAsia="Arial" w:hAnsiTheme="minorHAnsi" w:cstheme="minorHAnsi"/>
                <w:b/>
              </w:rPr>
            </w:pPr>
          </w:p>
        </w:tc>
      </w:tr>
    </w:tbl>
    <w:p w14:paraId="01A559EF" w14:textId="5F533EFE" w:rsidR="00AD172A" w:rsidRPr="00E51ED4" w:rsidRDefault="006638E1" w:rsidP="356BC62B">
      <w:pPr>
        <w:shd w:val="clear" w:color="auto" w:fill="FFFFFF" w:themeFill="background1"/>
        <w:rPr>
          <w:rFonts w:asciiTheme="minorHAnsi" w:eastAsia="Arial" w:hAnsiTheme="minorHAnsi" w:cstheme="minorHAnsi"/>
          <w:b/>
          <w:sz w:val="28"/>
          <w:szCs w:val="28"/>
        </w:rPr>
      </w:pPr>
      <w:r w:rsidRPr="00E51ED4">
        <w:rPr>
          <w:rFonts w:asciiTheme="minorHAnsi" w:hAnsiTheme="minorHAnsi" w:cstheme="minorHAnsi"/>
          <w:b/>
          <w:sz w:val="28"/>
          <w:szCs w:val="28"/>
        </w:rPr>
        <w:tab/>
      </w:r>
    </w:p>
    <w:p w14:paraId="3F77D5DB" w14:textId="77777777" w:rsidR="00034E9D" w:rsidRPr="00E51ED4" w:rsidRDefault="00034E9D" w:rsidP="008161C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t>Dimensions</w:t>
      </w:r>
    </w:p>
    <w:p w14:paraId="27707FAC" w14:textId="77777777" w:rsidR="003356B2" w:rsidRPr="00E51ED4" w:rsidRDefault="003356B2" w:rsidP="356BC62B">
      <w:pPr>
        <w:rPr>
          <w:rFonts w:asciiTheme="minorHAnsi" w:eastAsia="Arial" w:hAnsiTheme="minorHAnsi" w:cstheme="minorHAnsi"/>
        </w:rPr>
      </w:pPr>
    </w:p>
    <w:p w14:paraId="5B5C91CB" w14:textId="77777777" w:rsidR="00E51ED4" w:rsidRPr="00E51ED4" w:rsidRDefault="00E51ED4" w:rsidP="00E51ED4">
      <w:pPr>
        <w:numPr>
          <w:ilvl w:val="0"/>
          <w:numId w:val="19"/>
        </w:numPr>
        <w:rPr>
          <w:rFonts w:asciiTheme="minorHAnsi" w:hAnsiTheme="minorHAnsi" w:cstheme="minorHAnsi"/>
        </w:rPr>
      </w:pPr>
      <w:r w:rsidRPr="00E51ED4">
        <w:rPr>
          <w:rFonts w:asciiTheme="minorHAnsi" w:hAnsiTheme="minorHAnsi" w:cstheme="minorHAnsi"/>
        </w:rPr>
        <w:t xml:space="preserve">The Rabbit, Exotics and Wildlife Service has an international reputation in clinical service provision and in clinical and basic research. </w:t>
      </w:r>
      <w:bookmarkStart w:id="1" w:name="_Hlk151364038"/>
      <w:r w:rsidRPr="00E51ED4">
        <w:rPr>
          <w:rFonts w:asciiTheme="minorHAnsi" w:hAnsiTheme="minorHAnsi" w:cstheme="minorHAnsi"/>
        </w:rPr>
        <w:t xml:space="preserve">Presently the Rabbit, Exotics and Wildlife Service currently comprises of 3 senior clinical academic staff (two Diplomats). The ambition is for all senior clinical academics to be EBVS recognised </w:t>
      </w:r>
      <w:r w:rsidRPr="00E51ED4">
        <w:rPr>
          <w:rFonts w:asciiTheme="minorHAnsi" w:hAnsiTheme="minorHAnsi" w:cstheme="minorHAnsi"/>
        </w:rPr>
        <w:lastRenderedPageBreak/>
        <w:t xml:space="preserve">specialists. The residency programme comprises 2 European diploma-registered clinical scholars. The Rabbit, Exotics and Wildlife service works closely with many other services to provide outstanding patient, client and referring veterinarian care. The Exotics and Wildlife Service is housed within the Hospital for Small Animals which is a superbly equipped, modern hospital with on-site CT scanner, fluoroscopy unit, High-Definition equipment for minimally invasive surgery, an interventional radiology theatre, and ICU facilities. </w:t>
      </w:r>
      <w:bookmarkEnd w:id="1"/>
    </w:p>
    <w:p w14:paraId="09520F96" w14:textId="77777777" w:rsidR="00E51ED4" w:rsidRPr="00E51ED4" w:rsidRDefault="00E51ED4" w:rsidP="00E51ED4">
      <w:pPr>
        <w:ind w:left="360"/>
        <w:rPr>
          <w:rFonts w:asciiTheme="minorHAnsi" w:hAnsiTheme="minorHAnsi" w:cstheme="minorHAnsi"/>
        </w:rPr>
      </w:pPr>
      <w:r w:rsidRPr="00E51ED4">
        <w:rPr>
          <w:rFonts w:asciiTheme="minorHAnsi" w:hAnsiTheme="minorHAnsi" w:cstheme="minorHAnsi"/>
        </w:rPr>
        <w:t xml:space="preserve"> </w:t>
      </w:r>
    </w:p>
    <w:p w14:paraId="2C2CA41E" w14:textId="77777777" w:rsidR="00E51ED4" w:rsidRPr="00E51ED4" w:rsidRDefault="00E51ED4" w:rsidP="00E51ED4">
      <w:pPr>
        <w:numPr>
          <w:ilvl w:val="0"/>
          <w:numId w:val="19"/>
        </w:numPr>
        <w:rPr>
          <w:rFonts w:asciiTheme="minorHAnsi" w:hAnsiTheme="minorHAnsi" w:cstheme="minorHAnsi"/>
        </w:rPr>
      </w:pPr>
      <w:r w:rsidRPr="00E51ED4">
        <w:rPr>
          <w:rFonts w:asciiTheme="minorHAnsi" w:hAnsiTheme="minorHAnsi" w:cstheme="minorHAnsi"/>
        </w:rPr>
        <w:t>The caseload is approximately 60% Small Mammal, 30% Herpetology and 10% Avian/other, so the postholder needs to be comfortable managing conditions in all species.</w:t>
      </w:r>
    </w:p>
    <w:p w14:paraId="47A0D655" w14:textId="77777777" w:rsidR="00E51ED4" w:rsidRPr="00E51ED4" w:rsidRDefault="00E51ED4" w:rsidP="00E51ED4">
      <w:pPr>
        <w:rPr>
          <w:rFonts w:asciiTheme="minorHAnsi" w:hAnsiTheme="minorHAnsi" w:cstheme="minorHAnsi"/>
        </w:rPr>
      </w:pPr>
    </w:p>
    <w:p w14:paraId="004B6701" w14:textId="77777777" w:rsidR="00E51ED4" w:rsidRPr="00E51ED4" w:rsidRDefault="00E51ED4" w:rsidP="00E51ED4">
      <w:pPr>
        <w:numPr>
          <w:ilvl w:val="0"/>
          <w:numId w:val="19"/>
        </w:numPr>
        <w:rPr>
          <w:rFonts w:asciiTheme="minorHAnsi" w:hAnsiTheme="minorHAnsi" w:cstheme="minorHAnsi"/>
        </w:rPr>
      </w:pPr>
      <w:r w:rsidRPr="00E51ED4">
        <w:rPr>
          <w:rFonts w:asciiTheme="minorHAnsi" w:hAnsiTheme="minorHAnsi" w:cstheme="minorHAnsi"/>
        </w:rPr>
        <w:t xml:space="preserve">There are excellent opportunities for the job-holder to develop their own research programme, teaching programme and clinical profile. </w:t>
      </w:r>
    </w:p>
    <w:p w14:paraId="67BB48F5" w14:textId="77777777" w:rsidR="00E51ED4" w:rsidRPr="00E51ED4" w:rsidRDefault="00E51ED4" w:rsidP="00E51ED4">
      <w:pPr>
        <w:rPr>
          <w:rFonts w:asciiTheme="minorHAnsi" w:hAnsiTheme="minorHAnsi" w:cstheme="minorHAnsi"/>
        </w:rPr>
      </w:pPr>
    </w:p>
    <w:p w14:paraId="772807D2" w14:textId="2AA01D5B" w:rsidR="00CD303B" w:rsidRPr="00E51ED4" w:rsidRDefault="00E51ED4" w:rsidP="00F80C9F">
      <w:pPr>
        <w:numPr>
          <w:ilvl w:val="0"/>
          <w:numId w:val="19"/>
        </w:numPr>
        <w:rPr>
          <w:rFonts w:asciiTheme="minorHAnsi" w:eastAsia="Arial" w:hAnsiTheme="minorHAnsi" w:cstheme="minorHAnsi"/>
          <w:b/>
        </w:rPr>
      </w:pPr>
      <w:r w:rsidRPr="00E51ED4">
        <w:rPr>
          <w:rFonts w:asciiTheme="minorHAnsi" w:hAnsiTheme="minorHAnsi" w:cstheme="minorHAnsi"/>
        </w:rPr>
        <w:t>The job-holder is expected to contribute to out-of-hours cover for emergency surgical cases on a pro-rata basis.</w:t>
      </w:r>
    </w:p>
    <w:p w14:paraId="55C104FD" w14:textId="77777777" w:rsidR="00CD303B" w:rsidRPr="00E51ED4" w:rsidRDefault="00CD303B" w:rsidP="356BC62B">
      <w:pPr>
        <w:rPr>
          <w:rFonts w:asciiTheme="minorHAnsi" w:eastAsia="Arial" w:hAnsiTheme="minorHAnsi" w:cstheme="minorHAnsi"/>
          <w:b/>
        </w:rPr>
      </w:pPr>
    </w:p>
    <w:p w14:paraId="68E947EE" w14:textId="77777777" w:rsidR="00CD303B" w:rsidRPr="00E51ED4" w:rsidRDefault="00CD303B" w:rsidP="008161C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t>Additional Information</w:t>
      </w:r>
    </w:p>
    <w:p w14:paraId="4F92728B" w14:textId="77777777" w:rsidR="003356B2" w:rsidRPr="00E51ED4" w:rsidRDefault="003356B2" w:rsidP="356BC62B">
      <w:pPr>
        <w:rPr>
          <w:rFonts w:asciiTheme="minorHAnsi" w:eastAsia="Arial" w:hAnsiTheme="minorHAnsi" w:cstheme="minorHAnsi"/>
        </w:rPr>
      </w:pPr>
    </w:p>
    <w:p w14:paraId="2B13B8B5" w14:textId="77777777" w:rsidR="00E51ED4" w:rsidRPr="00E51ED4" w:rsidRDefault="00E51ED4" w:rsidP="00E51ED4">
      <w:pPr>
        <w:rPr>
          <w:rFonts w:asciiTheme="minorHAnsi" w:hAnsiTheme="minorHAnsi" w:cstheme="minorHAnsi"/>
        </w:rPr>
      </w:pPr>
      <w:r w:rsidRPr="00E51ED4">
        <w:rPr>
          <w:rFonts w:asciiTheme="minorHAnsi" w:hAnsiTheme="minorHAnsi" w:cstheme="minorHAnsi"/>
        </w:rPr>
        <w:t>The Rabbit, Exotics and Wildlife Service plays a very significant part in supporting the clinical, teaching and research work of the school. The job-holder will have a client-facing role and will help to generate caseload through interaction with referring vets in private practice and with the pet-owning public.</w:t>
      </w:r>
    </w:p>
    <w:p w14:paraId="52AB0277" w14:textId="766BE40A" w:rsidR="008161C8" w:rsidRPr="00E51ED4" w:rsidRDefault="008161C8" w:rsidP="356BC62B">
      <w:pPr>
        <w:shd w:val="clear" w:color="auto" w:fill="FFFFFF" w:themeFill="background1"/>
        <w:rPr>
          <w:rFonts w:asciiTheme="minorHAnsi" w:eastAsia="Arial" w:hAnsiTheme="minorHAnsi" w:cstheme="minorHAnsi"/>
          <w:b/>
          <w:sz w:val="28"/>
          <w:szCs w:val="28"/>
        </w:rPr>
      </w:pPr>
    </w:p>
    <w:p w14:paraId="34D5D21E" w14:textId="1DCA88A4" w:rsidR="00034E9D" w:rsidRPr="00E51ED4" w:rsidRDefault="00AD172A" w:rsidP="008161C8">
      <w:pPr>
        <w:shd w:val="clear" w:color="auto" w:fill="D9D9D9" w:themeFill="background1" w:themeFillShade="D9"/>
        <w:rPr>
          <w:rFonts w:asciiTheme="minorHAnsi" w:eastAsia="Arial" w:hAnsiTheme="minorHAnsi" w:cstheme="minorHAnsi"/>
          <w:b/>
          <w:color w:val="FF0000"/>
          <w:sz w:val="28"/>
          <w:szCs w:val="28"/>
        </w:rPr>
      </w:pPr>
      <w:r w:rsidRPr="00E51ED4">
        <w:rPr>
          <w:rFonts w:asciiTheme="minorHAnsi" w:eastAsia="Arial" w:hAnsiTheme="minorHAnsi" w:cstheme="minorHAnsi"/>
          <w:b/>
          <w:sz w:val="28"/>
          <w:szCs w:val="28"/>
        </w:rPr>
        <w:t>Health &amp; Safety Requirements for the role</w:t>
      </w:r>
      <w:r w:rsidR="00852083" w:rsidRPr="00E51ED4">
        <w:rPr>
          <w:rFonts w:asciiTheme="minorHAnsi" w:eastAsia="Arial" w:hAnsiTheme="minorHAnsi" w:cstheme="minorHAnsi"/>
          <w:b/>
          <w:sz w:val="28"/>
          <w:szCs w:val="28"/>
        </w:rPr>
        <w:t xml:space="preserve"> </w:t>
      </w:r>
    </w:p>
    <w:p w14:paraId="66399398" w14:textId="77777777" w:rsidR="00E51ED4" w:rsidRPr="00E51ED4" w:rsidRDefault="00E51ED4" w:rsidP="00EB7F30">
      <w:pPr>
        <w:rPr>
          <w:rFonts w:asciiTheme="minorHAnsi" w:hAnsiTheme="minorHAnsi" w:cstheme="minorHAnsi"/>
        </w:rPr>
      </w:pPr>
    </w:p>
    <w:p w14:paraId="3EB0C930" w14:textId="7DE8C77A" w:rsidR="00681CE3" w:rsidRPr="00E51ED4" w:rsidRDefault="00B5796C" w:rsidP="00EB7F30">
      <w:pPr>
        <w:rPr>
          <w:rFonts w:asciiTheme="minorHAnsi" w:hAnsiTheme="minorHAnsi" w:cstheme="minorHAnsi"/>
        </w:rPr>
      </w:pPr>
      <w:r w:rsidRPr="00E51ED4">
        <w:rPr>
          <w:rFonts w:asciiTheme="minorHAnsi" w:hAnsiTheme="minorHAnsi" w:cstheme="minorHAnsi"/>
        </w:rPr>
        <w:t>This job requires:</w:t>
      </w:r>
    </w:p>
    <w:p w14:paraId="265D8316" w14:textId="0A29B1FC" w:rsidR="00681CE3" w:rsidRPr="00E51ED4" w:rsidRDefault="00681CE3" w:rsidP="00681CE3">
      <w:pPr>
        <w:pStyle w:val="ListParagraph"/>
        <w:numPr>
          <w:ilvl w:val="0"/>
          <w:numId w:val="13"/>
        </w:numPr>
        <w:ind w:right="448"/>
        <w:rPr>
          <w:rFonts w:asciiTheme="minorHAnsi" w:hAnsiTheme="minorHAnsi" w:cstheme="minorHAnsi"/>
          <w:i/>
          <w:iCs/>
        </w:rPr>
      </w:pPr>
      <w:r w:rsidRPr="00E51ED4">
        <w:rPr>
          <w:rFonts w:asciiTheme="minorHAnsi" w:hAnsiTheme="minorHAnsi" w:cstheme="minorHAnsi"/>
          <w:bCs w:val="0"/>
        </w:rPr>
        <w:t>Standard Disclosure Check</w:t>
      </w:r>
    </w:p>
    <w:p w14:paraId="6C010A40" w14:textId="77777777" w:rsidR="00681CE3" w:rsidRPr="00E51ED4" w:rsidRDefault="00681CE3" w:rsidP="00681CE3">
      <w:pPr>
        <w:pStyle w:val="ListParagraph"/>
        <w:numPr>
          <w:ilvl w:val="0"/>
          <w:numId w:val="13"/>
        </w:numPr>
        <w:rPr>
          <w:rFonts w:asciiTheme="minorHAnsi" w:hAnsiTheme="minorHAnsi" w:cstheme="minorHAnsi"/>
          <w:bCs w:val="0"/>
          <w:lang w:eastAsia="en-GB"/>
        </w:rPr>
      </w:pPr>
      <w:r w:rsidRPr="00E51ED4">
        <w:rPr>
          <w:rFonts w:asciiTheme="minorHAnsi" w:hAnsiTheme="minorHAnsi" w:cstheme="minorHAnsi"/>
          <w:bCs w:val="0"/>
          <w:lang w:eastAsia="en-GB"/>
        </w:rPr>
        <w:t>Ongoing Health Surveillance</w:t>
      </w:r>
    </w:p>
    <w:p w14:paraId="220E41CE" w14:textId="77777777" w:rsidR="00C772AB" w:rsidRPr="00E51ED4" w:rsidRDefault="00C772AB" w:rsidP="00C772AB">
      <w:pPr>
        <w:pStyle w:val="ListParagraph"/>
        <w:rPr>
          <w:rFonts w:asciiTheme="minorHAnsi" w:hAnsiTheme="minorHAnsi" w:cstheme="minorHAnsi"/>
          <w:b/>
        </w:rPr>
      </w:pPr>
    </w:p>
    <w:p w14:paraId="5FC330A0" w14:textId="139BE2C4" w:rsidR="00AE3179" w:rsidRPr="00E51ED4" w:rsidRDefault="008E624E" w:rsidP="00852083">
      <w:pPr>
        <w:shd w:val="clear" w:color="auto" w:fill="D9D9D9" w:themeFill="background1" w:themeFillShade="D9"/>
        <w:rPr>
          <w:rFonts w:asciiTheme="minorHAnsi" w:hAnsiTheme="minorHAnsi" w:cstheme="minorHAnsi"/>
          <w:b/>
          <w:bCs w:val="0"/>
          <w:sz w:val="28"/>
          <w:szCs w:val="28"/>
        </w:rPr>
      </w:pPr>
      <w:r w:rsidRPr="00E51ED4">
        <w:rPr>
          <w:rFonts w:asciiTheme="minorHAnsi" w:hAnsiTheme="minorHAnsi" w:cstheme="minorHAnsi"/>
          <w:b/>
          <w:bCs w:val="0"/>
          <w:sz w:val="28"/>
          <w:szCs w:val="28"/>
        </w:rPr>
        <w:t>Key Job hazard in</w:t>
      </w:r>
      <w:r w:rsidR="00AE3179" w:rsidRPr="00E51ED4">
        <w:rPr>
          <w:rFonts w:asciiTheme="minorHAnsi" w:hAnsiTheme="minorHAnsi" w:cstheme="minorHAnsi"/>
          <w:b/>
          <w:bCs w:val="0"/>
          <w:sz w:val="28"/>
          <w:szCs w:val="28"/>
        </w:rPr>
        <w:t>formation specific to the role</w:t>
      </w:r>
      <w:r w:rsidR="00852083" w:rsidRPr="00E51ED4">
        <w:rPr>
          <w:rFonts w:asciiTheme="minorHAnsi" w:hAnsiTheme="minorHAnsi" w:cstheme="minorHAnsi"/>
          <w:b/>
          <w:bCs w:val="0"/>
          <w:sz w:val="28"/>
          <w:szCs w:val="28"/>
        </w:rPr>
        <w:t xml:space="preserve"> </w:t>
      </w:r>
    </w:p>
    <w:p w14:paraId="5E2D4E9A" w14:textId="77777777" w:rsidR="00524E7A" w:rsidRPr="00E51ED4" w:rsidRDefault="00524E7A" w:rsidP="008E624E">
      <w:pPr>
        <w:rPr>
          <w:rFonts w:asciiTheme="minorHAnsi" w:hAnsiTheme="minorHAnsi" w:cstheme="minorHAnsi"/>
        </w:rPr>
      </w:pPr>
    </w:p>
    <w:p w14:paraId="64BEA4FA" w14:textId="377549F6" w:rsidR="0000730C" w:rsidRPr="00E51ED4" w:rsidRDefault="0000730C" w:rsidP="008E624E">
      <w:pPr>
        <w:rPr>
          <w:rFonts w:asciiTheme="minorHAnsi" w:hAnsiTheme="minorHAnsi" w:cstheme="minorHAnsi"/>
        </w:rPr>
      </w:pPr>
      <w:r w:rsidRPr="00E51ED4">
        <w:rPr>
          <w:rFonts w:asciiTheme="minorHAnsi" w:hAnsiTheme="minorHAnsi" w:cstheme="minorHAnsi"/>
        </w:rPr>
        <w:t>This role may result in potential exposure to certain hazards</w:t>
      </w:r>
      <w:r w:rsidR="0007590C" w:rsidRPr="00E51ED4">
        <w:rPr>
          <w:rFonts w:asciiTheme="minorHAnsi" w:hAnsiTheme="minorHAnsi" w:cstheme="minorHAnsi"/>
        </w:rPr>
        <w:t xml:space="preserve"> as listed below. These will be risk assessed by the school or department, which may require you to participate in</w:t>
      </w:r>
      <w:r w:rsidR="00DE574A" w:rsidRPr="00E51ED4">
        <w:rPr>
          <w:rFonts w:asciiTheme="minorHAnsi" w:hAnsiTheme="minorHAnsi" w:cstheme="minorHAnsi"/>
        </w:rPr>
        <w:t>,</w:t>
      </w:r>
      <w:r w:rsidR="0007590C" w:rsidRPr="00E51ED4">
        <w:rPr>
          <w:rFonts w:asciiTheme="minorHAnsi" w:hAnsiTheme="minorHAnsi" w:cstheme="minorHAnsi"/>
        </w:rPr>
        <w:t xml:space="preserve"> for example, health surveillance or follow other health and safety requirements.</w:t>
      </w:r>
    </w:p>
    <w:p w14:paraId="508A1E69" w14:textId="77777777" w:rsidR="006F26B4" w:rsidRPr="00E51ED4" w:rsidRDefault="006F26B4" w:rsidP="008E624E">
      <w:pPr>
        <w:rPr>
          <w:rFonts w:asciiTheme="minorHAnsi" w:hAnsiTheme="minorHAnsi" w:cstheme="minorHAnsi"/>
          <w:b/>
          <w:color w:val="FF0000"/>
        </w:rPr>
      </w:pPr>
    </w:p>
    <w:p w14:paraId="0938A2C0" w14:textId="335BA421" w:rsidR="008E624E" w:rsidRPr="00E51ED4" w:rsidRDefault="008E624E" w:rsidP="005A2CAD">
      <w:pPr>
        <w:pStyle w:val="ListParagraph"/>
        <w:numPr>
          <w:ilvl w:val="0"/>
          <w:numId w:val="8"/>
        </w:numPr>
        <w:rPr>
          <w:rFonts w:asciiTheme="minorHAnsi" w:hAnsiTheme="minorHAnsi" w:cstheme="minorHAnsi"/>
        </w:rPr>
      </w:pPr>
      <w:r w:rsidRPr="00E51ED4">
        <w:rPr>
          <w:rFonts w:asciiTheme="minorHAnsi" w:hAnsiTheme="minorHAnsi" w:cstheme="minorHAnsi"/>
        </w:rPr>
        <w:t>Working with animals, including farm animals, insects and birds</w:t>
      </w:r>
      <w:r w:rsidR="005A2CAD" w:rsidRPr="00E51ED4">
        <w:rPr>
          <w:rFonts w:asciiTheme="minorHAnsi" w:hAnsiTheme="minorHAnsi" w:cstheme="minorHAnsi"/>
        </w:rPr>
        <w:t>.</w:t>
      </w:r>
    </w:p>
    <w:p w14:paraId="5CC86176" w14:textId="29A32F9F" w:rsidR="008E624E" w:rsidRPr="00E51ED4" w:rsidRDefault="008E624E" w:rsidP="005A2CAD">
      <w:pPr>
        <w:pStyle w:val="ListParagraph"/>
        <w:numPr>
          <w:ilvl w:val="0"/>
          <w:numId w:val="8"/>
        </w:numPr>
        <w:rPr>
          <w:rFonts w:asciiTheme="minorHAnsi" w:hAnsiTheme="minorHAnsi" w:cstheme="minorHAnsi"/>
        </w:rPr>
      </w:pPr>
      <w:r w:rsidRPr="00E51ED4">
        <w:rPr>
          <w:rFonts w:asciiTheme="minorHAnsi" w:hAnsiTheme="minorHAnsi" w:cstheme="minorHAnsi"/>
        </w:rPr>
        <w:t xml:space="preserve">Working with pathogens or pathogen infected materials. </w:t>
      </w:r>
    </w:p>
    <w:p w14:paraId="58FC6F28" w14:textId="533BC1D0" w:rsidR="008E624E" w:rsidRPr="00E51ED4" w:rsidRDefault="008E624E" w:rsidP="005A2CAD">
      <w:pPr>
        <w:pStyle w:val="ListParagraph"/>
        <w:numPr>
          <w:ilvl w:val="0"/>
          <w:numId w:val="8"/>
        </w:numPr>
        <w:rPr>
          <w:rFonts w:asciiTheme="minorHAnsi" w:hAnsiTheme="minorHAnsi" w:cstheme="minorHAnsi"/>
        </w:rPr>
      </w:pPr>
      <w:r w:rsidRPr="00E51ED4">
        <w:rPr>
          <w:rFonts w:asciiTheme="minorHAnsi" w:hAnsiTheme="minorHAnsi" w:cstheme="minorHAnsi"/>
        </w:rPr>
        <w:t xml:space="preserve">Exposure to respiratory/skin sensitisers </w:t>
      </w:r>
      <w:proofErr w:type="gramStart"/>
      <w:r w:rsidRPr="00E51ED4">
        <w:rPr>
          <w:rFonts w:asciiTheme="minorHAnsi" w:hAnsiTheme="minorHAnsi" w:cstheme="minorHAnsi"/>
        </w:rPr>
        <w:t>e.g.</w:t>
      </w:r>
      <w:proofErr w:type="gramEnd"/>
      <w:r w:rsidRPr="00E51ED4">
        <w:rPr>
          <w:rFonts w:asciiTheme="minorHAnsi" w:hAnsiTheme="minorHAnsi" w:cstheme="minorHAnsi"/>
        </w:rPr>
        <w:t xml:space="preserve"> </w:t>
      </w:r>
      <w:r w:rsidR="00080A31">
        <w:rPr>
          <w:rFonts w:asciiTheme="minorHAnsi" w:hAnsiTheme="minorHAnsi" w:cstheme="minorHAnsi"/>
        </w:rPr>
        <w:t>animal allergens</w:t>
      </w:r>
    </w:p>
    <w:p w14:paraId="73792A52" w14:textId="19F4BBE7" w:rsidR="008E624E" w:rsidRDefault="008E624E" w:rsidP="005A2CAD">
      <w:pPr>
        <w:pStyle w:val="ListParagraph"/>
        <w:numPr>
          <w:ilvl w:val="0"/>
          <w:numId w:val="8"/>
        </w:numPr>
        <w:rPr>
          <w:rFonts w:asciiTheme="minorHAnsi" w:hAnsiTheme="minorHAnsi" w:cstheme="minorHAnsi"/>
        </w:rPr>
      </w:pPr>
      <w:r w:rsidRPr="00E51ED4">
        <w:rPr>
          <w:rFonts w:asciiTheme="minorHAnsi" w:hAnsiTheme="minorHAnsi" w:cstheme="minorHAnsi"/>
        </w:rPr>
        <w:t>Night work (between 2300 and 0600hrs inclusive)</w:t>
      </w:r>
      <w:r w:rsidR="005A2CAD" w:rsidRPr="00E51ED4">
        <w:rPr>
          <w:rFonts w:asciiTheme="minorHAnsi" w:hAnsiTheme="minorHAnsi" w:cstheme="minorHAnsi"/>
        </w:rPr>
        <w:t>.</w:t>
      </w:r>
    </w:p>
    <w:p w14:paraId="5CD942F1" w14:textId="77777777" w:rsidR="00080A31" w:rsidRPr="00E51ED4" w:rsidRDefault="00080A31" w:rsidP="00080A31">
      <w:pPr>
        <w:pStyle w:val="ListParagraph"/>
        <w:rPr>
          <w:rFonts w:asciiTheme="minorHAnsi" w:hAnsiTheme="minorHAnsi" w:cstheme="minorHAnsi"/>
        </w:rPr>
      </w:pPr>
    </w:p>
    <w:p w14:paraId="02C1A55E" w14:textId="52AEE0D9" w:rsidR="00317D89" w:rsidRPr="00E51ED4" w:rsidRDefault="00080A31" w:rsidP="319CA6C4">
      <w:pPr>
        <w:pStyle w:val="TableParagraph"/>
        <w:spacing w:after="100" w:afterAutospacing="1"/>
        <w:rPr>
          <w:rFonts w:asciiTheme="minorHAnsi" w:hAnsiTheme="minorHAnsi" w:cstheme="minorHAnsi"/>
          <w:sz w:val="24"/>
          <w:szCs w:val="24"/>
        </w:rPr>
      </w:pPr>
      <w:r>
        <w:rPr>
          <w:rFonts w:asciiTheme="minorHAnsi" w:hAnsiTheme="minorHAnsi" w:cstheme="minorHAnsi"/>
          <w:sz w:val="24"/>
          <w:szCs w:val="24"/>
        </w:rPr>
        <w:t>If you req</w:t>
      </w:r>
      <w:r w:rsidR="00620600" w:rsidRPr="00E51ED4">
        <w:rPr>
          <w:rFonts w:asciiTheme="minorHAnsi" w:hAnsiTheme="minorHAnsi" w:cstheme="minorHAnsi"/>
          <w:sz w:val="24"/>
          <w:szCs w:val="24"/>
        </w:rPr>
        <w:t xml:space="preserve">uire this document in an alternative </w:t>
      </w:r>
      <w:proofErr w:type="gramStart"/>
      <w:r w:rsidR="00620600" w:rsidRPr="00E51ED4">
        <w:rPr>
          <w:rFonts w:asciiTheme="minorHAnsi" w:hAnsiTheme="minorHAnsi" w:cstheme="minorHAnsi"/>
          <w:sz w:val="24"/>
          <w:szCs w:val="24"/>
        </w:rPr>
        <w:t>format</w:t>
      </w:r>
      <w:proofErr w:type="gramEnd"/>
      <w:r w:rsidR="00620600" w:rsidRPr="00E51ED4">
        <w:rPr>
          <w:rFonts w:asciiTheme="minorHAnsi" w:hAnsiTheme="minorHAnsi" w:cstheme="minorHAnsi"/>
          <w:sz w:val="24"/>
          <w:szCs w:val="24"/>
        </w:rPr>
        <w:t xml:space="preserve"> please contact HR by email </w:t>
      </w:r>
      <w:r w:rsidR="00852083" w:rsidRPr="00E51ED4">
        <w:rPr>
          <w:rFonts w:asciiTheme="minorHAnsi" w:hAnsiTheme="minorHAnsi" w:cstheme="minorHAnsi"/>
          <w:sz w:val="24"/>
          <w:szCs w:val="24"/>
        </w:rPr>
        <w:t>at HRHelpline@ed.ac.uk</w:t>
      </w:r>
      <w:r w:rsidR="00620600" w:rsidRPr="00E51ED4">
        <w:rPr>
          <w:rFonts w:asciiTheme="minorHAnsi" w:hAnsiTheme="minorHAnsi" w:cstheme="minorHAnsi"/>
          <w:sz w:val="24"/>
          <w:szCs w:val="24"/>
        </w:rPr>
        <w:t xml:space="preserve"> or by telephone on 013</w:t>
      </w:r>
      <w:r w:rsidR="00416E2B" w:rsidRPr="00E51ED4">
        <w:rPr>
          <w:rFonts w:asciiTheme="minorHAnsi" w:hAnsiTheme="minorHAnsi" w:cstheme="minorHAnsi"/>
          <w:sz w:val="24"/>
          <w:szCs w:val="24"/>
        </w:rPr>
        <w:t xml:space="preserve">1 651 5151. </w:t>
      </w:r>
    </w:p>
    <w:sectPr w:rsidR="00317D89" w:rsidRPr="00E51ED4" w:rsidSect="003C26C7">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BC347" w14:textId="77777777" w:rsidR="00AD2165" w:rsidRDefault="00AD2165" w:rsidP="00524E7A">
      <w:r>
        <w:separator/>
      </w:r>
    </w:p>
  </w:endnote>
  <w:endnote w:type="continuationSeparator" w:id="0">
    <w:p w14:paraId="097A9E8A" w14:textId="77777777" w:rsidR="00AD2165" w:rsidRDefault="00AD2165"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quot;Calibri&quot;,sans-serif">
    <w:altName w:val="Times New Roman"/>
    <w:panose1 w:val="00000000000000000000"/>
    <w:charset w:val="00"/>
    <w:family w:val="roman"/>
    <w:notTrueType/>
    <w:pitch w:val="default"/>
  </w:font>
  <w:font w:name="&quot;Arial&quot;,sans-serif">
    <w:panose1 w:val="00000000000000000000"/>
    <w:charset w:val="00"/>
    <w:family w:val="roman"/>
    <w:notTrueType/>
    <w:pitch w:val="default"/>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12DF4271"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58762D">
          <w:rPr>
            <w:rFonts w:asciiTheme="minorHAnsi" w:hAnsiTheme="minorHAnsi" w:cstheme="minorHAnsi"/>
            <w:noProof/>
            <w:sz w:val="20"/>
            <w:szCs w:val="20"/>
          </w:rPr>
          <w:t>4</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2F564BEF" w14:textId="02F06D03" w:rsidR="003C26C7" w:rsidRPr="003C26C7" w:rsidRDefault="00BF35CA"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V2 November 202</w:t>
        </w:r>
        <w:r w:rsidR="0058762D">
          <w:rPr>
            <w:rFonts w:asciiTheme="minorHAnsi" w:hAnsiTheme="minorHAnsi" w:cstheme="minorHAnsi"/>
            <w:noProof/>
            <w:sz w:val="20"/>
            <w:szCs w:val="20"/>
          </w:rPr>
          <w:t>1</w:t>
        </w:r>
      </w:p>
    </w:sdtContent>
  </w:sdt>
  <w:p w14:paraId="274117F3" w14:textId="77777777" w:rsidR="003C26C7" w:rsidRDefault="003C2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F49C" w14:textId="77777777" w:rsidR="00AD2165" w:rsidRDefault="00AD2165" w:rsidP="00524E7A">
      <w:r>
        <w:separator/>
      </w:r>
    </w:p>
  </w:footnote>
  <w:footnote w:type="continuationSeparator" w:id="0">
    <w:p w14:paraId="6C8C0BDE" w14:textId="77777777" w:rsidR="00AD2165" w:rsidRDefault="00AD2165"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2961"/>
    <w:multiLevelType w:val="hybridMultilevel"/>
    <w:tmpl w:val="50E4AB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2" w15:restartNumberingAfterBreak="0">
    <w:nsid w:val="20D366EA"/>
    <w:multiLevelType w:val="hybridMultilevel"/>
    <w:tmpl w:val="E3DC07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DD13A7"/>
    <w:multiLevelType w:val="hybridMultilevel"/>
    <w:tmpl w:val="58D66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FC58EA"/>
    <w:multiLevelType w:val="hybridMultilevel"/>
    <w:tmpl w:val="79402D94"/>
    <w:lvl w:ilvl="0" w:tplc="015679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DC0442"/>
    <w:multiLevelType w:val="hybridMultilevel"/>
    <w:tmpl w:val="2A881F94"/>
    <w:lvl w:ilvl="0" w:tplc="F77AC724">
      <w:start w:val="1"/>
      <w:numFmt w:val="decimal"/>
      <w:lvlText w:val="%1."/>
      <w:lvlJc w:val="left"/>
      <w:pPr>
        <w:ind w:left="720" w:hanging="360"/>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1"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13"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6A7433"/>
    <w:multiLevelType w:val="hybridMultilevel"/>
    <w:tmpl w:val="2ADA4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737060"/>
    <w:multiLevelType w:val="hybridMultilevel"/>
    <w:tmpl w:val="47B453AE"/>
    <w:lvl w:ilvl="0" w:tplc="1632C7B6">
      <w:start w:val="1"/>
      <w:numFmt w:val="decimal"/>
      <w:lvlText w:val="%1."/>
      <w:lvlJc w:val="left"/>
      <w:pPr>
        <w:tabs>
          <w:tab w:val="num" w:pos="360"/>
        </w:tabs>
        <w:ind w:left="360" w:hanging="360"/>
      </w:pPr>
      <w:rPr>
        <w:rFonts w:hint="default"/>
        <w:b/>
      </w:rPr>
    </w:lvl>
    <w:lvl w:ilvl="1" w:tplc="051A2D66">
      <w:start w:val="1"/>
      <w:numFmt w:val="bullet"/>
      <w:lvlText w:val=""/>
      <w:lvlJc w:val="left"/>
      <w:pPr>
        <w:tabs>
          <w:tab w:val="num" w:pos="1760"/>
        </w:tabs>
        <w:ind w:left="1760" w:hanging="680"/>
      </w:pPr>
      <w:rPr>
        <w:rFonts w:ascii="Symbol" w:hAnsi="Symbo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2"/>
  </w:num>
  <w:num w:numId="4">
    <w:abstractNumId w:val="18"/>
  </w:num>
  <w:num w:numId="5">
    <w:abstractNumId w:val="17"/>
  </w:num>
  <w:num w:numId="6">
    <w:abstractNumId w:val="8"/>
  </w:num>
  <w:num w:numId="7">
    <w:abstractNumId w:val="5"/>
  </w:num>
  <w:num w:numId="8">
    <w:abstractNumId w:val="14"/>
  </w:num>
  <w:num w:numId="9">
    <w:abstractNumId w:val="7"/>
  </w:num>
  <w:num w:numId="10">
    <w:abstractNumId w:val="11"/>
  </w:num>
  <w:num w:numId="11">
    <w:abstractNumId w:val="19"/>
  </w:num>
  <w:num w:numId="12">
    <w:abstractNumId w:val="13"/>
  </w:num>
  <w:num w:numId="13">
    <w:abstractNumId w:val="3"/>
  </w:num>
  <w:num w:numId="14">
    <w:abstractNumId w:val="6"/>
  </w:num>
  <w:num w:numId="15">
    <w:abstractNumId w:val="9"/>
  </w:num>
  <w:num w:numId="16">
    <w:abstractNumId w:val="2"/>
  </w:num>
  <w:num w:numId="17">
    <w:abstractNumId w:val="0"/>
  </w:num>
  <w:num w:numId="18">
    <w:abstractNumId w:val="4"/>
  </w:num>
  <w:num w:numId="19">
    <w:abstractNumId w:val="1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2DE9"/>
    <w:rsid w:val="0003175C"/>
    <w:rsid w:val="00034E9D"/>
    <w:rsid w:val="00046BD9"/>
    <w:rsid w:val="00052A0F"/>
    <w:rsid w:val="0007590C"/>
    <w:rsid w:val="00077FE5"/>
    <w:rsid w:val="00080A31"/>
    <w:rsid w:val="000C5EBF"/>
    <w:rsid w:val="00111DA8"/>
    <w:rsid w:val="0014248C"/>
    <w:rsid w:val="001945F8"/>
    <w:rsid w:val="001A09F3"/>
    <w:rsid w:val="001A5636"/>
    <w:rsid w:val="001C7A06"/>
    <w:rsid w:val="001D6977"/>
    <w:rsid w:val="001E7E4F"/>
    <w:rsid w:val="00201565"/>
    <w:rsid w:val="00253B03"/>
    <w:rsid w:val="0025471D"/>
    <w:rsid w:val="00262196"/>
    <w:rsid w:val="00280306"/>
    <w:rsid w:val="00317D89"/>
    <w:rsid w:val="003356B2"/>
    <w:rsid w:val="0034256B"/>
    <w:rsid w:val="00346B35"/>
    <w:rsid w:val="00361CCD"/>
    <w:rsid w:val="003914F7"/>
    <w:rsid w:val="003C26C7"/>
    <w:rsid w:val="003C595E"/>
    <w:rsid w:val="0040205E"/>
    <w:rsid w:val="00405734"/>
    <w:rsid w:val="00412FDB"/>
    <w:rsid w:val="00416E2B"/>
    <w:rsid w:val="00432F0E"/>
    <w:rsid w:val="004438B0"/>
    <w:rsid w:val="004A6407"/>
    <w:rsid w:val="004B5274"/>
    <w:rsid w:val="004B5FA3"/>
    <w:rsid w:val="004B66A5"/>
    <w:rsid w:val="00504AB3"/>
    <w:rsid w:val="00507BE3"/>
    <w:rsid w:val="00524E7A"/>
    <w:rsid w:val="00533528"/>
    <w:rsid w:val="0058762D"/>
    <w:rsid w:val="005919E3"/>
    <w:rsid w:val="005A2CAD"/>
    <w:rsid w:val="005C5A98"/>
    <w:rsid w:val="00607845"/>
    <w:rsid w:val="00620600"/>
    <w:rsid w:val="006638E1"/>
    <w:rsid w:val="00676D9A"/>
    <w:rsid w:val="00681CE3"/>
    <w:rsid w:val="006B5F7D"/>
    <w:rsid w:val="006F26B4"/>
    <w:rsid w:val="00716804"/>
    <w:rsid w:val="00763E63"/>
    <w:rsid w:val="00764212"/>
    <w:rsid w:val="00764846"/>
    <w:rsid w:val="007652D6"/>
    <w:rsid w:val="007B1F19"/>
    <w:rsid w:val="008161C8"/>
    <w:rsid w:val="0085048B"/>
    <w:rsid w:val="00852083"/>
    <w:rsid w:val="00861865"/>
    <w:rsid w:val="00883AAC"/>
    <w:rsid w:val="008C7F5A"/>
    <w:rsid w:val="008D33FA"/>
    <w:rsid w:val="008E624E"/>
    <w:rsid w:val="00910096"/>
    <w:rsid w:val="00910815"/>
    <w:rsid w:val="00931963"/>
    <w:rsid w:val="009621C0"/>
    <w:rsid w:val="009C427A"/>
    <w:rsid w:val="00A072AB"/>
    <w:rsid w:val="00A30B9A"/>
    <w:rsid w:val="00A520EB"/>
    <w:rsid w:val="00AD172A"/>
    <w:rsid w:val="00AD2165"/>
    <w:rsid w:val="00AE3179"/>
    <w:rsid w:val="00B33429"/>
    <w:rsid w:val="00B45C60"/>
    <w:rsid w:val="00B5796C"/>
    <w:rsid w:val="00B60D0A"/>
    <w:rsid w:val="00BB2539"/>
    <w:rsid w:val="00BF35CA"/>
    <w:rsid w:val="00BF52C3"/>
    <w:rsid w:val="00C772AB"/>
    <w:rsid w:val="00C83000"/>
    <w:rsid w:val="00CD303B"/>
    <w:rsid w:val="00D7223A"/>
    <w:rsid w:val="00D73D76"/>
    <w:rsid w:val="00D77A10"/>
    <w:rsid w:val="00DE574A"/>
    <w:rsid w:val="00DE5FA8"/>
    <w:rsid w:val="00E13DF2"/>
    <w:rsid w:val="00E354D5"/>
    <w:rsid w:val="00E51ED4"/>
    <w:rsid w:val="00EB7F30"/>
    <w:rsid w:val="00EC6F18"/>
    <w:rsid w:val="00ED2D9B"/>
    <w:rsid w:val="00EF0FE9"/>
    <w:rsid w:val="00EF2FA5"/>
    <w:rsid w:val="00F30E04"/>
    <w:rsid w:val="00F460DC"/>
    <w:rsid w:val="00FB14B9"/>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paragraph" w:customStyle="1" w:styleId="head1">
    <w:name w:val="head1"/>
    <w:basedOn w:val="Normal"/>
    <w:rsid w:val="00931963"/>
    <w:pPr>
      <w:tabs>
        <w:tab w:val="left" w:pos="567"/>
      </w:tabs>
    </w:pPr>
    <w:rPr>
      <w:b/>
      <w:bCs w:val="0"/>
      <w:sz w:val="22"/>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603380">
      <w:bodyDiv w:val="1"/>
      <w:marLeft w:val="0"/>
      <w:marRight w:val="0"/>
      <w:marTop w:val="0"/>
      <w:marBottom w:val="0"/>
      <w:divBdr>
        <w:top w:val="none" w:sz="0" w:space="0" w:color="auto"/>
        <w:left w:val="none" w:sz="0" w:space="0" w:color="auto"/>
        <w:bottom w:val="none" w:sz="0" w:space="0" w:color="auto"/>
        <w:right w:val="none" w:sz="0" w:space="0" w:color="auto"/>
      </w:divBdr>
    </w:div>
    <w:div w:id="147174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d.ac.uk/institute-academic-development/learning-teaching/cpd/teaching-awar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Lena Walter</DisplayName>
        <AccountId>52721</AccountId>
        <AccountType/>
      </UserInfo>
    </UploadedBy>
    <PublishedLink xmlns="4b8a6f31-11dd-4097-bc3a-05c56df6c229">
      <Url>https://uoe.sharepoint.com/:w:/s/jobdescriptionlibrary/EUUP_VvA39VAtlAByKuMyBwBbcr0VXbaSJi8UuaDLCKftA</Url>
      <Description>https://uoe.sharepoint.com/:w:/s/jobdescriptionlibrary/EUUP_VvA39VAtlAByKuMyBwBbcr0VXbaSJi8UuaDLCKftA</Description>
    </PublishedLink>
    <Function xmlns="4b8a6f31-11dd-4097-bc3a-05c56df6c229">Lectureships</Function>
    <Family xmlns="4b8a6f31-11dd-4097-bc3a-05c56df6c229">Veterinary Clinical</Famil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3" ma:contentTypeDescription="Create a new document." ma:contentTypeScope="" ma:versionID="45d95dfb46c54d1b4f4efdc16f136cb6">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b60b06aa9172122a2c32b158e73e5ea3"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3E8C50-E960-4942-B404-863DC672418B}">
  <ds:schemaRefs>
    <ds:schemaRef ds:uri="http://schemas.openxmlformats.org/officeDocument/2006/bibliography"/>
  </ds:schemaRefs>
</ds:datastoreItem>
</file>

<file path=customXml/itemProps2.xml><?xml version="1.0" encoding="utf-8"?>
<ds:datastoreItem xmlns:ds="http://schemas.openxmlformats.org/officeDocument/2006/customXml" ds:itemID="{56C9DA8A-A46A-4296-B56A-AE55589AB32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8B3928-4F93-423E-9CAB-9C58FA17E56F}">
  <ds:schemaRefs>
    <ds:schemaRef ds:uri="http://schemas.microsoft.com/sharepoint/v3/contenttype/forms"/>
  </ds:schemaRefs>
</ds:datastoreItem>
</file>

<file path=customXml/itemProps4.xml><?xml version="1.0" encoding="utf-8"?>
<ds:datastoreItem xmlns:ds="http://schemas.openxmlformats.org/officeDocument/2006/customXml" ds:itemID="{317AB577-125E-48D4-924A-B964F47DB609}"/>
</file>

<file path=docProps/app.xml><?xml version="1.0" encoding="utf-8"?>
<Properties xmlns="http://schemas.openxmlformats.org/officeDocument/2006/extended-properties" xmlns:vt="http://schemas.openxmlformats.org/officeDocument/2006/docPropsVTypes">
  <Template>Normal</Template>
  <TotalTime>1</TotalTime>
  <Pages>5</Pages>
  <Words>1603</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Dylan Clements</cp:lastModifiedBy>
  <cp:revision>2</cp:revision>
  <dcterms:created xsi:type="dcterms:W3CDTF">2024-01-17T16:39:00Z</dcterms:created>
  <dcterms:modified xsi:type="dcterms:W3CDTF">2024-01-17T16:39:00Z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y fmtid="{D5CDD505-2E9C-101B-9397-08002B2CF9AE}" pid="3" name="MediaServiceImageTags">
    <vt:lpwstr/>
  </property>
</Properties>
</file>