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1B8E789E" w14:textId="77777777" w:rsidR="00B0572F" w:rsidRPr="00C323F3" w:rsidRDefault="00B0572F" w:rsidP="00B0572F">
      <w:pPr>
        <w:jc w:val="both"/>
        <w:rPr>
          <w:rFonts w:ascii="Calibri" w:hAnsi="Calibri"/>
          <w:b/>
          <w:color w:val="000000" w:themeColor="text1"/>
          <w:sz w:val="24"/>
          <w:szCs w:val="24"/>
        </w:rPr>
      </w:pPr>
    </w:p>
    <w:p w14:paraId="43B60AB5" w14:textId="77777777" w:rsidR="00B0572F" w:rsidRPr="00C323F3" w:rsidRDefault="00B0572F" w:rsidP="00B0572F">
      <w:pPr>
        <w:tabs>
          <w:tab w:val="left" w:pos="3969"/>
        </w:tabs>
        <w:rPr>
          <w:rFonts w:ascii="Calibri" w:hAnsi="Calibri"/>
          <w:color w:val="000000" w:themeColor="text1"/>
          <w:sz w:val="24"/>
          <w:szCs w:val="24"/>
        </w:rPr>
      </w:pPr>
      <w:r w:rsidRPr="00C323F3">
        <w:rPr>
          <w:rFonts w:ascii="Calibri" w:hAnsi="Calibri"/>
          <w:b/>
          <w:color w:val="000000" w:themeColor="text1"/>
          <w:sz w:val="24"/>
          <w:szCs w:val="24"/>
        </w:rPr>
        <w:t>POSITION TITLE:</w:t>
      </w:r>
      <w:r w:rsidRPr="00C323F3">
        <w:rPr>
          <w:rFonts w:ascii="Calibri" w:hAnsi="Calibri"/>
          <w:color w:val="000000" w:themeColor="text1"/>
          <w:sz w:val="24"/>
          <w:szCs w:val="24"/>
        </w:rPr>
        <w:tab/>
      </w:r>
      <w:r w:rsidR="00377C30" w:rsidRPr="00C323F3">
        <w:rPr>
          <w:rFonts w:ascii="Calibri" w:hAnsi="Calibri"/>
          <w:color w:val="000000" w:themeColor="text1"/>
          <w:sz w:val="24"/>
          <w:szCs w:val="24"/>
        </w:rPr>
        <w:t>Vet</w:t>
      </w:r>
      <w:r w:rsidR="00905842" w:rsidRPr="00C323F3">
        <w:rPr>
          <w:rFonts w:ascii="Calibri" w:hAnsi="Calibri"/>
          <w:color w:val="000000" w:themeColor="text1"/>
          <w:sz w:val="24"/>
          <w:szCs w:val="24"/>
        </w:rPr>
        <w:t>erinarian</w:t>
      </w:r>
    </w:p>
    <w:p w14:paraId="39C59C45" w14:textId="77777777" w:rsidR="003F29ED" w:rsidRPr="00C323F3" w:rsidRDefault="003F29ED" w:rsidP="00B0572F">
      <w:pPr>
        <w:tabs>
          <w:tab w:val="left" w:pos="3969"/>
        </w:tabs>
        <w:rPr>
          <w:rFonts w:ascii="Calibri" w:hAnsi="Calibri"/>
          <w:color w:val="000000" w:themeColor="text1"/>
          <w:sz w:val="24"/>
          <w:szCs w:val="24"/>
        </w:rPr>
      </w:pPr>
    </w:p>
    <w:p w14:paraId="6D08C6B9" w14:textId="77777777" w:rsidR="00B0572F" w:rsidRPr="00C323F3" w:rsidRDefault="00B0572F" w:rsidP="00B0572F">
      <w:pPr>
        <w:tabs>
          <w:tab w:val="left" w:pos="3969"/>
        </w:tabs>
        <w:jc w:val="both"/>
        <w:rPr>
          <w:rFonts w:ascii="Calibri" w:hAnsi="Calibri"/>
          <w:color w:val="000000" w:themeColor="text1"/>
          <w:sz w:val="24"/>
          <w:szCs w:val="24"/>
        </w:rPr>
      </w:pPr>
      <w:r w:rsidRPr="00C323F3">
        <w:rPr>
          <w:rFonts w:ascii="Calibri" w:hAnsi="Calibri"/>
          <w:b/>
          <w:color w:val="000000" w:themeColor="text1"/>
          <w:sz w:val="24"/>
          <w:szCs w:val="24"/>
        </w:rPr>
        <w:t>LOCATION:</w:t>
      </w:r>
      <w:r w:rsidR="002D0B07" w:rsidRPr="00C323F3">
        <w:rPr>
          <w:rFonts w:ascii="Calibri" w:hAnsi="Calibri"/>
          <w:color w:val="000000" w:themeColor="text1"/>
          <w:sz w:val="24"/>
          <w:szCs w:val="24"/>
        </w:rPr>
        <w:tab/>
      </w:r>
      <w:r w:rsidR="00506A14" w:rsidRPr="00C323F3">
        <w:rPr>
          <w:rFonts w:ascii="Calibri" w:hAnsi="Calibri"/>
          <w:color w:val="000000" w:themeColor="text1"/>
          <w:sz w:val="24"/>
          <w:szCs w:val="24"/>
        </w:rPr>
        <w:t xml:space="preserve">Mangere, </w:t>
      </w:r>
      <w:r w:rsidR="00FC71CA" w:rsidRPr="00C323F3">
        <w:rPr>
          <w:rFonts w:ascii="Calibri" w:hAnsi="Calibri"/>
          <w:color w:val="000000" w:themeColor="text1"/>
          <w:sz w:val="24"/>
          <w:szCs w:val="24"/>
        </w:rPr>
        <w:t>Auckland</w:t>
      </w:r>
    </w:p>
    <w:p w14:paraId="04BCA83D" w14:textId="77777777" w:rsidR="00B0572F" w:rsidRPr="00C323F3" w:rsidRDefault="00B0572F" w:rsidP="00B0572F">
      <w:pPr>
        <w:tabs>
          <w:tab w:val="left" w:pos="3969"/>
        </w:tabs>
        <w:jc w:val="both"/>
        <w:rPr>
          <w:rFonts w:ascii="Calibri" w:hAnsi="Calibri"/>
          <w:b/>
          <w:color w:val="000000" w:themeColor="text1"/>
          <w:sz w:val="24"/>
          <w:szCs w:val="24"/>
        </w:rPr>
      </w:pPr>
    </w:p>
    <w:p w14:paraId="548ED78B" w14:textId="77777777" w:rsidR="00B0572F" w:rsidRPr="00C323F3" w:rsidRDefault="00B0572F" w:rsidP="00B0572F">
      <w:pPr>
        <w:tabs>
          <w:tab w:val="left" w:pos="3969"/>
        </w:tabs>
        <w:ind w:left="3969" w:right="-138" w:hanging="3969"/>
        <w:jc w:val="both"/>
        <w:rPr>
          <w:rFonts w:ascii="Calibri" w:hAnsi="Calibri"/>
          <w:color w:val="000000" w:themeColor="text1"/>
          <w:sz w:val="24"/>
          <w:szCs w:val="24"/>
        </w:rPr>
      </w:pPr>
      <w:r w:rsidRPr="00C323F3">
        <w:rPr>
          <w:rFonts w:ascii="Calibri" w:hAnsi="Calibri"/>
          <w:b/>
          <w:color w:val="000000" w:themeColor="text1"/>
          <w:sz w:val="24"/>
          <w:szCs w:val="24"/>
        </w:rPr>
        <w:t>REPORTS TO:</w:t>
      </w:r>
      <w:r w:rsidRPr="00C323F3">
        <w:rPr>
          <w:rFonts w:ascii="Calibri" w:hAnsi="Calibri"/>
          <w:b/>
          <w:color w:val="000000" w:themeColor="text1"/>
          <w:sz w:val="24"/>
          <w:szCs w:val="24"/>
        </w:rPr>
        <w:tab/>
      </w:r>
      <w:r w:rsidR="00B8476C" w:rsidRPr="00C323F3">
        <w:rPr>
          <w:rFonts w:ascii="Calibri" w:hAnsi="Calibri"/>
          <w:color w:val="000000" w:themeColor="text1"/>
          <w:sz w:val="24"/>
          <w:szCs w:val="24"/>
        </w:rPr>
        <w:t>Head Veterinarian</w:t>
      </w:r>
    </w:p>
    <w:p w14:paraId="06EFCFDC" w14:textId="77777777" w:rsidR="00B0572F" w:rsidRPr="00C323F3" w:rsidRDefault="00B0572F" w:rsidP="00B0572F">
      <w:pPr>
        <w:tabs>
          <w:tab w:val="left" w:pos="3969"/>
        </w:tabs>
        <w:jc w:val="both"/>
        <w:rPr>
          <w:rFonts w:ascii="Calibri" w:hAnsi="Calibri"/>
          <w:b/>
          <w:color w:val="000000" w:themeColor="text1"/>
          <w:sz w:val="24"/>
          <w:szCs w:val="24"/>
        </w:rPr>
      </w:pPr>
    </w:p>
    <w:p w14:paraId="3905CEAA" w14:textId="77777777" w:rsidR="00B0572F" w:rsidRPr="00C323F3" w:rsidRDefault="007E1256" w:rsidP="00B0572F">
      <w:pPr>
        <w:tabs>
          <w:tab w:val="left" w:pos="3969"/>
        </w:tabs>
        <w:jc w:val="both"/>
        <w:rPr>
          <w:rFonts w:ascii="Calibri" w:hAnsi="Calibri"/>
          <w:color w:val="000000" w:themeColor="text1"/>
          <w:sz w:val="24"/>
          <w:szCs w:val="24"/>
        </w:rPr>
      </w:pPr>
      <w:r w:rsidRPr="00C323F3">
        <w:rPr>
          <w:rFonts w:ascii="Calibri" w:hAnsi="Calibri"/>
          <w:b/>
          <w:color w:val="000000" w:themeColor="text1"/>
          <w:sz w:val="24"/>
          <w:szCs w:val="24"/>
        </w:rPr>
        <w:t>DIRECT REPORTS</w:t>
      </w:r>
      <w:r w:rsidR="00B0572F" w:rsidRPr="00C323F3">
        <w:rPr>
          <w:rFonts w:ascii="Calibri" w:hAnsi="Calibri"/>
          <w:b/>
          <w:color w:val="000000" w:themeColor="text1"/>
          <w:sz w:val="24"/>
          <w:szCs w:val="24"/>
        </w:rPr>
        <w:t>:</w:t>
      </w:r>
      <w:r w:rsidR="00506A14" w:rsidRPr="00C323F3">
        <w:rPr>
          <w:rFonts w:ascii="Calibri" w:hAnsi="Calibri"/>
          <w:b/>
          <w:color w:val="000000" w:themeColor="text1"/>
          <w:sz w:val="24"/>
          <w:szCs w:val="24"/>
        </w:rPr>
        <w:tab/>
      </w:r>
      <w:r w:rsidR="00937C51" w:rsidRPr="00C323F3">
        <w:rPr>
          <w:rFonts w:ascii="Calibri" w:hAnsi="Calibri"/>
          <w:color w:val="000000" w:themeColor="text1"/>
          <w:sz w:val="24"/>
          <w:szCs w:val="24"/>
        </w:rPr>
        <w:t>N/A</w:t>
      </w:r>
      <w:r w:rsidR="00B0572F" w:rsidRPr="00C323F3">
        <w:rPr>
          <w:rFonts w:ascii="Calibri" w:hAnsi="Calibri"/>
          <w:color w:val="000000" w:themeColor="text1"/>
          <w:sz w:val="24"/>
          <w:szCs w:val="24"/>
        </w:rPr>
        <w:tab/>
      </w:r>
    </w:p>
    <w:p w14:paraId="2ED61BE3" w14:textId="77777777" w:rsidR="00B0572F" w:rsidRPr="00C323F3" w:rsidRDefault="00B0572F" w:rsidP="00B0572F">
      <w:pPr>
        <w:tabs>
          <w:tab w:val="left" w:pos="3969"/>
        </w:tabs>
        <w:ind w:left="3969" w:hanging="3969"/>
        <w:rPr>
          <w:rFonts w:ascii="Calibri" w:hAnsi="Calibri"/>
          <w:b/>
          <w:color w:val="000000" w:themeColor="text1"/>
          <w:sz w:val="24"/>
          <w:szCs w:val="24"/>
        </w:rPr>
      </w:pPr>
    </w:p>
    <w:p w14:paraId="66F89BEB" w14:textId="77777777" w:rsidR="00B0572F" w:rsidRPr="00C323F3" w:rsidRDefault="00B0572F" w:rsidP="00B0572F">
      <w:pPr>
        <w:pStyle w:val="BodyTextIndent3"/>
        <w:ind w:left="426"/>
        <w:rPr>
          <w:rFonts w:ascii="Calibri" w:hAnsi="Calibri"/>
          <w:color w:val="000000" w:themeColor="text1"/>
          <w:szCs w:val="24"/>
        </w:rPr>
      </w:pPr>
    </w:p>
    <w:p w14:paraId="6A827902" w14:textId="77777777" w:rsidR="00B0572F" w:rsidRPr="00C323F3" w:rsidRDefault="00B0572F" w:rsidP="00B0572F">
      <w:pPr>
        <w:spacing w:after="120"/>
        <w:jc w:val="both"/>
        <w:rPr>
          <w:rFonts w:ascii="Calibri" w:hAnsi="Calibri"/>
          <w:b/>
          <w:color w:val="000000" w:themeColor="text1"/>
          <w:sz w:val="24"/>
          <w:szCs w:val="24"/>
        </w:rPr>
      </w:pPr>
      <w:r w:rsidRPr="00C323F3">
        <w:rPr>
          <w:rFonts w:ascii="Calibri" w:hAnsi="Calibri"/>
          <w:b/>
          <w:color w:val="000000" w:themeColor="text1"/>
          <w:sz w:val="24"/>
          <w:szCs w:val="24"/>
        </w:rPr>
        <w:t>PURPOSE:</w:t>
      </w:r>
    </w:p>
    <w:p w14:paraId="2A693E7C" w14:textId="77777777" w:rsidR="009013A1" w:rsidRPr="00C323F3" w:rsidRDefault="00377C30" w:rsidP="00B0572F">
      <w:pPr>
        <w:pStyle w:val="Footer"/>
        <w:tabs>
          <w:tab w:val="clear" w:pos="4153"/>
          <w:tab w:val="clear" w:pos="8306"/>
        </w:tabs>
        <w:rPr>
          <w:rFonts w:ascii="Calibri" w:hAnsi="Calibri"/>
          <w:color w:val="000000" w:themeColor="text1"/>
          <w:sz w:val="22"/>
          <w:szCs w:val="22"/>
        </w:rPr>
      </w:pPr>
      <w:r w:rsidRPr="00C323F3">
        <w:rPr>
          <w:rFonts w:ascii="Calibri" w:hAnsi="Calibri"/>
          <w:color w:val="000000" w:themeColor="text1"/>
          <w:sz w:val="22"/>
          <w:szCs w:val="22"/>
        </w:rPr>
        <w:t xml:space="preserve">Provides </w:t>
      </w:r>
      <w:r w:rsidR="00C85B94" w:rsidRPr="00C323F3">
        <w:rPr>
          <w:rFonts w:ascii="Calibri" w:hAnsi="Calibri"/>
          <w:color w:val="000000" w:themeColor="text1"/>
          <w:sz w:val="22"/>
          <w:szCs w:val="22"/>
        </w:rPr>
        <w:t xml:space="preserve">professional standards of animal care and </w:t>
      </w:r>
      <w:r w:rsidRPr="00C323F3">
        <w:rPr>
          <w:rFonts w:ascii="Calibri" w:hAnsi="Calibri"/>
          <w:color w:val="000000" w:themeColor="text1"/>
          <w:sz w:val="22"/>
          <w:szCs w:val="22"/>
        </w:rPr>
        <w:t xml:space="preserve">treatment </w:t>
      </w:r>
      <w:r w:rsidR="00C85B94" w:rsidRPr="00C323F3">
        <w:rPr>
          <w:rFonts w:ascii="Calibri" w:hAnsi="Calibri"/>
          <w:color w:val="000000" w:themeColor="text1"/>
          <w:sz w:val="22"/>
          <w:szCs w:val="22"/>
        </w:rPr>
        <w:t xml:space="preserve">throughout the village and for all animals under the care of the </w:t>
      </w:r>
      <w:r w:rsidR="003B61E1" w:rsidRPr="00C323F3">
        <w:rPr>
          <w:rFonts w:ascii="Calibri" w:hAnsi="Calibri"/>
          <w:color w:val="000000" w:themeColor="text1"/>
          <w:sz w:val="22"/>
          <w:szCs w:val="22"/>
        </w:rPr>
        <w:t>SPCA</w:t>
      </w:r>
      <w:r w:rsidR="00C85B94" w:rsidRPr="00C323F3">
        <w:rPr>
          <w:rFonts w:ascii="Calibri" w:hAnsi="Calibri"/>
          <w:color w:val="000000" w:themeColor="text1"/>
          <w:sz w:val="22"/>
          <w:szCs w:val="22"/>
        </w:rPr>
        <w:t>.</w:t>
      </w:r>
      <w:r w:rsidR="00846A6E" w:rsidRPr="00C323F3">
        <w:rPr>
          <w:rFonts w:ascii="Calibri" w:hAnsi="Calibri"/>
          <w:color w:val="000000" w:themeColor="text1"/>
          <w:sz w:val="22"/>
          <w:szCs w:val="22"/>
        </w:rPr>
        <w:t xml:space="preserve">  </w:t>
      </w:r>
    </w:p>
    <w:p w14:paraId="228EDF15" w14:textId="77777777" w:rsidR="00377C30" w:rsidRPr="00C323F3" w:rsidRDefault="00377C30" w:rsidP="00B0572F">
      <w:pPr>
        <w:pStyle w:val="Footer"/>
        <w:tabs>
          <w:tab w:val="clear" w:pos="4153"/>
          <w:tab w:val="clear" w:pos="8306"/>
        </w:tabs>
        <w:rPr>
          <w:rFonts w:ascii="Calibri" w:hAnsi="Calibri"/>
          <w:color w:val="000000" w:themeColor="text1"/>
          <w:sz w:val="22"/>
          <w:szCs w:val="22"/>
        </w:rPr>
      </w:pPr>
    </w:p>
    <w:p w14:paraId="5E10FFC5" w14:textId="01F74149" w:rsidR="00377C30" w:rsidRPr="00C323F3" w:rsidRDefault="00377C30" w:rsidP="00B0572F">
      <w:pPr>
        <w:pStyle w:val="Footer"/>
        <w:tabs>
          <w:tab w:val="clear" w:pos="4153"/>
          <w:tab w:val="clear" w:pos="8306"/>
        </w:tabs>
        <w:rPr>
          <w:rFonts w:ascii="Calibri" w:hAnsi="Calibri"/>
          <w:color w:val="000000" w:themeColor="text1"/>
          <w:sz w:val="22"/>
          <w:szCs w:val="22"/>
        </w:rPr>
      </w:pPr>
      <w:r w:rsidRPr="00C323F3">
        <w:rPr>
          <w:rFonts w:ascii="Calibri" w:hAnsi="Calibri"/>
          <w:color w:val="000000" w:themeColor="text1"/>
          <w:sz w:val="22"/>
          <w:szCs w:val="22"/>
        </w:rPr>
        <w:t>Provides vet services that that ar</w:t>
      </w:r>
      <w:r w:rsidR="0034021E">
        <w:rPr>
          <w:rFonts w:ascii="Calibri" w:hAnsi="Calibri"/>
          <w:color w:val="000000" w:themeColor="text1"/>
          <w:sz w:val="22"/>
          <w:szCs w:val="22"/>
        </w:rPr>
        <w:t>e consistent with the 5 domains</w:t>
      </w:r>
      <w:r w:rsidR="00300935" w:rsidRPr="00C323F3">
        <w:rPr>
          <w:rFonts w:ascii="Calibri" w:hAnsi="Calibri"/>
          <w:color w:val="000000" w:themeColor="text1"/>
          <w:sz w:val="22"/>
          <w:szCs w:val="22"/>
        </w:rPr>
        <w:t xml:space="preserve"> and promote</w:t>
      </w:r>
      <w:r w:rsidRPr="00C323F3">
        <w:rPr>
          <w:rFonts w:ascii="Calibri" w:hAnsi="Calibri"/>
          <w:color w:val="000000" w:themeColor="text1"/>
          <w:sz w:val="22"/>
          <w:szCs w:val="22"/>
        </w:rPr>
        <w:t xml:space="preserve"> animal welfare for all animals are the care of the </w:t>
      </w:r>
      <w:r w:rsidR="003B61E1" w:rsidRPr="00C323F3">
        <w:rPr>
          <w:rFonts w:ascii="Calibri" w:hAnsi="Calibri"/>
          <w:color w:val="000000" w:themeColor="text1"/>
          <w:sz w:val="22"/>
          <w:szCs w:val="22"/>
        </w:rPr>
        <w:t>SPCA</w:t>
      </w:r>
      <w:r w:rsidRPr="00C323F3">
        <w:rPr>
          <w:rFonts w:ascii="Calibri" w:hAnsi="Calibri"/>
          <w:color w:val="000000" w:themeColor="text1"/>
          <w:sz w:val="22"/>
          <w:szCs w:val="22"/>
        </w:rPr>
        <w:t>.</w:t>
      </w:r>
      <w:r w:rsidR="00C62F12" w:rsidRPr="00C323F3">
        <w:rPr>
          <w:rFonts w:ascii="Calibri" w:hAnsi="Calibri"/>
          <w:color w:val="000000" w:themeColor="text1"/>
          <w:sz w:val="22"/>
          <w:szCs w:val="22"/>
        </w:rPr>
        <w:t xml:space="preserve"> Ensures compliance with all welfare guidelines and complies with the Veterinary Code of Professional Conduct and all relevant legislation</w:t>
      </w:r>
    </w:p>
    <w:p w14:paraId="4D310BEC" w14:textId="77777777" w:rsidR="00377C30" w:rsidRPr="00C323F3" w:rsidRDefault="00377C30" w:rsidP="00B0572F">
      <w:pPr>
        <w:pStyle w:val="Footer"/>
        <w:tabs>
          <w:tab w:val="clear" w:pos="4153"/>
          <w:tab w:val="clear" w:pos="8306"/>
        </w:tabs>
        <w:rPr>
          <w:rFonts w:ascii="Calibri" w:hAnsi="Calibri"/>
          <w:color w:val="000000" w:themeColor="text1"/>
          <w:sz w:val="22"/>
          <w:szCs w:val="22"/>
        </w:rPr>
      </w:pPr>
    </w:p>
    <w:p w14:paraId="6DA33107" w14:textId="77777777" w:rsidR="00B0572F" w:rsidRPr="00C323F3" w:rsidRDefault="00377C30" w:rsidP="00B0572F">
      <w:pPr>
        <w:pStyle w:val="Footer"/>
        <w:tabs>
          <w:tab w:val="clear" w:pos="4153"/>
          <w:tab w:val="clear" w:pos="8306"/>
        </w:tabs>
        <w:rPr>
          <w:rFonts w:ascii="Calibri" w:hAnsi="Calibri"/>
          <w:color w:val="000000" w:themeColor="text1"/>
          <w:sz w:val="22"/>
          <w:szCs w:val="22"/>
        </w:rPr>
      </w:pPr>
      <w:r w:rsidRPr="00C323F3">
        <w:rPr>
          <w:rFonts w:ascii="Calibri" w:hAnsi="Calibri"/>
          <w:color w:val="000000" w:themeColor="text1"/>
          <w:sz w:val="22"/>
          <w:szCs w:val="22"/>
        </w:rPr>
        <w:t>I</w:t>
      </w:r>
      <w:r w:rsidR="00846A6E" w:rsidRPr="00C323F3">
        <w:rPr>
          <w:rFonts w:ascii="Calibri" w:hAnsi="Calibri"/>
          <w:color w:val="000000" w:themeColor="text1"/>
          <w:sz w:val="22"/>
          <w:szCs w:val="22"/>
        </w:rPr>
        <w:t xml:space="preserve">mplementation of ‘best practice’ </w:t>
      </w:r>
      <w:r w:rsidR="009013A1" w:rsidRPr="00C323F3">
        <w:rPr>
          <w:rFonts w:ascii="Calibri" w:hAnsi="Calibri"/>
          <w:color w:val="000000" w:themeColor="text1"/>
          <w:sz w:val="22"/>
          <w:szCs w:val="22"/>
        </w:rPr>
        <w:t xml:space="preserve">animal care </w:t>
      </w:r>
      <w:r w:rsidR="002C2490" w:rsidRPr="00C323F3">
        <w:rPr>
          <w:rFonts w:ascii="Calibri" w:hAnsi="Calibri"/>
          <w:color w:val="000000" w:themeColor="text1"/>
          <w:sz w:val="22"/>
          <w:szCs w:val="22"/>
        </w:rPr>
        <w:t>policies,</w:t>
      </w:r>
      <w:r w:rsidR="00846A6E" w:rsidRPr="00C323F3">
        <w:rPr>
          <w:rFonts w:ascii="Calibri" w:hAnsi="Calibri"/>
          <w:color w:val="000000" w:themeColor="text1"/>
          <w:sz w:val="22"/>
          <w:szCs w:val="22"/>
        </w:rPr>
        <w:t xml:space="preserve"> procedures and practices within the </w:t>
      </w:r>
      <w:r w:rsidR="003B61E1" w:rsidRPr="00C323F3">
        <w:rPr>
          <w:rFonts w:ascii="Calibri" w:hAnsi="Calibri"/>
          <w:color w:val="000000" w:themeColor="text1"/>
          <w:sz w:val="22"/>
          <w:szCs w:val="22"/>
        </w:rPr>
        <w:t>SPCA</w:t>
      </w:r>
      <w:r w:rsidR="00530F28" w:rsidRPr="00C323F3">
        <w:rPr>
          <w:rFonts w:ascii="Calibri" w:hAnsi="Calibri"/>
          <w:color w:val="000000" w:themeColor="text1"/>
          <w:sz w:val="22"/>
          <w:szCs w:val="22"/>
        </w:rPr>
        <w:t xml:space="preserve"> within allocated resources available.</w:t>
      </w:r>
    </w:p>
    <w:p w14:paraId="289CC0A5" w14:textId="77777777" w:rsidR="002D0B07" w:rsidRPr="00C323F3" w:rsidRDefault="002D0B07" w:rsidP="00B0572F">
      <w:pPr>
        <w:pStyle w:val="Footer"/>
        <w:tabs>
          <w:tab w:val="clear" w:pos="4153"/>
          <w:tab w:val="clear" w:pos="8306"/>
        </w:tabs>
        <w:rPr>
          <w:rFonts w:ascii="Calibri" w:hAnsi="Calibri"/>
          <w:color w:val="000000" w:themeColor="text1"/>
          <w:sz w:val="22"/>
          <w:szCs w:val="22"/>
        </w:rPr>
      </w:pP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1"/>
        <w:gridCol w:w="5103"/>
      </w:tblGrid>
      <w:tr w:rsidR="00C323F3" w:rsidRPr="00C323F3" w14:paraId="46EAC067" w14:textId="77777777" w:rsidTr="00B8476C">
        <w:tc>
          <w:tcPr>
            <w:tcW w:w="4111" w:type="dxa"/>
          </w:tcPr>
          <w:p w14:paraId="20975163" w14:textId="77777777" w:rsidR="00B0572F" w:rsidRPr="00C323F3" w:rsidRDefault="00B0572F" w:rsidP="00AF13CC">
            <w:pPr>
              <w:pStyle w:val="BodyTextIndent2"/>
              <w:spacing w:after="120"/>
              <w:ind w:left="360"/>
              <w:rPr>
                <w:rFonts w:ascii="Calibri" w:hAnsi="Calibri" w:cs="Calibri"/>
                <w:b/>
                <w:color w:val="000000" w:themeColor="text1"/>
                <w:sz w:val="22"/>
                <w:szCs w:val="22"/>
              </w:rPr>
            </w:pPr>
            <w:r w:rsidRPr="00C323F3">
              <w:rPr>
                <w:rFonts w:ascii="Calibri" w:hAnsi="Calibri" w:cs="Calibri"/>
                <w:b/>
                <w:color w:val="000000" w:themeColor="text1"/>
                <w:sz w:val="22"/>
                <w:szCs w:val="22"/>
              </w:rPr>
              <w:t>KEY ACCOUNTABILITIES:</w:t>
            </w:r>
          </w:p>
        </w:tc>
        <w:tc>
          <w:tcPr>
            <w:tcW w:w="5103" w:type="dxa"/>
          </w:tcPr>
          <w:p w14:paraId="6819F577" w14:textId="77777777" w:rsidR="00B0572F" w:rsidRPr="00C323F3" w:rsidRDefault="00B0572F" w:rsidP="003B61E1">
            <w:pPr>
              <w:pStyle w:val="BodyTextIndent2"/>
              <w:spacing w:after="120"/>
              <w:ind w:left="0"/>
              <w:rPr>
                <w:rFonts w:ascii="Calibri" w:hAnsi="Calibri" w:cs="Calibri"/>
                <w:b/>
                <w:color w:val="000000" w:themeColor="text1"/>
                <w:sz w:val="22"/>
                <w:szCs w:val="22"/>
              </w:rPr>
            </w:pPr>
            <w:r w:rsidRPr="00C323F3">
              <w:rPr>
                <w:rFonts w:ascii="Calibri" w:hAnsi="Calibri" w:cs="Calibri"/>
                <w:b/>
                <w:color w:val="000000" w:themeColor="text1"/>
                <w:sz w:val="22"/>
                <w:szCs w:val="22"/>
              </w:rPr>
              <w:t xml:space="preserve">KEY </w:t>
            </w:r>
            <w:r w:rsidR="003B61E1" w:rsidRPr="00C323F3">
              <w:rPr>
                <w:rFonts w:ascii="Calibri" w:hAnsi="Calibri" w:cs="Calibri"/>
                <w:b/>
                <w:color w:val="000000" w:themeColor="text1"/>
                <w:sz w:val="22"/>
                <w:szCs w:val="22"/>
              </w:rPr>
              <w:t>RESPONSIBILITIES:</w:t>
            </w:r>
          </w:p>
        </w:tc>
      </w:tr>
      <w:tr w:rsidR="00C323F3" w:rsidRPr="00C323F3" w14:paraId="2F905FAC" w14:textId="77777777" w:rsidTr="00B8476C">
        <w:tc>
          <w:tcPr>
            <w:tcW w:w="4111" w:type="dxa"/>
          </w:tcPr>
          <w:p w14:paraId="36E41805" w14:textId="77777777" w:rsidR="007A3947" w:rsidRPr="00C323F3" w:rsidRDefault="00377C30" w:rsidP="00377C30">
            <w:pPr>
              <w:pStyle w:val="BodyTextIndent2"/>
              <w:numPr>
                <w:ilvl w:val="0"/>
                <w:numId w:val="6"/>
              </w:numPr>
              <w:suppressAutoHyphens w:val="0"/>
              <w:spacing w:after="120"/>
              <w:jc w:val="left"/>
              <w:rPr>
                <w:rFonts w:ascii="Calibri" w:hAnsi="Calibri" w:cs="Calibri"/>
                <w:color w:val="000000" w:themeColor="text1"/>
                <w:sz w:val="22"/>
                <w:szCs w:val="22"/>
              </w:rPr>
            </w:pPr>
            <w:r w:rsidRPr="00C323F3">
              <w:rPr>
                <w:rFonts w:ascii="Calibri" w:hAnsi="Calibri" w:cs="Calibri"/>
                <w:color w:val="000000" w:themeColor="text1"/>
                <w:sz w:val="22"/>
                <w:szCs w:val="22"/>
              </w:rPr>
              <w:t xml:space="preserve">Participates as a member of a high performing </w:t>
            </w:r>
            <w:r w:rsidR="007A3947" w:rsidRPr="00C323F3">
              <w:rPr>
                <w:rFonts w:ascii="Calibri" w:hAnsi="Calibri" w:cs="Calibri"/>
                <w:color w:val="000000" w:themeColor="text1"/>
                <w:sz w:val="22"/>
                <w:szCs w:val="22"/>
              </w:rPr>
              <w:t xml:space="preserve">team </w:t>
            </w:r>
            <w:r w:rsidRPr="00C323F3">
              <w:rPr>
                <w:rFonts w:ascii="Calibri" w:hAnsi="Calibri" w:cs="Calibri"/>
                <w:color w:val="000000" w:themeColor="text1"/>
                <w:sz w:val="22"/>
                <w:szCs w:val="22"/>
              </w:rPr>
              <w:t>providing</w:t>
            </w:r>
            <w:r w:rsidR="00770E31" w:rsidRPr="00C323F3">
              <w:rPr>
                <w:rFonts w:ascii="Calibri" w:hAnsi="Calibri" w:cs="Calibri"/>
                <w:color w:val="000000" w:themeColor="text1"/>
                <w:sz w:val="22"/>
                <w:szCs w:val="22"/>
              </w:rPr>
              <w:t xml:space="preserve"> high standards of performance</w:t>
            </w:r>
          </w:p>
        </w:tc>
        <w:tc>
          <w:tcPr>
            <w:tcW w:w="5103" w:type="dxa"/>
          </w:tcPr>
          <w:p w14:paraId="677A412B" w14:textId="77777777" w:rsidR="00F70E9E" w:rsidRPr="00C323F3" w:rsidRDefault="00F70E9E" w:rsidP="007A3947">
            <w:pPr>
              <w:numPr>
                <w:ilvl w:val="0"/>
                <w:numId w:val="11"/>
              </w:numPr>
              <w:suppressAutoHyphens w:val="0"/>
              <w:rPr>
                <w:rFonts w:ascii="Calibri" w:hAnsi="Calibri" w:cs="Calibri"/>
                <w:color w:val="000000" w:themeColor="text1"/>
                <w:sz w:val="22"/>
                <w:szCs w:val="22"/>
              </w:rPr>
            </w:pPr>
            <w:r w:rsidRPr="00C323F3">
              <w:rPr>
                <w:rFonts w:ascii="Calibri" w:hAnsi="Calibri" w:cs="Calibri"/>
                <w:color w:val="000000" w:themeColor="text1"/>
                <w:sz w:val="22"/>
                <w:szCs w:val="22"/>
              </w:rPr>
              <w:t xml:space="preserve">Communicates effectively with staff of the </w:t>
            </w:r>
            <w:r w:rsidR="003B61E1" w:rsidRPr="00C323F3">
              <w:rPr>
                <w:rFonts w:ascii="Calibri" w:hAnsi="Calibri" w:cs="Calibri"/>
                <w:color w:val="000000" w:themeColor="text1"/>
                <w:sz w:val="22"/>
                <w:szCs w:val="22"/>
              </w:rPr>
              <w:t>SPCA</w:t>
            </w:r>
            <w:r w:rsidRPr="00C323F3">
              <w:rPr>
                <w:rFonts w:ascii="Calibri" w:hAnsi="Calibri" w:cs="Calibri"/>
                <w:color w:val="000000" w:themeColor="text1"/>
                <w:sz w:val="22"/>
                <w:szCs w:val="22"/>
              </w:rPr>
              <w:t>, playing a key role in all animal wel</w:t>
            </w:r>
            <w:r w:rsidR="00770E31" w:rsidRPr="00C323F3">
              <w:rPr>
                <w:rFonts w:ascii="Calibri" w:hAnsi="Calibri" w:cs="Calibri"/>
                <w:color w:val="000000" w:themeColor="text1"/>
                <w:sz w:val="22"/>
                <w:szCs w:val="22"/>
              </w:rPr>
              <w:t>fare initiatives at the Village</w:t>
            </w:r>
            <w:r w:rsidR="00B8476C" w:rsidRPr="00C323F3">
              <w:rPr>
                <w:rFonts w:ascii="Calibri" w:hAnsi="Calibri" w:cs="Calibri"/>
                <w:color w:val="000000" w:themeColor="text1"/>
                <w:sz w:val="22"/>
                <w:szCs w:val="22"/>
              </w:rPr>
              <w:t>.</w:t>
            </w:r>
          </w:p>
          <w:p w14:paraId="58230827" w14:textId="77777777" w:rsidR="00377C30" w:rsidRPr="00C323F3" w:rsidRDefault="00377C30" w:rsidP="00377C30">
            <w:pPr>
              <w:numPr>
                <w:ilvl w:val="0"/>
                <w:numId w:val="11"/>
              </w:numPr>
              <w:suppressAutoHyphens w:val="0"/>
              <w:rPr>
                <w:rFonts w:ascii="Calibri" w:hAnsi="Calibri" w:cs="Calibri"/>
                <w:color w:val="000000" w:themeColor="text1"/>
                <w:sz w:val="22"/>
                <w:szCs w:val="22"/>
              </w:rPr>
            </w:pPr>
            <w:r w:rsidRPr="00C323F3">
              <w:rPr>
                <w:rFonts w:ascii="Calibri" w:hAnsi="Calibri" w:cs="Calibri"/>
                <w:color w:val="000000" w:themeColor="text1"/>
                <w:sz w:val="22"/>
                <w:szCs w:val="22"/>
              </w:rPr>
              <w:t>Attends</w:t>
            </w:r>
            <w:r w:rsidR="0031140F" w:rsidRPr="00C323F3">
              <w:rPr>
                <w:rFonts w:ascii="Calibri" w:hAnsi="Calibri" w:cs="Calibri"/>
                <w:color w:val="000000" w:themeColor="text1"/>
                <w:sz w:val="22"/>
                <w:szCs w:val="22"/>
              </w:rPr>
              <w:t xml:space="preserve"> training</w:t>
            </w:r>
            <w:r w:rsidR="00C62F12" w:rsidRPr="00C323F3">
              <w:rPr>
                <w:rFonts w:ascii="Calibri" w:hAnsi="Calibri" w:cs="Calibri"/>
                <w:color w:val="000000" w:themeColor="text1"/>
                <w:sz w:val="22"/>
                <w:szCs w:val="22"/>
              </w:rPr>
              <w:t xml:space="preserve"> and CPD</w:t>
            </w:r>
            <w:r w:rsidR="0031140F" w:rsidRPr="00C323F3">
              <w:rPr>
                <w:rFonts w:ascii="Calibri" w:hAnsi="Calibri" w:cs="Calibri"/>
                <w:color w:val="000000" w:themeColor="text1"/>
                <w:sz w:val="22"/>
                <w:szCs w:val="22"/>
              </w:rPr>
              <w:t xml:space="preserve"> approved</w:t>
            </w:r>
            <w:r w:rsidR="00770E31" w:rsidRPr="00C323F3">
              <w:rPr>
                <w:rFonts w:ascii="Calibri" w:hAnsi="Calibri" w:cs="Calibri"/>
                <w:color w:val="000000" w:themeColor="text1"/>
                <w:sz w:val="22"/>
                <w:szCs w:val="22"/>
              </w:rPr>
              <w:t xml:space="preserve"> by the </w:t>
            </w:r>
            <w:r w:rsidR="00B8476C" w:rsidRPr="00C323F3">
              <w:rPr>
                <w:rFonts w:ascii="Calibri" w:hAnsi="Calibri" w:cs="Calibri"/>
                <w:color w:val="000000" w:themeColor="text1"/>
                <w:sz w:val="22"/>
                <w:szCs w:val="22"/>
              </w:rPr>
              <w:t>Head Veterinarian.</w:t>
            </w:r>
          </w:p>
          <w:p w14:paraId="52FCB1D5" w14:textId="77777777" w:rsidR="00377C30" w:rsidRPr="00C323F3" w:rsidRDefault="00C62F12" w:rsidP="00377C30">
            <w:pPr>
              <w:numPr>
                <w:ilvl w:val="0"/>
                <w:numId w:val="11"/>
              </w:numPr>
              <w:suppressAutoHyphens w:val="0"/>
              <w:rPr>
                <w:rFonts w:ascii="Calibri" w:hAnsi="Calibri" w:cs="Calibri"/>
                <w:color w:val="000000" w:themeColor="text1"/>
                <w:sz w:val="22"/>
                <w:szCs w:val="22"/>
              </w:rPr>
            </w:pPr>
            <w:r w:rsidRPr="00C323F3">
              <w:rPr>
                <w:rFonts w:ascii="Calibri" w:hAnsi="Calibri" w:cs="Calibri"/>
                <w:color w:val="000000" w:themeColor="text1"/>
                <w:sz w:val="22"/>
                <w:szCs w:val="22"/>
              </w:rPr>
              <w:t>P</w:t>
            </w:r>
            <w:r w:rsidR="00377C30" w:rsidRPr="00C323F3">
              <w:rPr>
                <w:rFonts w:ascii="Calibri" w:hAnsi="Calibri" w:cs="Calibri"/>
                <w:color w:val="000000" w:themeColor="text1"/>
                <w:sz w:val="22"/>
                <w:szCs w:val="22"/>
              </w:rPr>
              <w:t>romote</w:t>
            </w:r>
            <w:r w:rsidRPr="00C323F3">
              <w:rPr>
                <w:rFonts w:ascii="Calibri" w:hAnsi="Calibri" w:cs="Calibri"/>
                <w:color w:val="000000" w:themeColor="text1"/>
                <w:sz w:val="22"/>
                <w:szCs w:val="22"/>
              </w:rPr>
              <w:t>s</w:t>
            </w:r>
            <w:r w:rsidR="00377C30" w:rsidRPr="00C323F3">
              <w:rPr>
                <w:rFonts w:ascii="Calibri" w:hAnsi="Calibri" w:cs="Calibri"/>
                <w:color w:val="000000" w:themeColor="text1"/>
                <w:sz w:val="22"/>
                <w:szCs w:val="22"/>
              </w:rPr>
              <w:t xml:space="preserve"> practices to achieve the maximum res</w:t>
            </w:r>
            <w:r w:rsidR="00770E31" w:rsidRPr="00C323F3">
              <w:rPr>
                <w:rFonts w:ascii="Calibri" w:hAnsi="Calibri" w:cs="Calibri"/>
                <w:color w:val="000000" w:themeColor="text1"/>
                <w:sz w:val="22"/>
                <w:szCs w:val="22"/>
              </w:rPr>
              <w:t>ult</w:t>
            </w:r>
            <w:r w:rsidRPr="00C323F3">
              <w:rPr>
                <w:rFonts w:ascii="Calibri" w:hAnsi="Calibri" w:cs="Calibri"/>
                <w:color w:val="000000" w:themeColor="text1"/>
                <w:sz w:val="22"/>
                <w:szCs w:val="22"/>
              </w:rPr>
              <w:t xml:space="preserve"> and positive outcomes</w:t>
            </w:r>
            <w:r w:rsidR="00770E31" w:rsidRPr="00C323F3">
              <w:rPr>
                <w:rFonts w:ascii="Calibri" w:hAnsi="Calibri" w:cs="Calibri"/>
                <w:color w:val="000000" w:themeColor="text1"/>
                <w:sz w:val="22"/>
                <w:szCs w:val="22"/>
              </w:rPr>
              <w:t xml:space="preserve"> for </w:t>
            </w:r>
            <w:r w:rsidR="00770E31" w:rsidRPr="00C323F3">
              <w:rPr>
                <w:rFonts w:ascii="Calibri" w:hAnsi="Calibri" w:cs="Calibri"/>
                <w:strike/>
                <w:color w:val="000000" w:themeColor="text1"/>
                <w:sz w:val="22"/>
                <w:szCs w:val="22"/>
              </w:rPr>
              <w:t>all</w:t>
            </w:r>
            <w:r w:rsidR="00770E31" w:rsidRPr="00C323F3">
              <w:rPr>
                <w:rFonts w:ascii="Calibri" w:hAnsi="Calibri" w:cs="Calibri"/>
                <w:color w:val="000000" w:themeColor="text1"/>
                <w:sz w:val="22"/>
                <w:szCs w:val="22"/>
              </w:rPr>
              <w:t xml:space="preserve"> animals in our care</w:t>
            </w:r>
            <w:r w:rsidR="00B8476C" w:rsidRPr="00C323F3">
              <w:rPr>
                <w:rFonts w:ascii="Calibri" w:hAnsi="Calibri" w:cs="Calibri"/>
                <w:color w:val="000000" w:themeColor="text1"/>
                <w:sz w:val="22"/>
                <w:szCs w:val="22"/>
              </w:rPr>
              <w:t>.</w:t>
            </w:r>
          </w:p>
          <w:p w14:paraId="433F2746" w14:textId="765886C1" w:rsidR="00377C30" w:rsidRPr="00C323F3" w:rsidRDefault="00377C30" w:rsidP="00377C30">
            <w:pPr>
              <w:numPr>
                <w:ilvl w:val="0"/>
                <w:numId w:val="11"/>
              </w:numPr>
              <w:suppressAutoHyphens w:val="0"/>
              <w:rPr>
                <w:rFonts w:ascii="Calibri" w:hAnsi="Calibri" w:cs="Calibri"/>
                <w:color w:val="000000" w:themeColor="text1"/>
                <w:sz w:val="22"/>
                <w:szCs w:val="22"/>
              </w:rPr>
            </w:pPr>
            <w:r w:rsidRPr="00C323F3">
              <w:rPr>
                <w:rFonts w:ascii="Calibri" w:hAnsi="Calibri" w:cs="Calibri"/>
                <w:color w:val="000000" w:themeColor="text1"/>
                <w:sz w:val="22"/>
                <w:szCs w:val="22"/>
              </w:rPr>
              <w:t>Participates in animal welfare init</w:t>
            </w:r>
            <w:r w:rsidR="00770E31" w:rsidRPr="00C323F3">
              <w:rPr>
                <w:rFonts w:ascii="Calibri" w:hAnsi="Calibri" w:cs="Calibri"/>
                <w:color w:val="000000" w:themeColor="text1"/>
                <w:sz w:val="22"/>
                <w:szCs w:val="22"/>
              </w:rPr>
              <w:t xml:space="preserve">iatives promoted by the </w:t>
            </w:r>
            <w:r w:rsidR="0034021E">
              <w:rPr>
                <w:rFonts w:ascii="Calibri" w:hAnsi="Calibri" w:cs="Calibri"/>
                <w:color w:val="000000" w:themeColor="text1"/>
                <w:sz w:val="22"/>
                <w:szCs w:val="22"/>
              </w:rPr>
              <w:t>SPCA</w:t>
            </w:r>
            <w:r w:rsidR="00B8476C" w:rsidRPr="00C323F3">
              <w:rPr>
                <w:rFonts w:ascii="Calibri" w:hAnsi="Calibri" w:cs="Calibri"/>
                <w:color w:val="000000" w:themeColor="text1"/>
                <w:sz w:val="22"/>
                <w:szCs w:val="22"/>
              </w:rPr>
              <w:t>.</w:t>
            </w:r>
          </w:p>
          <w:p w14:paraId="68D27BAC" w14:textId="494192C8" w:rsidR="00377C30" w:rsidRPr="00C323F3" w:rsidRDefault="00377C30" w:rsidP="00377C30">
            <w:pPr>
              <w:numPr>
                <w:ilvl w:val="0"/>
                <w:numId w:val="11"/>
              </w:numPr>
              <w:suppressAutoHyphens w:val="0"/>
              <w:rPr>
                <w:rFonts w:ascii="Calibri" w:hAnsi="Calibri" w:cs="Calibri"/>
                <w:color w:val="000000" w:themeColor="text1"/>
                <w:sz w:val="22"/>
                <w:szCs w:val="22"/>
              </w:rPr>
            </w:pPr>
            <w:r w:rsidRPr="00C323F3">
              <w:rPr>
                <w:rFonts w:ascii="Calibri" w:hAnsi="Calibri" w:cs="Calibri"/>
                <w:color w:val="000000" w:themeColor="text1"/>
                <w:sz w:val="22"/>
                <w:szCs w:val="22"/>
              </w:rPr>
              <w:t>Supports and adheres to the principles of animal w</w:t>
            </w:r>
            <w:r w:rsidR="00B8476C" w:rsidRPr="00C323F3">
              <w:rPr>
                <w:rFonts w:ascii="Calibri" w:hAnsi="Calibri" w:cs="Calibri"/>
                <w:color w:val="000000" w:themeColor="text1"/>
                <w:sz w:val="22"/>
                <w:szCs w:val="22"/>
              </w:rPr>
              <w:t xml:space="preserve">elfare as stated by the </w:t>
            </w:r>
            <w:r w:rsidR="0034021E">
              <w:rPr>
                <w:rFonts w:ascii="Calibri" w:hAnsi="Calibri" w:cs="Calibri"/>
                <w:color w:val="000000" w:themeColor="text1"/>
                <w:sz w:val="22"/>
                <w:szCs w:val="22"/>
              </w:rPr>
              <w:t>SPCA.</w:t>
            </w:r>
          </w:p>
          <w:p w14:paraId="6DDF6E1E" w14:textId="77777777" w:rsidR="007A3947" w:rsidRPr="00C323F3" w:rsidRDefault="00975FED" w:rsidP="003228DF">
            <w:pPr>
              <w:numPr>
                <w:ilvl w:val="0"/>
                <w:numId w:val="11"/>
              </w:numPr>
              <w:suppressAutoHyphens w:val="0"/>
              <w:rPr>
                <w:rFonts w:ascii="Calibri" w:hAnsi="Calibri" w:cs="Calibri"/>
                <w:color w:val="000000" w:themeColor="text1"/>
                <w:sz w:val="22"/>
                <w:szCs w:val="22"/>
              </w:rPr>
            </w:pPr>
            <w:r w:rsidRPr="00C323F3">
              <w:rPr>
                <w:rFonts w:ascii="Calibri" w:hAnsi="Calibri" w:cs="Calibri"/>
                <w:color w:val="000000" w:themeColor="text1"/>
                <w:sz w:val="22"/>
                <w:szCs w:val="22"/>
              </w:rPr>
              <w:t>Ensures the achievement of negot</w:t>
            </w:r>
            <w:r w:rsidR="00770E31" w:rsidRPr="00C323F3">
              <w:rPr>
                <w:rFonts w:ascii="Calibri" w:hAnsi="Calibri" w:cs="Calibri"/>
                <w:color w:val="000000" w:themeColor="text1"/>
                <w:sz w:val="22"/>
                <w:szCs w:val="22"/>
              </w:rPr>
              <w:t>iated team and individual KPI’s</w:t>
            </w:r>
            <w:r w:rsidR="00B8476C" w:rsidRPr="00C323F3">
              <w:rPr>
                <w:rFonts w:ascii="Calibri" w:hAnsi="Calibri" w:cs="Calibri"/>
                <w:color w:val="000000" w:themeColor="text1"/>
                <w:sz w:val="22"/>
                <w:szCs w:val="22"/>
              </w:rPr>
              <w:t>.</w:t>
            </w:r>
          </w:p>
        </w:tc>
      </w:tr>
      <w:tr w:rsidR="00C323F3" w:rsidRPr="00C323F3" w14:paraId="69EF5B1E" w14:textId="77777777" w:rsidTr="00B8476C">
        <w:tc>
          <w:tcPr>
            <w:tcW w:w="4111" w:type="dxa"/>
          </w:tcPr>
          <w:p w14:paraId="50B31D2E" w14:textId="77777777" w:rsidR="005706FC" w:rsidRPr="00C323F3" w:rsidRDefault="005706FC" w:rsidP="005706FC">
            <w:pPr>
              <w:pStyle w:val="BodyTextIndent2"/>
              <w:numPr>
                <w:ilvl w:val="0"/>
                <w:numId w:val="6"/>
              </w:numPr>
              <w:suppressAutoHyphens w:val="0"/>
              <w:spacing w:after="120"/>
              <w:jc w:val="left"/>
              <w:rPr>
                <w:rFonts w:ascii="Calibri" w:hAnsi="Calibri" w:cs="Calibri"/>
                <w:color w:val="000000" w:themeColor="text1"/>
                <w:sz w:val="22"/>
                <w:szCs w:val="22"/>
              </w:rPr>
            </w:pPr>
            <w:r w:rsidRPr="00C323F3">
              <w:rPr>
                <w:rFonts w:ascii="Calibri" w:hAnsi="Calibri" w:cs="Calibri"/>
                <w:color w:val="000000" w:themeColor="text1"/>
                <w:sz w:val="22"/>
                <w:szCs w:val="22"/>
              </w:rPr>
              <w:t xml:space="preserve">Carries out vet duties as part of the vet team, ensuring all practices are carried out in line with the </w:t>
            </w:r>
            <w:r w:rsidR="003B61E1" w:rsidRPr="00C323F3">
              <w:rPr>
                <w:rFonts w:ascii="Calibri" w:hAnsi="Calibri" w:cs="Calibri"/>
                <w:color w:val="000000" w:themeColor="text1"/>
                <w:sz w:val="22"/>
                <w:szCs w:val="22"/>
              </w:rPr>
              <w:t>SPCA</w:t>
            </w:r>
            <w:r w:rsidRPr="00C323F3">
              <w:rPr>
                <w:rFonts w:ascii="Calibri" w:hAnsi="Calibri" w:cs="Calibri"/>
                <w:color w:val="000000" w:themeColor="text1"/>
                <w:sz w:val="22"/>
                <w:szCs w:val="22"/>
              </w:rPr>
              <w:t>’s profes</w:t>
            </w:r>
            <w:r w:rsidR="00770E31" w:rsidRPr="00C323F3">
              <w:rPr>
                <w:rFonts w:ascii="Calibri" w:hAnsi="Calibri" w:cs="Calibri"/>
                <w:color w:val="000000" w:themeColor="text1"/>
                <w:sz w:val="22"/>
                <w:szCs w:val="22"/>
              </w:rPr>
              <w:t>sional standards</w:t>
            </w:r>
          </w:p>
        </w:tc>
        <w:tc>
          <w:tcPr>
            <w:tcW w:w="5103" w:type="dxa"/>
          </w:tcPr>
          <w:p w14:paraId="0273436F" w14:textId="77777777" w:rsidR="005706FC" w:rsidRPr="00C323F3" w:rsidRDefault="00D925E6" w:rsidP="00377C30">
            <w:pPr>
              <w:numPr>
                <w:ilvl w:val="0"/>
                <w:numId w:val="11"/>
              </w:numPr>
              <w:suppressAutoHyphens w:val="0"/>
              <w:rPr>
                <w:rFonts w:ascii="Calibri" w:hAnsi="Calibri" w:cs="Calibri"/>
                <w:color w:val="000000" w:themeColor="text1"/>
                <w:sz w:val="22"/>
                <w:szCs w:val="22"/>
              </w:rPr>
            </w:pPr>
            <w:r w:rsidRPr="00C323F3">
              <w:rPr>
                <w:rFonts w:ascii="Calibri" w:hAnsi="Calibri" w:cs="Calibri"/>
                <w:color w:val="000000" w:themeColor="text1"/>
                <w:sz w:val="22"/>
                <w:szCs w:val="22"/>
              </w:rPr>
              <w:t>Deliver</w:t>
            </w:r>
            <w:r w:rsidR="0031140F" w:rsidRPr="00C323F3">
              <w:rPr>
                <w:rFonts w:ascii="Calibri" w:hAnsi="Calibri" w:cs="Calibri"/>
                <w:color w:val="000000" w:themeColor="text1"/>
                <w:sz w:val="22"/>
                <w:szCs w:val="22"/>
              </w:rPr>
              <w:t xml:space="preserve"> a high professional standard of </w:t>
            </w:r>
            <w:r w:rsidRPr="00C323F3">
              <w:rPr>
                <w:rFonts w:ascii="Calibri" w:hAnsi="Calibri" w:cs="Calibri"/>
                <w:color w:val="000000" w:themeColor="text1"/>
                <w:sz w:val="22"/>
                <w:szCs w:val="22"/>
              </w:rPr>
              <w:t>vet duties including surgical competency, consultation, medical case work up.</w:t>
            </w:r>
          </w:p>
          <w:p w14:paraId="1AEEA503" w14:textId="77777777" w:rsidR="00D925E6" w:rsidRPr="00C323F3" w:rsidRDefault="00D925E6" w:rsidP="00377C30">
            <w:pPr>
              <w:numPr>
                <w:ilvl w:val="0"/>
                <w:numId w:val="11"/>
              </w:numPr>
              <w:suppressAutoHyphens w:val="0"/>
              <w:rPr>
                <w:rFonts w:ascii="Calibri" w:hAnsi="Calibri" w:cs="Calibri"/>
                <w:color w:val="000000" w:themeColor="text1"/>
                <w:sz w:val="22"/>
                <w:szCs w:val="22"/>
              </w:rPr>
            </w:pPr>
            <w:r w:rsidRPr="00C323F3">
              <w:rPr>
                <w:rFonts w:ascii="Calibri" w:hAnsi="Calibri" w:cs="Calibri"/>
                <w:color w:val="000000" w:themeColor="text1"/>
                <w:sz w:val="22"/>
                <w:szCs w:val="22"/>
              </w:rPr>
              <w:t xml:space="preserve">Maintain thorough medical records and complete report requests in a timely manner. </w:t>
            </w:r>
          </w:p>
          <w:p w14:paraId="503D1399" w14:textId="77777777" w:rsidR="00377C30" w:rsidRPr="00C323F3" w:rsidRDefault="0031140F" w:rsidP="0031140F">
            <w:pPr>
              <w:numPr>
                <w:ilvl w:val="0"/>
                <w:numId w:val="11"/>
              </w:numPr>
              <w:suppressAutoHyphens w:val="0"/>
              <w:rPr>
                <w:rFonts w:ascii="Calibri" w:hAnsi="Calibri" w:cs="Calibri"/>
                <w:color w:val="000000" w:themeColor="text1"/>
                <w:sz w:val="22"/>
                <w:szCs w:val="22"/>
              </w:rPr>
            </w:pPr>
            <w:r w:rsidRPr="00C323F3">
              <w:rPr>
                <w:rFonts w:ascii="Calibri" w:hAnsi="Calibri" w:cs="Calibri"/>
                <w:color w:val="000000" w:themeColor="text1"/>
                <w:sz w:val="22"/>
                <w:szCs w:val="22"/>
              </w:rPr>
              <w:t xml:space="preserve">Implements </w:t>
            </w:r>
            <w:r w:rsidR="003B61E1" w:rsidRPr="00C323F3">
              <w:rPr>
                <w:rFonts w:ascii="Calibri" w:hAnsi="Calibri" w:cs="Calibri"/>
                <w:color w:val="000000" w:themeColor="text1"/>
                <w:sz w:val="22"/>
                <w:szCs w:val="22"/>
              </w:rPr>
              <w:t>SPCA</w:t>
            </w:r>
            <w:r w:rsidRPr="00C323F3">
              <w:rPr>
                <w:rFonts w:ascii="Calibri" w:hAnsi="Calibri" w:cs="Calibri"/>
                <w:color w:val="000000" w:themeColor="text1"/>
                <w:sz w:val="22"/>
                <w:szCs w:val="22"/>
              </w:rPr>
              <w:t xml:space="preserve"> pol</w:t>
            </w:r>
            <w:r w:rsidR="00770E31" w:rsidRPr="00C323F3">
              <w:rPr>
                <w:rFonts w:ascii="Calibri" w:hAnsi="Calibri" w:cs="Calibri"/>
                <w:color w:val="000000" w:themeColor="text1"/>
                <w:sz w:val="22"/>
                <w:szCs w:val="22"/>
              </w:rPr>
              <w:t>icies, procedures and practices</w:t>
            </w:r>
            <w:r w:rsidR="00B8476C" w:rsidRPr="00C323F3">
              <w:rPr>
                <w:rFonts w:ascii="Calibri" w:hAnsi="Calibri" w:cs="Calibri"/>
                <w:color w:val="000000" w:themeColor="text1"/>
                <w:sz w:val="22"/>
                <w:szCs w:val="22"/>
              </w:rPr>
              <w:t>.</w:t>
            </w:r>
          </w:p>
          <w:p w14:paraId="5225A534" w14:textId="68512EB1" w:rsidR="00980ECE" w:rsidRPr="00C323F3" w:rsidRDefault="00056635" w:rsidP="0031140F">
            <w:pPr>
              <w:numPr>
                <w:ilvl w:val="0"/>
                <w:numId w:val="11"/>
              </w:numPr>
              <w:suppressAutoHyphens w:val="0"/>
              <w:rPr>
                <w:rFonts w:ascii="Calibri" w:hAnsi="Calibri" w:cs="Calibri"/>
                <w:color w:val="000000" w:themeColor="text1"/>
                <w:sz w:val="22"/>
                <w:szCs w:val="22"/>
              </w:rPr>
            </w:pPr>
            <w:r>
              <w:rPr>
                <w:rFonts w:ascii="Calibri" w:hAnsi="Calibri" w:cs="Calibri"/>
                <w:color w:val="000000" w:themeColor="text1"/>
                <w:sz w:val="22"/>
                <w:szCs w:val="22"/>
              </w:rPr>
              <w:t xml:space="preserve">Effective in making </w:t>
            </w:r>
            <w:r w:rsidR="00980ECE" w:rsidRPr="00C323F3">
              <w:rPr>
                <w:rFonts w:ascii="Calibri" w:hAnsi="Calibri" w:cs="Calibri"/>
                <w:color w:val="000000" w:themeColor="text1"/>
                <w:sz w:val="22"/>
                <w:szCs w:val="22"/>
              </w:rPr>
              <w:t>veterinary decisions regarding welfare of the animal feasibility for the centre</w:t>
            </w:r>
            <w:r w:rsidR="00B8476C" w:rsidRPr="00C323F3">
              <w:rPr>
                <w:rFonts w:ascii="Calibri" w:hAnsi="Calibri" w:cs="Calibri"/>
                <w:color w:val="000000" w:themeColor="text1"/>
                <w:sz w:val="22"/>
                <w:szCs w:val="22"/>
              </w:rPr>
              <w:t>.</w:t>
            </w:r>
          </w:p>
          <w:p w14:paraId="093FA6D1" w14:textId="77777777" w:rsidR="0031140F" w:rsidRPr="00C323F3" w:rsidRDefault="00377C30" w:rsidP="00B8476C">
            <w:pPr>
              <w:numPr>
                <w:ilvl w:val="0"/>
                <w:numId w:val="11"/>
              </w:numPr>
              <w:suppressAutoHyphens w:val="0"/>
              <w:rPr>
                <w:rFonts w:ascii="Calibri" w:hAnsi="Calibri" w:cs="Calibri"/>
                <w:color w:val="000000" w:themeColor="text1"/>
                <w:sz w:val="22"/>
                <w:szCs w:val="22"/>
              </w:rPr>
            </w:pPr>
            <w:r w:rsidRPr="00C323F3">
              <w:rPr>
                <w:rFonts w:ascii="Calibri" w:hAnsi="Calibri" w:cs="Calibri"/>
                <w:color w:val="000000" w:themeColor="text1"/>
                <w:sz w:val="22"/>
                <w:szCs w:val="22"/>
              </w:rPr>
              <w:t>Completes all administrative and reporting requirements in</w:t>
            </w:r>
            <w:r w:rsidR="00770E31" w:rsidRPr="00C323F3">
              <w:rPr>
                <w:rFonts w:ascii="Calibri" w:hAnsi="Calibri" w:cs="Calibri"/>
                <w:color w:val="000000" w:themeColor="text1"/>
                <w:sz w:val="22"/>
                <w:szCs w:val="22"/>
              </w:rPr>
              <w:t xml:space="preserve"> an accurate and timely manner</w:t>
            </w:r>
            <w:r w:rsidR="00B8476C" w:rsidRPr="00C323F3">
              <w:rPr>
                <w:rFonts w:ascii="Calibri" w:hAnsi="Calibri" w:cs="Calibri"/>
                <w:color w:val="000000" w:themeColor="text1"/>
                <w:sz w:val="22"/>
                <w:szCs w:val="22"/>
              </w:rPr>
              <w:t>.</w:t>
            </w:r>
          </w:p>
        </w:tc>
      </w:tr>
      <w:tr w:rsidR="00C323F3" w:rsidRPr="00C323F3" w14:paraId="2952BABA" w14:textId="77777777" w:rsidTr="00B8476C">
        <w:tc>
          <w:tcPr>
            <w:tcW w:w="4111" w:type="dxa"/>
            <w:shd w:val="clear" w:color="auto" w:fill="auto"/>
          </w:tcPr>
          <w:p w14:paraId="1E877AC6" w14:textId="77777777" w:rsidR="00B8476C" w:rsidRPr="00C323F3" w:rsidRDefault="00B8476C" w:rsidP="00B8476C">
            <w:pPr>
              <w:pStyle w:val="BodyTextIndent2"/>
              <w:numPr>
                <w:ilvl w:val="0"/>
                <w:numId w:val="6"/>
              </w:numPr>
              <w:suppressAutoHyphens w:val="0"/>
              <w:spacing w:after="120"/>
              <w:jc w:val="left"/>
              <w:rPr>
                <w:rFonts w:ascii="Calibri" w:hAnsi="Calibri" w:cs="Calibri"/>
                <w:color w:val="000000" w:themeColor="text1"/>
                <w:sz w:val="22"/>
                <w:szCs w:val="22"/>
              </w:rPr>
            </w:pPr>
            <w:r w:rsidRPr="00C323F3">
              <w:rPr>
                <w:rFonts w:ascii="Calibri" w:hAnsi="Calibri" w:cs="Calibri"/>
                <w:color w:val="000000" w:themeColor="text1"/>
                <w:sz w:val="22"/>
                <w:szCs w:val="22"/>
              </w:rPr>
              <w:lastRenderedPageBreak/>
              <w:t xml:space="preserve">Supports process improvement groups and projects across the organisation to improve organisational performance. </w:t>
            </w:r>
          </w:p>
          <w:p w14:paraId="4E7DAE7C" w14:textId="77777777" w:rsidR="00B8476C" w:rsidRPr="00C323F3" w:rsidRDefault="00B8476C" w:rsidP="00BC59B1">
            <w:pPr>
              <w:pStyle w:val="Default"/>
              <w:rPr>
                <w:color w:val="000000" w:themeColor="text1"/>
                <w:sz w:val="22"/>
                <w:szCs w:val="22"/>
              </w:rPr>
            </w:pPr>
          </w:p>
        </w:tc>
        <w:tc>
          <w:tcPr>
            <w:tcW w:w="5103" w:type="dxa"/>
          </w:tcPr>
          <w:p w14:paraId="469B997F" w14:textId="77777777" w:rsidR="00B8476C" w:rsidRPr="00C323F3" w:rsidRDefault="00B8476C" w:rsidP="00B8476C">
            <w:pPr>
              <w:pStyle w:val="Default"/>
              <w:numPr>
                <w:ilvl w:val="0"/>
                <w:numId w:val="11"/>
              </w:numPr>
              <w:rPr>
                <w:color w:val="000000" w:themeColor="text1"/>
                <w:sz w:val="22"/>
                <w:szCs w:val="22"/>
              </w:rPr>
            </w:pPr>
            <w:r w:rsidRPr="00C323F3">
              <w:rPr>
                <w:color w:val="000000" w:themeColor="text1"/>
                <w:sz w:val="22"/>
                <w:szCs w:val="22"/>
              </w:rPr>
              <w:t xml:space="preserve">Actively participates in these groups and works collaboratively with all members of staff to achieve goals. </w:t>
            </w:r>
          </w:p>
          <w:p w14:paraId="5A5C7DCB" w14:textId="77777777" w:rsidR="00B8476C" w:rsidRPr="00C323F3" w:rsidRDefault="00B8476C" w:rsidP="00BC59B1">
            <w:pPr>
              <w:pStyle w:val="Default"/>
              <w:numPr>
                <w:ilvl w:val="0"/>
                <w:numId w:val="11"/>
              </w:numPr>
              <w:rPr>
                <w:color w:val="000000" w:themeColor="text1"/>
                <w:sz w:val="22"/>
                <w:szCs w:val="22"/>
              </w:rPr>
            </w:pPr>
            <w:r w:rsidRPr="00C323F3">
              <w:rPr>
                <w:color w:val="000000" w:themeColor="text1"/>
                <w:sz w:val="22"/>
                <w:szCs w:val="22"/>
              </w:rPr>
              <w:t xml:space="preserve">Carries out project work as requested. </w:t>
            </w:r>
          </w:p>
        </w:tc>
      </w:tr>
      <w:tr w:rsidR="00C93CD0" w:rsidRPr="00C323F3" w14:paraId="63456935" w14:textId="77777777" w:rsidTr="00B8476C">
        <w:tc>
          <w:tcPr>
            <w:tcW w:w="4111" w:type="dxa"/>
            <w:tcBorders>
              <w:top w:val="single" w:sz="4" w:space="0" w:color="auto"/>
              <w:left w:val="single" w:sz="4" w:space="0" w:color="auto"/>
              <w:bottom w:val="single" w:sz="4" w:space="0" w:color="auto"/>
              <w:right w:val="single" w:sz="4" w:space="0" w:color="auto"/>
            </w:tcBorders>
          </w:tcPr>
          <w:p w14:paraId="65D22D36" w14:textId="77777777" w:rsidR="00C93CD0" w:rsidRPr="00C323F3" w:rsidRDefault="00C93CD0" w:rsidP="00C93CD0">
            <w:pPr>
              <w:pStyle w:val="BodyTextIndent2"/>
              <w:numPr>
                <w:ilvl w:val="0"/>
                <w:numId w:val="6"/>
              </w:numPr>
              <w:suppressAutoHyphens w:val="0"/>
              <w:spacing w:after="120"/>
              <w:jc w:val="left"/>
              <w:rPr>
                <w:rFonts w:ascii="Calibri" w:hAnsi="Calibri" w:cs="Calibri"/>
                <w:color w:val="000000" w:themeColor="text1"/>
                <w:sz w:val="22"/>
                <w:szCs w:val="22"/>
              </w:rPr>
            </w:pPr>
            <w:r w:rsidRPr="00C323F3">
              <w:rPr>
                <w:rFonts w:ascii="Calibri" w:hAnsi="Calibri" w:cs="Calibri"/>
                <w:color w:val="000000" w:themeColor="text1"/>
                <w:sz w:val="22"/>
                <w:szCs w:val="22"/>
              </w:rPr>
              <w:t xml:space="preserve">Actively contributes to Health &amp; Safety </w:t>
            </w:r>
          </w:p>
          <w:p w14:paraId="4B1D60EF" w14:textId="77777777" w:rsidR="00C93CD0" w:rsidRPr="00C323F3" w:rsidRDefault="00C93CD0" w:rsidP="00C93CD0">
            <w:pPr>
              <w:pStyle w:val="BodyTextIndent2"/>
              <w:suppressAutoHyphens w:val="0"/>
              <w:spacing w:after="120"/>
              <w:ind w:left="360"/>
              <w:jc w:val="left"/>
              <w:rPr>
                <w:rFonts w:ascii="Calibri" w:hAnsi="Calibri" w:cs="Calibri"/>
                <w:color w:val="000000" w:themeColor="text1"/>
                <w:sz w:val="22"/>
                <w:szCs w:val="22"/>
              </w:rPr>
            </w:pPr>
          </w:p>
        </w:tc>
        <w:tc>
          <w:tcPr>
            <w:tcW w:w="5103" w:type="dxa"/>
            <w:tcBorders>
              <w:top w:val="single" w:sz="4" w:space="0" w:color="auto"/>
              <w:left w:val="single" w:sz="4" w:space="0" w:color="auto"/>
              <w:bottom w:val="single" w:sz="4" w:space="0" w:color="auto"/>
              <w:right w:val="single" w:sz="4" w:space="0" w:color="auto"/>
            </w:tcBorders>
          </w:tcPr>
          <w:p w14:paraId="567837FA" w14:textId="77777777" w:rsidR="00C93CD0" w:rsidRPr="00C93CD0" w:rsidRDefault="00C93CD0" w:rsidP="00C93CD0">
            <w:pPr>
              <w:numPr>
                <w:ilvl w:val="0"/>
                <w:numId w:val="20"/>
              </w:numPr>
              <w:suppressAutoHyphens w:val="0"/>
              <w:jc w:val="both"/>
              <w:rPr>
                <w:rFonts w:ascii="Calibri" w:eastAsia="MS Mincho" w:hAnsi="Calibri" w:cs="Calibri"/>
                <w:color w:val="000000" w:themeColor="text1"/>
                <w:sz w:val="22"/>
                <w:szCs w:val="22"/>
                <w:lang w:eastAsia="ja-JP"/>
              </w:rPr>
            </w:pPr>
            <w:r w:rsidRPr="00C93CD0">
              <w:rPr>
                <w:rFonts w:ascii="Calibri" w:eastAsia="MS Mincho" w:hAnsi="Calibri" w:cs="Calibri"/>
                <w:color w:val="000000" w:themeColor="text1"/>
                <w:sz w:val="22"/>
                <w:szCs w:val="22"/>
                <w:lang w:eastAsia="ja-JP"/>
              </w:rPr>
              <w:t xml:space="preserve">Ensures compliance with the </w:t>
            </w:r>
            <w:hyperlink r:id="rId10" w:history="1">
              <w:r w:rsidRPr="00C93CD0">
                <w:rPr>
                  <w:rStyle w:val="Hyperlink"/>
                  <w:rFonts w:ascii="Calibri" w:eastAsia="MS Mincho" w:hAnsi="Calibri" w:cs="Calibri"/>
                  <w:color w:val="000000" w:themeColor="text1"/>
                  <w:sz w:val="22"/>
                  <w:szCs w:val="22"/>
                  <w:lang w:eastAsia="ja-JP"/>
                </w:rPr>
                <w:t>Health and Safety Act 2015</w:t>
              </w:r>
            </w:hyperlink>
            <w:r w:rsidRPr="00C93CD0">
              <w:rPr>
                <w:rFonts w:ascii="Calibri" w:eastAsia="MS Mincho" w:hAnsi="Calibri" w:cs="Calibri"/>
                <w:color w:val="000000" w:themeColor="text1"/>
                <w:sz w:val="22"/>
                <w:szCs w:val="22"/>
                <w:lang w:eastAsia="ja-JP"/>
              </w:rPr>
              <w:t xml:space="preserve"> by:</w:t>
            </w:r>
          </w:p>
          <w:p w14:paraId="5D084AAF" w14:textId="77777777" w:rsidR="00C93CD0" w:rsidRPr="00C93CD0" w:rsidRDefault="00C93CD0" w:rsidP="00C93CD0">
            <w:pPr>
              <w:numPr>
                <w:ilvl w:val="0"/>
                <w:numId w:val="21"/>
              </w:numPr>
              <w:suppressAutoHyphens w:val="0"/>
              <w:ind w:left="459" w:hanging="283"/>
              <w:jc w:val="both"/>
              <w:rPr>
                <w:rFonts w:ascii="Calibri" w:eastAsia="MS Mincho" w:hAnsi="Calibri" w:cs="Calibri"/>
                <w:color w:val="000000" w:themeColor="text1"/>
                <w:sz w:val="22"/>
                <w:szCs w:val="22"/>
                <w:lang w:eastAsia="ja-JP"/>
              </w:rPr>
            </w:pPr>
            <w:r w:rsidRPr="00C93CD0">
              <w:rPr>
                <w:rFonts w:ascii="Calibri" w:eastAsia="MS Mincho" w:hAnsi="Calibri" w:cs="Calibri"/>
                <w:color w:val="000000" w:themeColor="text1"/>
                <w:sz w:val="22"/>
                <w:szCs w:val="22"/>
                <w:lang w:eastAsia="ja-JP"/>
              </w:rPr>
              <w:t xml:space="preserve">taking reasonable care of your own health and safety and ensure that you don’t cause harm to others </w:t>
            </w:r>
          </w:p>
          <w:p w14:paraId="222605C0" w14:textId="77777777" w:rsidR="00C93CD0" w:rsidRPr="00C93CD0" w:rsidRDefault="00C93CD0" w:rsidP="00C93CD0">
            <w:pPr>
              <w:numPr>
                <w:ilvl w:val="0"/>
                <w:numId w:val="21"/>
              </w:numPr>
              <w:suppressAutoHyphens w:val="0"/>
              <w:ind w:left="459" w:hanging="283"/>
              <w:jc w:val="both"/>
              <w:rPr>
                <w:rFonts w:ascii="Calibri" w:eastAsia="MS Mincho" w:hAnsi="Calibri" w:cs="Calibri"/>
                <w:color w:val="000000" w:themeColor="text1"/>
                <w:sz w:val="22"/>
                <w:szCs w:val="22"/>
                <w:lang w:eastAsia="ja-JP"/>
              </w:rPr>
            </w:pPr>
            <w:r w:rsidRPr="00C93CD0">
              <w:rPr>
                <w:rFonts w:ascii="Calibri" w:eastAsia="MS Mincho" w:hAnsi="Calibri" w:cs="Calibri"/>
                <w:color w:val="000000" w:themeColor="text1"/>
                <w:sz w:val="22"/>
                <w:szCs w:val="22"/>
                <w:lang w:eastAsia="ja-JP"/>
              </w:rPr>
              <w:t>complying with all health and safety instructions, policies or procedures, including but not limited to;</w:t>
            </w:r>
          </w:p>
          <w:p w14:paraId="27B758FD" w14:textId="77777777" w:rsidR="00C93CD0" w:rsidRPr="00C93CD0" w:rsidRDefault="00C93CD0" w:rsidP="00C93CD0">
            <w:pPr>
              <w:numPr>
                <w:ilvl w:val="1"/>
                <w:numId w:val="20"/>
              </w:numPr>
              <w:suppressAutoHyphens w:val="0"/>
              <w:ind w:left="743" w:hanging="284"/>
              <w:jc w:val="both"/>
              <w:rPr>
                <w:rFonts w:ascii="Calibri" w:eastAsia="MS Mincho" w:hAnsi="Calibri" w:cs="Calibri"/>
                <w:color w:val="000000" w:themeColor="text1"/>
                <w:sz w:val="22"/>
                <w:szCs w:val="22"/>
                <w:lang w:eastAsia="ja-JP"/>
              </w:rPr>
            </w:pPr>
            <w:r w:rsidRPr="00C93CD0">
              <w:rPr>
                <w:rFonts w:ascii="Calibri" w:eastAsia="MS Mincho" w:hAnsi="Calibri" w:cs="Calibri"/>
                <w:color w:val="000000" w:themeColor="text1"/>
                <w:sz w:val="22"/>
                <w:szCs w:val="22"/>
                <w:lang w:eastAsia="ja-JP"/>
              </w:rPr>
              <w:t>reporting incidents and unsafe practices as soon as they occur</w:t>
            </w:r>
          </w:p>
          <w:p w14:paraId="3FDDAB44" w14:textId="77777777" w:rsidR="00C93CD0" w:rsidRPr="00C93CD0" w:rsidRDefault="00C93CD0" w:rsidP="00C93CD0">
            <w:pPr>
              <w:numPr>
                <w:ilvl w:val="1"/>
                <w:numId w:val="20"/>
              </w:numPr>
              <w:suppressAutoHyphens w:val="0"/>
              <w:ind w:left="743" w:hanging="284"/>
              <w:jc w:val="both"/>
              <w:rPr>
                <w:rFonts w:ascii="Calibri" w:eastAsia="MS Mincho" w:hAnsi="Calibri" w:cs="Calibri"/>
                <w:color w:val="000000" w:themeColor="text1"/>
                <w:sz w:val="22"/>
                <w:szCs w:val="22"/>
                <w:lang w:eastAsia="ja-JP"/>
              </w:rPr>
            </w:pPr>
            <w:r w:rsidRPr="00C93CD0">
              <w:rPr>
                <w:rFonts w:ascii="Calibri" w:eastAsia="MS Mincho" w:hAnsi="Calibri" w:cs="Calibri"/>
                <w:color w:val="000000" w:themeColor="text1"/>
                <w:sz w:val="22"/>
                <w:szCs w:val="22"/>
                <w:lang w:eastAsia="ja-JP"/>
              </w:rPr>
              <w:t>identifying risks, reporting them and taking appropriate action to mitigate them</w:t>
            </w:r>
          </w:p>
          <w:p w14:paraId="360022E0" w14:textId="77777777" w:rsidR="00C93CD0" w:rsidRPr="00C93CD0" w:rsidRDefault="00C93CD0" w:rsidP="00C93CD0">
            <w:pPr>
              <w:numPr>
                <w:ilvl w:val="1"/>
                <w:numId w:val="20"/>
              </w:numPr>
              <w:suppressAutoHyphens w:val="0"/>
              <w:ind w:left="743" w:hanging="284"/>
              <w:jc w:val="both"/>
              <w:rPr>
                <w:rFonts w:ascii="Calibri" w:eastAsia="MS Mincho" w:hAnsi="Calibri" w:cs="Calibri"/>
                <w:color w:val="000000" w:themeColor="text1"/>
                <w:sz w:val="22"/>
                <w:szCs w:val="22"/>
                <w:lang w:eastAsia="ja-JP"/>
              </w:rPr>
            </w:pPr>
            <w:r w:rsidRPr="00C93CD0">
              <w:rPr>
                <w:rFonts w:ascii="Calibri" w:eastAsia="MS Mincho" w:hAnsi="Calibri" w:cs="Calibri"/>
                <w:color w:val="000000" w:themeColor="text1"/>
                <w:sz w:val="22"/>
                <w:szCs w:val="22"/>
                <w:lang w:eastAsia="ja-JP"/>
              </w:rPr>
              <w:t>knowledge, and compliance of, emergency procedures</w:t>
            </w:r>
          </w:p>
          <w:p w14:paraId="77005839" w14:textId="3E46B6AE" w:rsidR="00C93CD0" w:rsidRPr="00C93CD0" w:rsidRDefault="00C93CD0" w:rsidP="00C93CD0">
            <w:pPr>
              <w:numPr>
                <w:ilvl w:val="1"/>
                <w:numId w:val="20"/>
              </w:numPr>
              <w:suppressAutoHyphens w:val="0"/>
              <w:ind w:left="743" w:hanging="284"/>
              <w:jc w:val="both"/>
              <w:rPr>
                <w:rFonts w:ascii="Calibri" w:hAnsi="Calibri" w:cs="Verdana"/>
                <w:color w:val="000000" w:themeColor="text1"/>
                <w:sz w:val="22"/>
                <w:szCs w:val="22"/>
              </w:rPr>
            </w:pPr>
            <w:r w:rsidRPr="00C93CD0">
              <w:rPr>
                <w:rFonts w:ascii="Calibri" w:eastAsia="MS Mincho" w:hAnsi="Calibri" w:cs="Calibri"/>
                <w:color w:val="000000" w:themeColor="text1"/>
                <w:sz w:val="22"/>
                <w:szCs w:val="22"/>
                <w:lang w:eastAsia="ja-JP"/>
              </w:rPr>
              <w:t>completing mandatory training within the required timeframes</w:t>
            </w:r>
          </w:p>
        </w:tc>
      </w:tr>
      <w:tr w:rsidR="00C93CD0" w:rsidRPr="00C323F3" w14:paraId="4FC071BC" w14:textId="77777777" w:rsidTr="00B8476C">
        <w:tc>
          <w:tcPr>
            <w:tcW w:w="4111" w:type="dxa"/>
            <w:tcBorders>
              <w:top w:val="single" w:sz="4" w:space="0" w:color="auto"/>
              <w:left w:val="single" w:sz="4" w:space="0" w:color="auto"/>
              <w:bottom w:val="single" w:sz="4" w:space="0" w:color="auto"/>
              <w:right w:val="single" w:sz="4" w:space="0" w:color="auto"/>
            </w:tcBorders>
          </w:tcPr>
          <w:p w14:paraId="78E202AC" w14:textId="77777777" w:rsidR="00C93CD0" w:rsidRPr="00C323F3" w:rsidRDefault="00C93CD0" w:rsidP="00C93CD0">
            <w:pPr>
              <w:pStyle w:val="BodyTextIndent2"/>
              <w:numPr>
                <w:ilvl w:val="0"/>
                <w:numId w:val="6"/>
              </w:numPr>
              <w:suppressAutoHyphens w:val="0"/>
              <w:ind w:left="357" w:hanging="357"/>
              <w:jc w:val="left"/>
              <w:rPr>
                <w:rFonts w:ascii="Calibri" w:hAnsi="Calibri" w:cs="Calibri"/>
                <w:color w:val="000000" w:themeColor="text1"/>
                <w:sz w:val="22"/>
                <w:szCs w:val="22"/>
              </w:rPr>
            </w:pPr>
            <w:r w:rsidRPr="00C323F3">
              <w:rPr>
                <w:rFonts w:ascii="Calibri" w:hAnsi="Calibri" w:cs="Calibri"/>
                <w:color w:val="000000" w:themeColor="text1"/>
                <w:sz w:val="22"/>
                <w:szCs w:val="22"/>
              </w:rPr>
              <w:t xml:space="preserve">Participates as a professional and constructive member of the Vet Hospital Team </w:t>
            </w:r>
          </w:p>
        </w:tc>
        <w:tc>
          <w:tcPr>
            <w:tcW w:w="5103" w:type="dxa"/>
            <w:tcBorders>
              <w:top w:val="single" w:sz="4" w:space="0" w:color="auto"/>
              <w:left w:val="single" w:sz="4" w:space="0" w:color="auto"/>
              <w:bottom w:val="single" w:sz="4" w:space="0" w:color="auto"/>
              <w:right w:val="single" w:sz="4" w:space="0" w:color="auto"/>
            </w:tcBorders>
          </w:tcPr>
          <w:p w14:paraId="118D7A52" w14:textId="77777777" w:rsidR="00C93CD0" w:rsidRPr="00C323F3" w:rsidRDefault="00C93CD0" w:rsidP="00C93CD0">
            <w:pPr>
              <w:pStyle w:val="indented"/>
              <w:numPr>
                <w:ilvl w:val="0"/>
                <w:numId w:val="11"/>
              </w:numPr>
              <w:tabs>
                <w:tab w:val="left" w:pos="0"/>
              </w:tabs>
              <w:spacing w:before="0"/>
              <w:ind w:left="357" w:hanging="357"/>
              <w:rPr>
                <w:rFonts w:ascii="Calibri" w:hAnsi="Calibri" w:cs="Verdana"/>
                <w:iCs/>
                <w:color w:val="000000" w:themeColor="text1"/>
                <w:sz w:val="22"/>
                <w:szCs w:val="22"/>
                <w:lang w:val="en-NZ"/>
              </w:rPr>
            </w:pPr>
            <w:r w:rsidRPr="00C323F3">
              <w:rPr>
                <w:rFonts w:ascii="Calibri" w:hAnsi="Calibri" w:cs="Verdana"/>
                <w:iCs/>
                <w:color w:val="000000" w:themeColor="text1"/>
                <w:sz w:val="22"/>
                <w:szCs w:val="22"/>
                <w:lang w:val="en-NZ"/>
              </w:rPr>
              <w:t xml:space="preserve">Attends team meetings as required. </w:t>
            </w:r>
          </w:p>
          <w:p w14:paraId="7B9A5CC0" w14:textId="77777777" w:rsidR="00C93CD0" w:rsidRPr="00C323F3" w:rsidRDefault="00C93CD0" w:rsidP="00C93CD0">
            <w:pPr>
              <w:pStyle w:val="indented"/>
              <w:numPr>
                <w:ilvl w:val="0"/>
                <w:numId w:val="11"/>
              </w:numPr>
              <w:tabs>
                <w:tab w:val="left" w:pos="0"/>
              </w:tabs>
              <w:spacing w:before="0"/>
              <w:ind w:left="357" w:hanging="357"/>
              <w:rPr>
                <w:rFonts w:ascii="Calibri" w:hAnsi="Calibri" w:cs="Verdana"/>
                <w:iCs/>
                <w:color w:val="000000" w:themeColor="text1"/>
                <w:sz w:val="22"/>
                <w:szCs w:val="22"/>
                <w:lang w:val="en-NZ"/>
              </w:rPr>
            </w:pPr>
            <w:r w:rsidRPr="00C323F3">
              <w:rPr>
                <w:rFonts w:ascii="Calibri" w:hAnsi="Calibri" w:cs="Verdana"/>
                <w:iCs/>
                <w:color w:val="000000" w:themeColor="text1"/>
                <w:sz w:val="22"/>
                <w:szCs w:val="22"/>
                <w:lang w:val="en-NZ"/>
              </w:rPr>
              <w:t xml:space="preserve">Contributes towards the achievement of strategic and operational goals of the SPCA </w:t>
            </w:r>
          </w:p>
          <w:p w14:paraId="6BE51E18" w14:textId="77777777" w:rsidR="00C93CD0" w:rsidRPr="00C323F3" w:rsidRDefault="00C93CD0" w:rsidP="00C93CD0">
            <w:pPr>
              <w:pStyle w:val="indented"/>
              <w:numPr>
                <w:ilvl w:val="0"/>
                <w:numId w:val="11"/>
              </w:numPr>
              <w:tabs>
                <w:tab w:val="left" w:pos="0"/>
              </w:tabs>
              <w:spacing w:before="0"/>
              <w:ind w:left="357" w:hanging="357"/>
              <w:rPr>
                <w:rFonts w:ascii="Calibri" w:hAnsi="Calibri" w:cs="Verdana"/>
                <w:iCs/>
                <w:color w:val="000000" w:themeColor="text1"/>
                <w:sz w:val="22"/>
                <w:szCs w:val="22"/>
                <w:lang w:val="en-NZ"/>
              </w:rPr>
            </w:pPr>
            <w:r w:rsidRPr="00C323F3">
              <w:rPr>
                <w:rFonts w:ascii="Calibri" w:hAnsi="Calibri" w:cs="Verdana"/>
                <w:iCs/>
                <w:color w:val="000000" w:themeColor="text1"/>
                <w:sz w:val="22"/>
                <w:szCs w:val="22"/>
              </w:rPr>
              <w:t>Acts professionally and non-judgmentally. Embodies the SPCA values and strives to achieve the SPCA Mission.</w:t>
            </w:r>
          </w:p>
        </w:tc>
      </w:tr>
      <w:tr w:rsidR="00C93CD0" w:rsidRPr="00C323F3" w14:paraId="17C520A2" w14:textId="77777777" w:rsidTr="00B8476C">
        <w:tc>
          <w:tcPr>
            <w:tcW w:w="4111" w:type="dxa"/>
          </w:tcPr>
          <w:p w14:paraId="24D80C3F" w14:textId="77777777" w:rsidR="00C93CD0" w:rsidRPr="00C323F3" w:rsidRDefault="00C93CD0" w:rsidP="00C93CD0">
            <w:pPr>
              <w:pStyle w:val="BodyTextIndent2"/>
              <w:numPr>
                <w:ilvl w:val="0"/>
                <w:numId w:val="6"/>
              </w:numPr>
              <w:suppressAutoHyphens w:val="0"/>
              <w:ind w:left="357" w:hanging="357"/>
              <w:jc w:val="left"/>
              <w:rPr>
                <w:rFonts w:ascii="Calibri" w:hAnsi="Calibri" w:cs="Calibri"/>
                <w:color w:val="000000" w:themeColor="text1"/>
                <w:sz w:val="22"/>
                <w:szCs w:val="22"/>
              </w:rPr>
            </w:pPr>
            <w:r w:rsidRPr="00C323F3">
              <w:rPr>
                <w:rFonts w:ascii="Calibri" w:hAnsi="Calibri" w:cs="Calibri"/>
                <w:color w:val="000000" w:themeColor="text1"/>
                <w:sz w:val="22"/>
                <w:szCs w:val="22"/>
              </w:rPr>
              <w:t>Animal health and hygiene practices are implemented</w:t>
            </w:r>
          </w:p>
        </w:tc>
        <w:tc>
          <w:tcPr>
            <w:tcW w:w="5103" w:type="dxa"/>
          </w:tcPr>
          <w:p w14:paraId="0F5A834A" w14:textId="77777777" w:rsidR="00C93CD0" w:rsidRPr="00C323F3" w:rsidRDefault="00C93CD0" w:rsidP="00C93CD0">
            <w:pPr>
              <w:numPr>
                <w:ilvl w:val="0"/>
                <w:numId w:val="11"/>
              </w:numPr>
              <w:suppressAutoHyphens w:val="0"/>
              <w:rPr>
                <w:rFonts w:ascii="Calibri" w:hAnsi="Calibri" w:cs="Calibri"/>
                <w:color w:val="000000" w:themeColor="text1"/>
                <w:sz w:val="22"/>
                <w:szCs w:val="22"/>
              </w:rPr>
            </w:pPr>
            <w:r w:rsidRPr="00C323F3">
              <w:rPr>
                <w:rFonts w:ascii="Calibri" w:hAnsi="Calibri" w:cs="Calibri"/>
                <w:color w:val="000000" w:themeColor="text1"/>
                <w:sz w:val="22"/>
                <w:szCs w:val="22"/>
              </w:rPr>
              <w:t>Implements standards for animal care and ensures these are consistently provided and reported on regularly.</w:t>
            </w:r>
          </w:p>
          <w:p w14:paraId="1E6B5C6A" w14:textId="77777777" w:rsidR="00C93CD0" w:rsidRPr="00C323F3" w:rsidRDefault="00C93CD0" w:rsidP="00C93CD0">
            <w:pPr>
              <w:numPr>
                <w:ilvl w:val="0"/>
                <w:numId w:val="11"/>
              </w:numPr>
              <w:suppressAutoHyphens w:val="0"/>
              <w:rPr>
                <w:rFonts w:ascii="Calibri" w:hAnsi="Calibri" w:cs="Calibri"/>
                <w:color w:val="000000" w:themeColor="text1"/>
                <w:sz w:val="22"/>
                <w:szCs w:val="22"/>
              </w:rPr>
            </w:pPr>
            <w:r w:rsidRPr="00C323F3">
              <w:rPr>
                <w:rFonts w:ascii="Calibri" w:hAnsi="Calibri" w:cs="Calibri"/>
                <w:color w:val="000000" w:themeColor="text1"/>
                <w:sz w:val="22"/>
                <w:szCs w:val="22"/>
              </w:rPr>
              <w:t>Contributes towards the development and implementation of policies and procedures to ensure effective Infection Control Practices in the SPCA.</w:t>
            </w:r>
          </w:p>
        </w:tc>
      </w:tr>
      <w:tr w:rsidR="00C93CD0" w:rsidRPr="00C323F3" w14:paraId="5026ACB2" w14:textId="77777777" w:rsidTr="00B8476C">
        <w:tc>
          <w:tcPr>
            <w:tcW w:w="4111" w:type="dxa"/>
          </w:tcPr>
          <w:p w14:paraId="00819D54" w14:textId="77777777" w:rsidR="00C93CD0" w:rsidRPr="00C323F3" w:rsidRDefault="00C93CD0" w:rsidP="00C93CD0">
            <w:pPr>
              <w:pStyle w:val="BodyTextIndent2"/>
              <w:numPr>
                <w:ilvl w:val="0"/>
                <w:numId w:val="6"/>
              </w:numPr>
              <w:suppressAutoHyphens w:val="0"/>
              <w:spacing w:after="120"/>
              <w:jc w:val="left"/>
              <w:rPr>
                <w:rFonts w:ascii="Calibri" w:hAnsi="Calibri" w:cs="Calibri"/>
                <w:color w:val="000000" w:themeColor="text1"/>
                <w:sz w:val="22"/>
                <w:szCs w:val="22"/>
              </w:rPr>
            </w:pPr>
            <w:r w:rsidRPr="00C323F3">
              <w:rPr>
                <w:rFonts w:ascii="Calibri" w:hAnsi="Calibri" w:cs="Calibri"/>
                <w:color w:val="000000" w:themeColor="text1"/>
                <w:sz w:val="22"/>
                <w:szCs w:val="22"/>
              </w:rPr>
              <w:t>Develops and maintains professional vet skills and capabilities</w:t>
            </w:r>
          </w:p>
        </w:tc>
        <w:tc>
          <w:tcPr>
            <w:tcW w:w="5103" w:type="dxa"/>
          </w:tcPr>
          <w:p w14:paraId="077D5505" w14:textId="77777777" w:rsidR="00C93CD0" w:rsidRPr="00C323F3" w:rsidRDefault="00C93CD0" w:rsidP="00C93CD0">
            <w:pPr>
              <w:numPr>
                <w:ilvl w:val="0"/>
                <w:numId w:val="11"/>
              </w:numPr>
              <w:suppressAutoHyphens w:val="0"/>
              <w:rPr>
                <w:rFonts w:ascii="Calibri" w:hAnsi="Calibri" w:cs="Calibri"/>
                <w:color w:val="000000" w:themeColor="text1"/>
                <w:sz w:val="22"/>
                <w:szCs w:val="22"/>
              </w:rPr>
            </w:pPr>
            <w:r w:rsidRPr="00C323F3">
              <w:rPr>
                <w:rFonts w:ascii="Calibri" w:hAnsi="Calibri" w:cs="Calibri"/>
                <w:color w:val="000000" w:themeColor="text1"/>
                <w:sz w:val="22"/>
                <w:szCs w:val="22"/>
              </w:rPr>
              <w:t>Participates in vet groups and other relevant professional bodies.</w:t>
            </w:r>
          </w:p>
          <w:p w14:paraId="6E334874" w14:textId="77777777" w:rsidR="00C93CD0" w:rsidRPr="00C323F3" w:rsidRDefault="00C93CD0" w:rsidP="00C93CD0">
            <w:pPr>
              <w:numPr>
                <w:ilvl w:val="0"/>
                <w:numId w:val="11"/>
              </w:numPr>
              <w:suppressAutoHyphens w:val="0"/>
              <w:rPr>
                <w:rFonts w:ascii="Calibri" w:hAnsi="Calibri" w:cs="Calibri"/>
                <w:color w:val="000000" w:themeColor="text1"/>
                <w:sz w:val="22"/>
                <w:szCs w:val="22"/>
              </w:rPr>
            </w:pPr>
            <w:r w:rsidRPr="00C323F3">
              <w:rPr>
                <w:rFonts w:ascii="Calibri" w:hAnsi="Calibri" w:cs="Calibri"/>
                <w:color w:val="000000" w:themeColor="text1"/>
                <w:sz w:val="22"/>
                <w:szCs w:val="22"/>
              </w:rPr>
              <w:t>Maintains an up to date view on the latest issues in vet practice.</w:t>
            </w:r>
          </w:p>
          <w:p w14:paraId="406F72DA" w14:textId="77777777" w:rsidR="00C93CD0" w:rsidRPr="00C323F3" w:rsidRDefault="00C93CD0" w:rsidP="00C93CD0">
            <w:pPr>
              <w:numPr>
                <w:ilvl w:val="0"/>
                <w:numId w:val="11"/>
              </w:numPr>
              <w:suppressAutoHyphens w:val="0"/>
              <w:rPr>
                <w:rFonts w:ascii="Calibri" w:hAnsi="Calibri" w:cs="Calibri"/>
                <w:color w:val="000000" w:themeColor="text1"/>
                <w:sz w:val="22"/>
                <w:szCs w:val="22"/>
              </w:rPr>
            </w:pPr>
            <w:r w:rsidRPr="00C323F3">
              <w:rPr>
                <w:rFonts w:ascii="Calibri" w:hAnsi="Calibri" w:cs="Calibri"/>
                <w:color w:val="000000" w:themeColor="text1"/>
                <w:sz w:val="22"/>
                <w:szCs w:val="22"/>
              </w:rPr>
              <w:t>Maintains registration with New Zealand Vet Council.</w:t>
            </w:r>
          </w:p>
          <w:p w14:paraId="0E95FC3A" w14:textId="77777777" w:rsidR="00C93CD0" w:rsidRPr="00C323F3" w:rsidRDefault="00C93CD0" w:rsidP="00C93CD0">
            <w:pPr>
              <w:numPr>
                <w:ilvl w:val="0"/>
                <w:numId w:val="11"/>
              </w:numPr>
              <w:suppressAutoHyphens w:val="0"/>
              <w:rPr>
                <w:rFonts w:ascii="Calibri" w:hAnsi="Calibri" w:cs="Calibri"/>
                <w:color w:val="000000" w:themeColor="text1"/>
                <w:sz w:val="22"/>
                <w:szCs w:val="22"/>
              </w:rPr>
            </w:pPr>
            <w:r w:rsidRPr="00C323F3">
              <w:rPr>
                <w:rFonts w:ascii="Calibri" w:hAnsi="Calibri" w:cs="Calibri"/>
                <w:color w:val="000000" w:themeColor="text1"/>
                <w:sz w:val="22"/>
                <w:szCs w:val="22"/>
              </w:rPr>
              <w:t>Participates in professional development for self.</w:t>
            </w:r>
          </w:p>
          <w:p w14:paraId="2AF9E72E" w14:textId="77777777" w:rsidR="00C93CD0" w:rsidRPr="00C323F3" w:rsidRDefault="00C93CD0" w:rsidP="00C93CD0">
            <w:pPr>
              <w:numPr>
                <w:ilvl w:val="0"/>
                <w:numId w:val="11"/>
              </w:numPr>
              <w:suppressAutoHyphens w:val="0"/>
              <w:rPr>
                <w:rFonts w:ascii="Calibri" w:hAnsi="Calibri" w:cs="Calibri"/>
                <w:color w:val="000000" w:themeColor="text1"/>
                <w:sz w:val="22"/>
                <w:szCs w:val="22"/>
              </w:rPr>
            </w:pPr>
            <w:r w:rsidRPr="00C323F3">
              <w:rPr>
                <w:rFonts w:ascii="Calibri" w:hAnsi="Calibri" w:cs="Calibri"/>
                <w:color w:val="000000" w:themeColor="text1"/>
                <w:sz w:val="22"/>
                <w:szCs w:val="22"/>
              </w:rPr>
              <w:t>Maintains vet credibility as much as possible for the SPCA through effective external professional relationships in the vet sector.</w:t>
            </w:r>
          </w:p>
        </w:tc>
      </w:tr>
      <w:tr w:rsidR="00C93CD0" w:rsidRPr="00C323F3" w14:paraId="4F8DDC80" w14:textId="77777777" w:rsidTr="00B8476C">
        <w:tc>
          <w:tcPr>
            <w:tcW w:w="4111" w:type="dxa"/>
          </w:tcPr>
          <w:p w14:paraId="76BC1276" w14:textId="77777777" w:rsidR="00C93CD0" w:rsidRPr="00C323F3" w:rsidRDefault="00C93CD0" w:rsidP="00C93CD0">
            <w:pPr>
              <w:pStyle w:val="BodyTextIndent2"/>
              <w:numPr>
                <w:ilvl w:val="0"/>
                <w:numId w:val="6"/>
              </w:numPr>
              <w:suppressAutoHyphens w:val="0"/>
              <w:spacing w:after="120"/>
              <w:jc w:val="left"/>
              <w:rPr>
                <w:rFonts w:ascii="Calibri" w:hAnsi="Calibri" w:cs="Calibri"/>
                <w:color w:val="000000" w:themeColor="text1"/>
                <w:sz w:val="22"/>
                <w:szCs w:val="22"/>
              </w:rPr>
            </w:pPr>
            <w:r w:rsidRPr="00C323F3">
              <w:rPr>
                <w:rFonts w:ascii="Calibri" w:hAnsi="Calibri" w:cs="Calibri"/>
                <w:color w:val="000000" w:themeColor="text1"/>
                <w:sz w:val="22"/>
                <w:szCs w:val="22"/>
              </w:rPr>
              <w:t>To provide professional support as requested for the efficient and effective operation of animal welfare prosecutions by the SPCA</w:t>
            </w:r>
          </w:p>
        </w:tc>
        <w:tc>
          <w:tcPr>
            <w:tcW w:w="5103" w:type="dxa"/>
          </w:tcPr>
          <w:p w14:paraId="281D24FE" w14:textId="77777777" w:rsidR="00C93CD0" w:rsidRPr="00C323F3" w:rsidRDefault="00C93CD0" w:rsidP="00C93CD0">
            <w:pPr>
              <w:numPr>
                <w:ilvl w:val="0"/>
                <w:numId w:val="11"/>
              </w:numPr>
              <w:suppressAutoHyphens w:val="0"/>
              <w:rPr>
                <w:rFonts w:ascii="Calibri" w:hAnsi="Calibri" w:cs="Calibri"/>
                <w:color w:val="000000" w:themeColor="text1"/>
                <w:sz w:val="22"/>
                <w:szCs w:val="22"/>
              </w:rPr>
            </w:pPr>
            <w:r w:rsidRPr="00C323F3">
              <w:rPr>
                <w:rFonts w:ascii="Calibri" w:hAnsi="Calibri" w:cs="Calibri"/>
                <w:color w:val="000000" w:themeColor="text1"/>
                <w:sz w:val="22"/>
                <w:szCs w:val="22"/>
              </w:rPr>
              <w:t>Complete animal assessments and care as appropriate and in a timely manner for the purpose of prosecution under the animal welfare act.</w:t>
            </w:r>
          </w:p>
          <w:p w14:paraId="0120DBF3" w14:textId="77777777" w:rsidR="00C93CD0" w:rsidRPr="00C323F3" w:rsidRDefault="00C93CD0" w:rsidP="00C93CD0">
            <w:pPr>
              <w:numPr>
                <w:ilvl w:val="0"/>
                <w:numId w:val="11"/>
              </w:numPr>
              <w:suppressAutoHyphens w:val="0"/>
              <w:rPr>
                <w:rFonts w:ascii="Calibri" w:hAnsi="Calibri" w:cs="Calibri"/>
                <w:color w:val="000000" w:themeColor="text1"/>
                <w:sz w:val="22"/>
                <w:szCs w:val="22"/>
              </w:rPr>
            </w:pPr>
            <w:r w:rsidRPr="00C323F3">
              <w:rPr>
                <w:rFonts w:ascii="Calibri" w:hAnsi="Calibri" w:cs="Calibri"/>
                <w:color w:val="000000" w:themeColor="text1"/>
                <w:sz w:val="22"/>
                <w:szCs w:val="22"/>
              </w:rPr>
              <w:t>Complete vet reports in a timely, accurate and professional manner as requested.</w:t>
            </w:r>
          </w:p>
          <w:p w14:paraId="64A2AB2D" w14:textId="77777777" w:rsidR="00C93CD0" w:rsidRPr="00C323F3" w:rsidRDefault="00C93CD0" w:rsidP="00C93CD0">
            <w:pPr>
              <w:numPr>
                <w:ilvl w:val="0"/>
                <w:numId w:val="11"/>
              </w:numPr>
              <w:suppressAutoHyphens w:val="0"/>
              <w:rPr>
                <w:rFonts w:ascii="Calibri" w:hAnsi="Calibri" w:cs="Calibri"/>
                <w:color w:val="000000" w:themeColor="text1"/>
                <w:sz w:val="22"/>
                <w:szCs w:val="22"/>
              </w:rPr>
            </w:pPr>
            <w:r w:rsidRPr="00C323F3">
              <w:rPr>
                <w:rFonts w:ascii="Calibri" w:hAnsi="Calibri" w:cs="Calibri"/>
                <w:color w:val="000000" w:themeColor="text1"/>
                <w:sz w:val="22"/>
                <w:szCs w:val="22"/>
              </w:rPr>
              <w:t>Attend court cases pertaining to the animal welfare act as requested by the SPCA.</w:t>
            </w:r>
          </w:p>
        </w:tc>
      </w:tr>
      <w:tr w:rsidR="00C93CD0" w:rsidRPr="00C323F3" w14:paraId="733A11AA" w14:textId="77777777" w:rsidTr="00B8476C">
        <w:tc>
          <w:tcPr>
            <w:tcW w:w="4111" w:type="dxa"/>
            <w:tcBorders>
              <w:top w:val="single" w:sz="4" w:space="0" w:color="auto"/>
              <w:left w:val="single" w:sz="4" w:space="0" w:color="auto"/>
              <w:bottom w:val="single" w:sz="4" w:space="0" w:color="auto"/>
              <w:right w:val="single" w:sz="4" w:space="0" w:color="auto"/>
            </w:tcBorders>
          </w:tcPr>
          <w:p w14:paraId="1051092C" w14:textId="77777777" w:rsidR="00C93CD0" w:rsidRPr="00C323F3" w:rsidRDefault="00C93CD0" w:rsidP="00C93CD0">
            <w:pPr>
              <w:pStyle w:val="BodyTextIndent2"/>
              <w:numPr>
                <w:ilvl w:val="0"/>
                <w:numId w:val="6"/>
              </w:numPr>
              <w:suppressAutoHyphens w:val="0"/>
              <w:spacing w:after="120"/>
              <w:jc w:val="left"/>
              <w:rPr>
                <w:rFonts w:ascii="Calibri" w:hAnsi="Calibri" w:cs="Calibri"/>
                <w:color w:val="000000" w:themeColor="text1"/>
                <w:sz w:val="22"/>
                <w:szCs w:val="22"/>
              </w:rPr>
            </w:pPr>
            <w:r w:rsidRPr="00C323F3">
              <w:rPr>
                <w:rFonts w:ascii="Calibri" w:hAnsi="Calibri" w:cs="Calibri"/>
                <w:color w:val="000000" w:themeColor="text1"/>
                <w:sz w:val="22"/>
                <w:szCs w:val="22"/>
              </w:rPr>
              <w:lastRenderedPageBreak/>
              <w:t>Carries out other duties as required from time to time.</w:t>
            </w:r>
          </w:p>
        </w:tc>
        <w:tc>
          <w:tcPr>
            <w:tcW w:w="5103" w:type="dxa"/>
            <w:tcBorders>
              <w:top w:val="single" w:sz="4" w:space="0" w:color="auto"/>
              <w:left w:val="single" w:sz="4" w:space="0" w:color="auto"/>
              <w:bottom w:val="single" w:sz="4" w:space="0" w:color="auto"/>
              <w:right w:val="single" w:sz="4" w:space="0" w:color="auto"/>
            </w:tcBorders>
          </w:tcPr>
          <w:p w14:paraId="0FD99B54" w14:textId="77777777" w:rsidR="00C93CD0" w:rsidRPr="00C323F3" w:rsidRDefault="00C93CD0" w:rsidP="00C93CD0">
            <w:pPr>
              <w:numPr>
                <w:ilvl w:val="0"/>
                <w:numId w:val="11"/>
              </w:numPr>
              <w:suppressAutoHyphens w:val="0"/>
              <w:rPr>
                <w:rFonts w:ascii="Calibri" w:hAnsi="Calibri" w:cs="Verdana"/>
                <w:iCs/>
                <w:color w:val="000000" w:themeColor="text1"/>
                <w:sz w:val="22"/>
                <w:szCs w:val="22"/>
              </w:rPr>
            </w:pPr>
            <w:r w:rsidRPr="00C323F3">
              <w:rPr>
                <w:rFonts w:ascii="Calibri" w:hAnsi="Calibri" w:cs="Calibri"/>
                <w:color w:val="000000" w:themeColor="text1"/>
                <w:sz w:val="22"/>
                <w:szCs w:val="22"/>
              </w:rPr>
              <w:t>Provides</w:t>
            </w:r>
            <w:r w:rsidRPr="00C323F3">
              <w:rPr>
                <w:rFonts w:ascii="Calibri" w:hAnsi="Calibri" w:cs="Verdana"/>
                <w:iCs/>
                <w:color w:val="000000" w:themeColor="text1"/>
                <w:sz w:val="22"/>
                <w:szCs w:val="22"/>
              </w:rPr>
              <w:t xml:space="preserve"> support and assistance to SPCA events and campaigns as requested.</w:t>
            </w:r>
          </w:p>
          <w:p w14:paraId="2A289DCA" w14:textId="77777777" w:rsidR="00C93CD0" w:rsidRPr="00C323F3" w:rsidRDefault="00C93CD0" w:rsidP="00C93CD0">
            <w:pPr>
              <w:pStyle w:val="indented"/>
              <w:numPr>
                <w:ilvl w:val="0"/>
                <w:numId w:val="11"/>
              </w:numPr>
              <w:tabs>
                <w:tab w:val="left" w:pos="0"/>
              </w:tabs>
              <w:spacing w:before="0" w:after="120"/>
              <w:ind w:left="357" w:hanging="357"/>
              <w:rPr>
                <w:rFonts w:ascii="Calibri" w:hAnsi="Calibri" w:cs="Verdana"/>
                <w:iCs/>
                <w:color w:val="000000" w:themeColor="text1"/>
                <w:sz w:val="22"/>
                <w:szCs w:val="22"/>
                <w:lang w:val="en-NZ"/>
              </w:rPr>
            </w:pPr>
            <w:r w:rsidRPr="00C323F3">
              <w:rPr>
                <w:rFonts w:ascii="Calibri" w:hAnsi="Calibri" w:cs="Verdana"/>
                <w:color w:val="000000" w:themeColor="text1"/>
                <w:sz w:val="22"/>
                <w:szCs w:val="22"/>
              </w:rPr>
              <w:t>Duties and responsibilities described above should not be construed as a complete and exhaustive list as it is not the intention to limit the scope or the functions of the position.  Duties and responsibilities can be amended from time to time by the Employer to meet any changing condition.</w:t>
            </w:r>
          </w:p>
        </w:tc>
      </w:tr>
    </w:tbl>
    <w:p w14:paraId="15C4AB4F" w14:textId="77777777" w:rsidR="00B0572F" w:rsidRPr="00C323F3" w:rsidRDefault="00B0572F" w:rsidP="00B0572F">
      <w:pPr>
        <w:spacing w:after="120"/>
        <w:jc w:val="both"/>
        <w:rPr>
          <w:rFonts w:ascii="Calibri" w:hAnsi="Calibri"/>
          <w:bCs/>
          <w:color w:val="000000" w:themeColor="text1"/>
          <w:sz w:val="24"/>
          <w:szCs w:val="24"/>
        </w:rPr>
      </w:pPr>
    </w:p>
    <w:p w14:paraId="34ECB59D" w14:textId="77777777" w:rsidR="00B0572F" w:rsidRPr="00C323F3" w:rsidRDefault="00B0572F" w:rsidP="00B0572F">
      <w:pPr>
        <w:spacing w:after="120"/>
        <w:jc w:val="both"/>
        <w:rPr>
          <w:rFonts w:ascii="Calibri" w:hAnsi="Calibri"/>
          <w:b/>
          <w:color w:val="000000" w:themeColor="text1"/>
          <w:sz w:val="24"/>
          <w:szCs w:val="24"/>
        </w:rPr>
      </w:pPr>
      <w:r w:rsidRPr="00C323F3">
        <w:rPr>
          <w:rFonts w:ascii="Calibri" w:hAnsi="Calibri"/>
          <w:b/>
          <w:color w:val="000000" w:themeColor="text1"/>
          <w:sz w:val="24"/>
          <w:szCs w:val="24"/>
        </w:rPr>
        <w:t>INTERNAL/EXTERNAL RELATIONSHIPS:</w:t>
      </w:r>
    </w:p>
    <w:p w14:paraId="78001F8C" w14:textId="77777777" w:rsidR="00B0572F" w:rsidRPr="00C323F3" w:rsidRDefault="00D810FD" w:rsidP="00B0572F">
      <w:pPr>
        <w:numPr>
          <w:ilvl w:val="0"/>
          <w:numId w:val="8"/>
        </w:numPr>
        <w:tabs>
          <w:tab w:val="clear" w:pos="360"/>
          <w:tab w:val="num" w:pos="851"/>
        </w:tabs>
        <w:suppressAutoHyphens w:val="0"/>
        <w:ind w:left="851" w:hanging="432"/>
        <w:rPr>
          <w:rFonts w:ascii="Calibri" w:hAnsi="Calibri"/>
          <w:color w:val="000000" w:themeColor="text1"/>
          <w:sz w:val="24"/>
          <w:szCs w:val="24"/>
        </w:rPr>
      </w:pPr>
      <w:r w:rsidRPr="00C323F3">
        <w:rPr>
          <w:rFonts w:ascii="Calibri" w:hAnsi="Calibri"/>
          <w:color w:val="000000" w:themeColor="text1"/>
          <w:sz w:val="24"/>
          <w:szCs w:val="24"/>
        </w:rPr>
        <w:t xml:space="preserve">Vets, all </w:t>
      </w:r>
      <w:r w:rsidR="003B61E1" w:rsidRPr="00C323F3">
        <w:rPr>
          <w:rFonts w:ascii="Calibri" w:hAnsi="Calibri"/>
          <w:color w:val="000000" w:themeColor="text1"/>
          <w:sz w:val="24"/>
          <w:szCs w:val="24"/>
        </w:rPr>
        <w:t>SPCA</w:t>
      </w:r>
      <w:r w:rsidRPr="00C323F3">
        <w:rPr>
          <w:rFonts w:ascii="Calibri" w:hAnsi="Calibri"/>
          <w:color w:val="000000" w:themeColor="text1"/>
          <w:sz w:val="24"/>
          <w:szCs w:val="24"/>
        </w:rPr>
        <w:t xml:space="preserve"> </w:t>
      </w:r>
      <w:r w:rsidR="00B0572F" w:rsidRPr="00C323F3">
        <w:rPr>
          <w:rFonts w:ascii="Calibri" w:hAnsi="Calibri"/>
          <w:color w:val="000000" w:themeColor="text1"/>
          <w:sz w:val="24"/>
          <w:szCs w:val="24"/>
        </w:rPr>
        <w:t>Staff and Management</w:t>
      </w:r>
    </w:p>
    <w:p w14:paraId="37C7440F" w14:textId="77777777" w:rsidR="006A56FF" w:rsidRPr="00C323F3" w:rsidRDefault="006A56FF" w:rsidP="00B0572F">
      <w:pPr>
        <w:numPr>
          <w:ilvl w:val="0"/>
          <w:numId w:val="8"/>
        </w:numPr>
        <w:tabs>
          <w:tab w:val="clear" w:pos="360"/>
          <w:tab w:val="num" w:pos="851"/>
        </w:tabs>
        <w:suppressAutoHyphens w:val="0"/>
        <w:ind w:left="851" w:hanging="432"/>
        <w:rPr>
          <w:rFonts w:ascii="Calibri" w:hAnsi="Calibri"/>
          <w:strike/>
          <w:color w:val="000000" w:themeColor="text1"/>
          <w:sz w:val="24"/>
          <w:szCs w:val="24"/>
        </w:rPr>
      </w:pPr>
      <w:r w:rsidRPr="00C323F3">
        <w:rPr>
          <w:rFonts w:ascii="Calibri" w:hAnsi="Calibri"/>
          <w:color w:val="000000" w:themeColor="text1"/>
          <w:sz w:val="24"/>
          <w:szCs w:val="24"/>
        </w:rPr>
        <w:t xml:space="preserve">Volunteers </w:t>
      </w:r>
    </w:p>
    <w:p w14:paraId="728AB336" w14:textId="77777777" w:rsidR="00911BFD" w:rsidRPr="00C323F3" w:rsidRDefault="00D810FD" w:rsidP="00B0572F">
      <w:pPr>
        <w:numPr>
          <w:ilvl w:val="0"/>
          <w:numId w:val="8"/>
        </w:numPr>
        <w:tabs>
          <w:tab w:val="clear" w:pos="360"/>
          <w:tab w:val="num" w:pos="851"/>
        </w:tabs>
        <w:suppressAutoHyphens w:val="0"/>
        <w:ind w:left="851" w:hanging="432"/>
        <w:rPr>
          <w:rFonts w:ascii="Calibri" w:hAnsi="Calibri"/>
          <w:color w:val="000000" w:themeColor="text1"/>
          <w:sz w:val="24"/>
          <w:szCs w:val="24"/>
        </w:rPr>
      </w:pPr>
      <w:r w:rsidRPr="00C323F3">
        <w:rPr>
          <w:rFonts w:ascii="Calibri" w:hAnsi="Calibri"/>
          <w:color w:val="000000" w:themeColor="text1"/>
          <w:sz w:val="24"/>
          <w:szCs w:val="24"/>
        </w:rPr>
        <w:t>Other vets in private practice</w:t>
      </w:r>
    </w:p>
    <w:p w14:paraId="4E0A0E8F" w14:textId="77777777" w:rsidR="00D810FD" w:rsidRPr="00C323F3" w:rsidRDefault="00D810FD" w:rsidP="00B0572F">
      <w:pPr>
        <w:numPr>
          <w:ilvl w:val="0"/>
          <w:numId w:val="8"/>
        </w:numPr>
        <w:tabs>
          <w:tab w:val="clear" w:pos="360"/>
          <w:tab w:val="num" w:pos="851"/>
        </w:tabs>
        <w:suppressAutoHyphens w:val="0"/>
        <w:ind w:left="851" w:hanging="432"/>
        <w:rPr>
          <w:rFonts w:ascii="Calibri" w:hAnsi="Calibri"/>
          <w:color w:val="000000" w:themeColor="text1"/>
          <w:sz w:val="24"/>
          <w:szCs w:val="24"/>
        </w:rPr>
      </w:pPr>
      <w:r w:rsidRPr="00C323F3">
        <w:rPr>
          <w:rFonts w:ascii="Calibri" w:hAnsi="Calibri"/>
          <w:color w:val="000000" w:themeColor="text1"/>
          <w:sz w:val="24"/>
          <w:szCs w:val="24"/>
        </w:rPr>
        <w:t xml:space="preserve">Educational facilities specialising in vet and animal health training </w:t>
      </w:r>
    </w:p>
    <w:p w14:paraId="72DD6C2C" w14:textId="77777777" w:rsidR="00F96F2C" w:rsidRPr="00C323F3" w:rsidRDefault="003B61E1" w:rsidP="00B0572F">
      <w:pPr>
        <w:numPr>
          <w:ilvl w:val="0"/>
          <w:numId w:val="8"/>
        </w:numPr>
        <w:tabs>
          <w:tab w:val="clear" w:pos="360"/>
          <w:tab w:val="num" w:pos="851"/>
        </w:tabs>
        <w:suppressAutoHyphens w:val="0"/>
        <w:ind w:left="851" w:hanging="432"/>
        <w:rPr>
          <w:rFonts w:ascii="Calibri" w:hAnsi="Calibri"/>
          <w:color w:val="000000" w:themeColor="text1"/>
          <w:sz w:val="24"/>
          <w:szCs w:val="24"/>
        </w:rPr>
      </w:pPr>
      <w:r w:rsidRPr="00C323F3">
        <w:rPr>
          <w:rFonts w:ascii="Calibri" w:hAnsi="Calibri"/>
          <w:color w:val="000000" w:themeColor="text1"/>
          <w:sz w:val="24"/>
          <w:szCs w:val="24"/>
        </w:rPr>
        <w:t>SPCA</w:t>
      </w:r>
      <w:r w:rsidR="00F96F2C" w:rsidRPr="00C323F3">
        <w:rPr>
          <w:rFonts w:ascii="Calibri" w:hAnsi="Calibri"/>
          <w:color w:val="000000" w:themeColor="text1"/>
          <w:sz w:val="24"/>
          <w:szCs w:val="24"/>
        </w:rPr>
        <w:t xml:space="preserve"> Customers</w:t>
      </w:r>
    </w:p>
    <w:p w14:paraId="338BC73A" w14:textId="77777777" w:rsidR="00B0572F" w:rsidRPr="00C323F3" w:rsidRDefault="00B0572F" w:rsidP="00B0572F">
      <w:pPr>
        <w:jc w:val="both"/>
        <w:rPr>
          <w:rFonts w:ascii="Calibri" w:hAnsi="Calibri"/>
          <w:color w:val="000000" w:themeColor="text1"/>
          <w:sz w:val="24"/>
          <w:szCs w:val="24"/>
        </w:rPr>
      </w:pPr>
    </w:p>
    <w:p w14:paraId="1466BDA3" w14:textId="77777777" w:rsidR="00551033" w:rsidRPr="00C323F3" w:rsidRDefault="00B0572F" w:rsidP="00B0572F">
      <w:pPr>
        <w:spacing w:after="120"/>
        <w:jc w:val="both"/>
        <w:rPr>
          <w:rFonts w:ascii="Calibri" w:hAnsi="Calibri"/>
          <w:b/>
          <w:color w:val="000000" w:themeColor="text1"/>
          <w:sz w:val="24"/>
          <w:szCs w:val="24"/>
        </w:rPr>
      </w:pPr>
      <w:r w:rsidRPr="00C323F3">
        <w:rPr>
          <w:rFonts w:ascii="Calibri" w:hAnsi="Calibri"/>
          <w:b/>
          <w:color w:val="000000" w:themeColor="text1"/>
          <w:sz w:val="24"/>
          <w:szCs w:val="24"/>
        </w:rPr>
        <w:t>PERSON SPECIFICATION:</w:t>
      </w:r>
    </w:p>
    <w:p w14:paraId="4485C738" w14:textId="77777777" w:rsidR="00B8476C" w:rsidRPr="00C323F3" w:rsidRDefault="00B8476C" w:rsidP="00B8476C">
      <w:pPr>
        <w:pStyle w:val="indented"/>
        <w:spacing w:before="0"/>
        <w:ind w:left="0" w:firstLine="0"/>
        <w:rPr>
          <w:rFonts w:asciiTheme="minorHAnsi" w:hAnsiTheme="minorHAnsi" w:cs="Verdana"/>
          <w:b/>
          <w:bCs/>
          <w:i/>
          <w:color w:val="000000" w:themeColor="text1"/>
        </w:rPr>
      </w:pPr>
      <w:r w:rsidRPr="00C323F3">
        <w:rPr>
          <w:rFonts w:asciiTheme="minorHAnsi" w:hAnsiTheme="minorHAnsi" w:cs="Verdana"/>
          <w:b/>
          <w:bCs/>
          <w:i/>
          <w:color w:val="000000" w:themeColor="text1"/>
        </w:rPr>
        <w:t xml:space="preserve">Qualifications and Experience </w:t>
      </w:r>
    </w:p>
    <w:p w14:paraId="5B38813D" w14:textId="7958E5C6" w:rsidR="00B0572F" w:rsidRPr="00C323F3" w:rsidRDefault="00D810FD" w:rsidP="00B8476C">
      <w:pPr>
        <w:numPr>
          <w:ilvl w:val="0"/>
          <w:numId w:val="9"/>
        </w:numPr>
        <w:tabs>
          <w:tab w:val="clear" w:pos="1287"/>
          <w:tab w:val="num" w:pos="720"/>
        </w:tabs>
        <w:suppressAutoHyphens w:val="0"/>
        <w:ind w:left="720"/>
        <w:rPr>
          <w:rFonts w:asciiTheme="minorHAnsi" w:hAnsiTheme="minorHAnsi" w:cs="Verdana"/>
          <w:color w:val="000000" w:themeColor="text1"/>
          <w:sz w:val="24"/>
          <w:szCs w:val="24"/>
        </w:rPr>
      </w:pPr>
      <w:r w:rsidRPr="00C323F3">
        <w:rPr>
          <w:rFonts w:asciiTheme="minorHAnsi" w:hAnsiTheme="minorHAnsi" w:cs="Verdana"/>
          <w:color w:val="000000" w:themeColor="text1"/>
          <w:sz w:val="24"/>
          <w:szCs w:val="24"/>
        </w:rPr>
        <w:t xml:space="preserve">A fully qualified Vet </w:t>
      </w:r>
      <w:r w:rsidR="00056635">
        <w:rPr>
          <w:rFonts w:asciiTheme="minorHAnsi" w:hAnsiTheme="minorHAnsi" w:cs="Verdana"/>
          <w:color w:val="000000" w:themeColor="text1"/>
          <w:sz w:val="24"/>
          <w:szCs w:val="24"/>
        </w:rPr>
        <w:t xml:space="preserve">ideally </w:t>
      </w:r>
      <w:r w:rsidRPr="00C323F3">
        <w:rPr>
          <w:rFonts w:asciiTheme="minorHAnsi" w:hAnsiTheme="minorHAnsi" w:cs="Verdana"/>
          <w:color w:val="000000" w:themeColor="text1"/>
          <w:sz w:val="24"/>
          <w:szCs w:val="24"/>
        </w:rPr>
        <w:t xml:space="preserve">with </w:t>
      </w:r>
      <w:r w:rsidR="00820ED3" w:rsidRPr="00C323F3">
        <w:rPr>
          <w:rFonts w:asciiTheme="minorHAnsi" w:hAnsiTheme="minorHAnsi" w:cs="Verdana"/>
          <w:color w:val="000000" w:themeColor="text1"/>
          <w:sz w:val="24"/>
          <w:szCs w:val="24"/>
        </w:rPr>
        <w:t xml:space="preserve">a minimum of </w:t>
      </w:r>
      <w:r w:rsidR="00056635">
        <w:rPr>
          <w:rFonts w:asciiTheme="minorHAnsi" w:hAnsiTheme="minorHAnsi" w:cs="Verdana"/>
          <w:color w:val="000000" w:themeColor="text1"/>
          <w:sz w:val="24"/>
          <w:szCs w:val="24"/>
        </w:rPr>
        <w:t>two</w:t>
      </w:r>
      <w:r w:rsidR="00820ED3" w:rsidRPr="00C323F3">
        <w:rPr>
          <w:rFonts w:asciiTheme="minorHAnsi" w:hAnsiTheme="minorHAnsi" w:cs="Verdana"/>
          <w:color w:val="000000" w:themeColor="text1"/>
          <w:sz w:val="24"/>
          <w:szCs w:val="24"/>
        </w:rPr>
        <w:t xml:space="preserve"> years’ experience</w:t>
      </w:r>
      <w:r w:rsidRPr="00C323F3">
        <w:rPr>
          <w:rFonts w:asciiTheme="minorHAnsi" w:hAnsiTheme="minorHAnsi" w:cs="Verdana"/>
          <w:color w:val="000000" w:themeColor="text1"/>
          <w:sz w:val="24"/>
          <w:szCs w:val="24"/>
        </w:rPr>
        <w:t xml:space="preserve"> </w:t>
      </w:r>
      <w:r w:rsidR="00820ED3" w:rsidRPr="00C323F3">
        <w:rPr>
          <w:rFonts w:asciiTheme="minorHAnsi" w:hAnsiTheme="minorHAnsi" w:cs="Verdana"/>
          <w:color w:val="000000" w:themeColor="text1"/>
          <w:sz w:val="24"/>
          <w:szCs w:val="24"/>
        </w:rPr>
        <w:t>in clinical practice</w:t>
      </w:r>
    </w:p>
    <w:p w14:paraId="21C2EF75" w14:textId="6273E8AB" w:rsidR="00980ECE" w:rsidRPr="00C323F3" w:rsidRDefault="00980ECE" w:rsidP="00B8476C">
      <w:pPr>
        <w:numPr>
          <w:ilvl w:val="0"/>
          <w:numId w:val="9"/>
        </w:numPr>
        <w:tabs>
          <w:tab w:val="clear" w:pos="1287"/>
          <w:tab w:val="num" w:pos="720"/>
        </w:tabs>
        <w:suppressAutoHyphens w:val="0"/>
        <w:ind w:left="720"/>
        <w:rPr>
          <w:rFonts w:asciiTheme="minorHAnsi" w:hAnsiTheme="minorHAnsi" w:cs="Verdana"/>
          <w:color w:val="000000" w:themeColor="text1"/>
          <w:sz w:val="24"/>
          <w:szCs w:val="24"/>
        </w:rPr>
      </w:pPr>
      <w:r w:rsidRPr="00C323F3">
        <w:rPr>
          <w:rFonts w:asciiTheme="minorHAnsi" w:hAnsiTheme="minorHAnsi" w:cs="Verdana"/>
          <w:color w:val="000000" w:themeColor="text1"/>
          <w:sz w:val="24"/>
          <w:szCs w:val="24"/>
        </w:rPr>
        <w:t>Experience in surgical procedures both routine and non-routine</w:t>
      </w:r>
    </w:p>
    <w:p w14:paraId="4E691D5E" w14:textId="77777777" w:rsidR="00D810FD" w:rsidRPr="00C323F3" w:rsidRDefault="00D810FD" w:rsidP="00B8476C">
      <w:pPr>
        <w:numPr>
          <w:ilvl w:val="0"/>
          <w:numId w:val="9"/>
        </w:numPr>
        <w:tabs>
          <w:tab w:val="clear" w:pos="1287"/>
          <w:tab w:val="num" w:pos="720"/>
        </w:tabs>
        <w:suppressAutoHyphens w:val="0"/>
        <w:ind w:left="720"/>
        <w:rPr>
          <w:rFonts w:asciiTheme="minorHAnsi" w:hAnsiTheme="minorHAnsi" w:cs="Verdana"/>
          <w:color w:val="000000" w:themeColor="text1"/>
          <w:sz w:val="24"/>
          <w:szCs w:val="24"/>
        </w:rPr>
      </w:pPr>
      <w:r w:rsidRPr="00C323F3">
        <w:rPr>
          <w:rFonts w:asciiTheme="minorHAnsi" w:hAnsiTheme="minorHAnsi" w:cs="Verdana"/>
          <w:color w:val="000000" w:themeColor="text1"/>
          <w:sz w:val="24"/>
          <w:szCs w:val="24"/>
        </w:rPr>
        <w:t>Professional registration as a Vet</w:t>
      </w:r>
      <w:r w:rsidR="00B8476C" w:rsidRPr="00C323F3">
        <w:rPr>
          <w:rFonts w:asciiTheme="minorHAnsi" w:hAnsiTheme="minorHAnsi" w:cs="Verdana"/>
          <w:color w:val="000000" w:themeColor="text1"/>
          <w:sz w:val="24"/>
          <w:szCs w:val="24"/>
        </w:rPr>
        <w:t>erinarian</w:t>
      </w:r>
    </w:p>
    <w:p w14:paraId="31986C07" w14:textId="77777777" w:rsidR="00B8476C" w:rsidRPr="00C323F3" w:rsidRDefault="00B8476C" w:rsidP="00B8476C">
      <w:pPr>
        <w:pStyle w:val="Heading6"/>
        <w:numPr>
          <w:ilvl w:val="0"/>
          <w:numId w:val="0"/>
        </w:numPr>
        <w:spacing w:after="80"/>
        <w:rPr>
          <w:rFonts w:ascii="Calibri" w:hAnsi="Calibri"/>
          <w:b w:val="0"/>
          <w:i w:val="0"/>
          <w:color w:val="000000" w:themeColor="text1"/>
          <w:szCs w:val="24"/>
        </w:rPr>
      </w:pPr>
    </w:p>
    <w:p w14:paraId="3F7509F5" w14:textId="77777777" w:rsidR="00B0572F" w:rsidRPr="00C323F3" w:rsidRDefault="00B8476C" w:rsidP="00B8476C">
      <w:pPr>
        <w:pStyle w:val="Heading6"/>
        <w:numPr>
          <w:ilvl w:val="0"/>
          <w:numId w:val="0"/>
        </w:numPr>
        <w:spacing w:after="80"/>
        <w:rPr>
          <w:rFonts w:ascii="Calibri" w:hAnsi="Calibri"/>
          <w:color w:val="000000" w:themeColor="text1"/>
          <w:szCs w:val="24"/>
        </w:rPr>
      </w:pPr>
      <w:r w:rsidRPr="00C323F3">
        <w:rPr>
          <w:rFonts w:ascii="Calibri" w:hAnsi="Calibri"/>
          <w:color w:val="000000" w:themeColor="text1"/>
          <w:szCs w:val="24"/>
        </w:rPr>
        <w:t>Skills &amp; Knowledge</w:t>
      </w:r>
      <w:r w:rsidR="00B0572F" w:rsidRPr="00C323F3">
        <w:rPr>
          <w:rFonts w:ascii="Calibri" w:hAnsi="Calibri"/>
          <w:color w:val="000000" w:themeColor="text1"/>
          <w:szCs w:val="24"/>
        </w:rPr>
        <w:t xml:space="preserve"> </w:t>
      </w:r>
    </w:p>
    <w:p w14:paraId="080BC570" w14:textId="77777777" w:rsidR="00820ED3" w:rsidRPr="00C323F3" w:rsidRDefault="00820ED3" w:rsidP="00B8476C">
      <w:pPr>
        <w:numPr>
          <w:ilvl w:val="0"/>
          <w:numId w:val="9"/>
        </w:numPr>
        <w:tabs>
          <w:tab w:val="clear" w:pos="1287"/>
          <w:tab w:val="num" w:pos="720"/>
        </w:tabs>
        <w:suppressAutoHyphens w:val="0"/>
        <w:ind w:left="720"/>
        <w:rPr>
          <w:rFonts w:asciiTheme="minorHAnsi" w:hAnsiTheme="minorHAnsi" w:cs="Verdana"/>
          <w:color w:val="000000" w:themeColor="text1"/>
          <w:sz w:val="24"/>
          <w:szCs w:val="24"/>
        </w:rPr>
      </w:pPr>
      <w:r w:rsidRPr="00C323F3">
        <w:rPr>
          <w:rFonts w:asciiTheme="minorHAnsi" w:hAnsiTheme="minorHAnsi" w:cs="Verdana"/>
          <w:color w:val="000000" w:themeColor="text1"/>
          <w:sz w:val="24"/>
          <w:szCs w:val="24"/>
        </w:rPr>
        <w:t xml:space="preserve">Competency in clinical veterinarian practice </w:t>
      </w:r>
      <w:bookmarkStart w:id="0" w:name="_GoBack"/>
      <w:bookmarkEnd w:id="0"/>
    </w:p>
    <w:p w14:paraId="46A20D76" w14:textId="77777777" w:rsidR="00B0572F" w:rsidRPr="00C323F3" w:rsidRDefault="003228DF" w:rsidP="00F97394">
      <w:pPr>
        <w:numPr>
          <w:ilvl w:val="0"/>
          <w:numId w:val="9"/>
        </w:numPr>
        <w:tabs>
          <w:tab w:val="clear" w:pos="1287"/>
          <w:tab w:val="num" w:pos="720"/>
        </w:tabs>
        <w:suppressAutoHyphens w:val="0"/>
        <w:ind w:left="720"/>
        <w:rPr>
          <w:rFonts w:asciiTheme="minorHAnsi" w:hAnsiTheme="minorHAnsi" w:cs="Verdana"/>
          <w:color w:val="000000" w:themeColor="text1"/>
          <w:sz w:val="24"/>
          <w:szCs w:val="24"/>
        </w:rPr>
      </w:pPr>
      <w:r w:rsidRPr="00C323F3">
        <w:rPr>
          <w:rFonts w:asciiTheme="minorHAnsi" w:hAnsiTheme="minorHAnsi" w:cs="Verdana"/>
          <w:color w:val="000000" w:themeColor="text1"/>
          <w:sz w:val="24"/>
          <w:szCs w:val="24"/>
        </w:rPr>
        <w:t>Excellent written and oral communication skills</w:t>
      </w:r>
      <w:r w:rsidR="00B0572F" w:rsidRPr="00C323F3">
        <w:rPr>
          <w:rFonts w:asciiTheme="minorHAnsi" w:hAnsiTheme="minorHAnsi" w:cs="Verdana"/>
          <w:color w:val="000000" w:themeColor="text1"/>
          <w:sz w:val="24"/>
          <w:szCs w:val="24"/>
        </w:rPr>
        <w:t xml:space="preserve">– </w:t>
      </w:r>
      <w:r w:rsidRPr="00C323F3">
        <w:rPr>
          <w:rFonts w:asciiTheme="minorHAnsi" w:hAnsiTheme="minorHAnsi" w:cs="Verdana"/>
          <w:color w:val="000000" w:themeColor="text1"/>
          <w:sz w:val="24"/>
          <w:szCs w:val="24"/>
        </w:rPr>
        <w:t xml:space="preserve"> including </w:t>
      </w:r>
      <w:r w:rsidR="00B0572F" w:rsidRPr="00C323F3">
        <w:rPr>
          <w:rFonts w:asciiTheme="minorHAnsi" w:hAnsiTheme="minorHAnsi" w:cs="Verdana"/>
          <w:color w:val="000000" w:themeColor="text1"/>
          <w:sz w:val="24"/>
          <w:szCs w:val="24"/>
        </w:rPr>
        <w:t>statistics, report writing, systems</w:t>
      </w:r>
    </w:p>
    <w:p w14:paraId="51EB5569" w14:textId="77777777" w:rsidR="003228DF" w:rsidRPr="00C323F3" w:rsidRDefault="003228DF" w:rsidP="003228DF">
      <w:pPr>
        <w:numPr>
          <w:ilvl w:val="0"/>
          <w:numId w:val="9"/>
        </w:numPr>
        <w:tabs>
          <w:tab w:val="clear" w:pos="1287"/>
          <w:tab w:val="num" w:pos="720"/>
        </w:tabs>
        <w:suppressAutoHyphens w:val="0"/>
        <w:ind w:left="720"/>
        <w:rPr>
          <w:rFonts w:asciiTheme="minorHAnsi" w:hAnsiTheme="minorHAnsi" w:cs="Verdana"/>
          <w:color w:val="000000" w:themeColor="text1"/>
          <w:sz w:val="24"/>
          <w:szCs w:val="24"/>
        </w:rPr>
      </w:pPr>
      <w:r w:rsidRPr="00C323F3">
        <w:rPr>
          <w:rFonts w:asciiTheme="minorHAnsi" w:hAnsiTheme="minorHAnsi" w:cs="Verdana"/>
          <w:color w:val="000000" w:themeColor="text1"/>
          <w:sz w:val="24"/>
          <w:szCs w:val="24"/>
        </w:rPr>
        <w:t xml:space="preserve">Good inter-personal skills - ability to build rapport with staff, stakeholders and suppliers </w:t>
      </w:r>
    </w:p>
    <w:p w14:paraId="4C388C6A" w14:textId="77777777" w:rsidR="00B0572F" w:rsidRPr="00C323F3" w:rsidRDefault="00D810FD" w:rsidP="00B8476C">
      <w:pPr>
        <w:numPr>
          <w:ilvl w:val="0"/>
          <w:numId w:val="9"/>
        </w:numPr>
        <w:tabs>
          <w:tab w:val="clear" w:pos="1287"/>
          <w:tab w:val="num" w:pos="720"/>
        </w:tabs>
        <w:suppressAutoHyphens w:val="0"/>
        <w:ind w:left="720"/>
        <w:rPr>
          <w:rFonts w:asciiTheme="minorHAnsi" w:hAnsiTheme="minorHAnsi" w:cs="Verdana"/>
          <w:color w:val="000000" w:themeColor="text1"/>
          <w:sz w:val="24"/>
          <w:szCs w:val="24"/>
        </w:rPr>
      </w:pPr>
      <w:r w:rsidRPr="00C323F3">
        <w:rPr>
          <w:rFonts w:asciiTheme="minorHAnsi" w:hAnsiTheme="minorHAnsi" w:cs="Verdana"/>
          <w:color w:val="000000" w:themeColor="text1"/>
          <w:sz w:val="24"/>
          <w:szCs w:val="24"/>
        </w:rPr>
        <w:t>Strong time management, orga</w:t>
      </w:r>
      <w:r w:rsidR="00164FBB" w:rsidRPr="00C323F3">
        <w:rPr>
          <w:rFonts w:asciiTheme="minorHAnsi" w:hAnsiTheme="minorHAnsi" w:cs="Verdana"/>
          <w:color w:val="000000" w:themeColor="text1"/>
          <w:sz w:val="24"/>
          <w:szCs w:val="24"/>
        </w:rPr>
        <w:t>nisational and planning ability</w:t>
      </w:r>
    </w:p>
    <w:p w14:paraId="306F8E3C" w14:textId="77777777" w:rsidR="00B8476C" w:rsidRPr="00C323F3" w:rsidRDefault="00B8476C" w:rsidP="00B8476C">
      <w:pPr>
        <w:pStyle w:val="indented"/>
        <w:spacing w:after="120"/>
        <w:rPr>
          <w:rFonts w:asciiTheme="minorHAnsi" w:hAnsiTheme="minorHAnsi" w:cs="Verdana"/>
          <w:b/>
          <w:bCs/>
          <w:i/>
          <w:color w:val="000000" w:themeColor="text1"/>
        </w:rPr>
      </w:pPr>
      <w:r w:rsidRPr="00C323F3">
        <w:rPr>
          <w:rFonts w:asciiTheme="minorHAnsi" w:hAnsiTheme="minorHAnsi" w:cs="Verdana"/>
          <w:b/>
          <w:bCs/>
          <w:i/>
          <w:color w:val="000000" w:themeColor="text1"/>
        </w:rPr>
        <w:t>Personal Attributes</w:t>
      </w:r>
    </w:p>
    <w:p w14:paraId="42B05177" w14:textId="77777777" w:rsidR="00B8476C" w:rsidRPr="00C323F3" w:rsidRDefault="00B8476C" w:rsidP="00B8476C">
      <w:pPr>
        <w:numPr>
          <w:ilvl w:val="0"/>
          <w:numId w:val="9"/>
        </w:numPr>
        <w:tabs>
          <w:tab w:val="clear" w:pos="1287"/>
          <w:tab w:val="num" w:pos="720"/>
        </w:tabs>
        <w:suppressAutoHyphens w:val="0"/>
        <w:ind w:left="720"/>
        <w:rPr>
          <w:rFonts w:asciiTheme="minorHAnsi" w:hAnsiTheme="minorHAnsi" w:cs="Verdana"/>
          <w:color w:val="000000" w:themeColor="text1"/>
          <w:sz w:val="24"/>
          <w:szCs w:val="24"/>
        </w:rPr>
      </w:pPr>
      <w:r w:rsidRPr="00C323F3">
        <w:rPr>
          <w:rFonts w:asciiTheme="minorHAnsi" w:hAnsiTheme="minorHAnsi" w:cs="Verdana"/>
          <w:color w:val="000000" w:themeColor="text1"/>
          <w:sz w:val="24"/>
          <w:szCs w:val="24"/>
        </w:rPr>
        <w:t>A commitment to high quality work and professionalism</w:t>
      </w:r>
    </w:p>
    <w:p w14:paraId="01320884" w14:textId="77777777" w:rsidR="00B8476C" w:rsidRPr="00C323F3" w:rsidRDefault="00B8476C" w:rsidP="00B8476C">
      <w:pPr>
        <w:numPr>
          <w:ilvl w:val="0"/>
          <w:numId w:val="9"/>
        </w:numPr>
        <w:tabs>
          <w:tab w:val="clear" w:pos="1287"/>
          <w:tab w:val="num" w:pos="720"/>
        </w:tabs>
        <w:suppressAutoHyphens w:val="0"/>
        <w:ind w:left="720"/>
        <w:rPr>
          <w:rFonts w:asciiTheme="minorHAnsi" w:hAnsiTheme="minorHAnsi" w:cs="Verdana"/>
          <w:color w:val="000000" w:themeColor="text1"/>
          <w:sz w:val="24"/>
          <w:szCs w:val="24"/>
        </w:rPr>
      </w:pPr>
      <w:r w:rsidRPr="00C323F3">
        <w:rPr>
          <w:rFonts w:asciiTheme="minorHAnsi" w:hAnsiTheme="minorHAnsi" w:cs="Verdana"/>
          <w:color w:val="000000" w:themeColor="text1"/>
          <w:sz w:val="24"/>
          <w:szCs w:val="24"/>
        </w:rPr>
        <w:t>Highly organised with the ability to prioritise, multi task and meet expected deadlines</w:t>
      </w:r>
    </w:p>
    <w:p w14:paraId="777D71F6" w14:textId="77777777" w:rsidR="00B8476C" w:rsidRPr="00C323F3" w:rsidRDefault="00B8476C" w:rsidP="00B8476C">
      <w:pPr>
        <w:numPr>
          <w:ilvl w:val="0"/>
          <w:numId w:val="9"/>
        </w:numPr>
        <w:tabs>
          <w:tab w:val="clear" w:pos="1287"/>
          <w:tab w:val="num" w:pos="720"/>
        </w:tabs>
        <w:suppressAutoHyphens w:val="0"/>
        <w:ind w:left="720"/>
        <w:rPr>
          <w:rFonts w:asciiTheme="minorHAnsi" w:hAnsiTheme="minorHAnsi" w:cs="Verdana"/>
          <w:color w:val="000000" w:themeColor="text1"/>
          <w:sz w:val="24"/>
          <w:szCs w:val="24"/>
        </w:rPr>
      </w:pPr>
      <w:r w:rsidRPr="00C323F3">
        <w:rPr>
          <w:rFonts w:asciiTheme="minorHAnsi" w:hAnsiTheme="minorHAnsi" w:cs="Verdana"/>
          <w:color w:val="000000" w:themeColor="text1"/>
          <w:sz w:val="24"/>
          <w:szCs w:val="24"/>
        </w:rPr>
        <w:t>Ability to manage confidential information with responsibility and integrity</w:t>
      </w:r>
    </w:p>
    <w:p w14:paraId="2289EB8C" w14:textId="77777777" w:rsidR="00B8476C" w:rsidRPr="00C323F3" w:rsidRDefault="00B8476C" w:rsidP="00B8476C">
      <w:pPr>
        <w:numPr>
          <w:ilvl w:val="0"/>
          <w:numId w:val="9"/>
        </w:numPr>
        <w:tabs>
          <w:tab w:val="clear" w:pos="1287"/>
          <w:tab w:val="num" w:pos="720"/>
        </w:tabs>
        <w:suppressAutoHyphens w:val="0"/>
        <w:ind w:left="720"/>
        <w:rPr>
          <w:rFonts w:asciiTheme="minorHAnsi" w:hAnsiTheme="minorHAnsi" w:cs="Verdana"/>
          <w:color w:val="000000" w:themeColor="text1"/>
          <w:sz w:val="24"/>
          <w:szCs w:val="24"/>
        </w:rPr>
      </w:pPr>
      <w:r w:rsidRPr="00C323F3">
        <w:rPr>
          <w:rFonts w:asciiTheme="minorHAnsi" w:hAnsiTheme="minorHAnsi" w:cs="Verdana"/>
          <w:color w:val="000000" w:themeColor="text1"/>
          <w:sz w:val="24"/>
          <w:szCs w:val="24"/>
        </w:rPr>
        <w:t xml:space="preserve">Ability to manage stress and handle emotional situations while retaining empathy </w:t>
      </w:r>
    </w:p>
    <w:p w14:paraId="201E1E92" w14:textId="77777777" w:rsidR="00E0705B" w:rsidRPr="00C323F3" w:rsidRDefault="003228DF" w:rsidP="003228DF">
      <w:pPr>
        <w:numPr>
          <w:ilvl w:val="0"/>
          <w:numId w:val="9"/>
        </w:numPr>
        <w:tabs>
          <w:tab w:val="clear" w:pos="1287"/>
          <w:tab w:val="num" w:pos="720"/>
        </w:tabs>
        <w:suppressAutoHyphens w:val="0"/>
        <w:ind w:left="720"/>
        <w:rPr>
          <w:rFonts w:asciiTheme="minorHAnsi" w:hAnsiTheme="minorHAnsi" w:cs="Verdana"/>
          <w:color w:val="000000" w:themeColor="text1"/>
          <w:sz w:val="24"/>
          <w:szCs w:val="24"/>
        </w:rPr>
      </w:pPr>
      <w:r w:rsidRPr="00C323F3">
        <w:rPr>
          <w:rFonts w:asciiTheme="minorHAnsi" w:hAnsiTheme="minorHAnsi" w:cs="Verdana"/>
          <w:noProof/>
          <w:color w:val="000000" w:themeColor="text1"/>
          <w:sz w:val="24"/>
          <w:szCs w:val="24"/>
          <w:lang w:eastAsia="en-NZ"/>
        </w:rPr>
        <w:drawing>
          <wp:anchor distT="0" distB="0" distL="114300" distR="114300" simplePos="0" relativeHeight="251658240" behindDoc="1" locked="0" layoutInCell="1" allowOverlap="1" wp14:anchorId="3E87902B" wp14:editId="71B2A63F">
            <wp:simplePos x="0" y="0"/>
            <wp:positionH relativeFrom="column">
              <wp:posOffset>346075</wp:posOffset>
            </wp:positionH>
            <wp:positionV relativeFrom="paragraph">
              <wp:posOffset>496570</wp:posOffset>
            </wp:positionV>
            <wp:extent cx="4610100" cy="1326515"/>
            <wp:effectExtent l="0" t="0" r="0"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alues Banner.JPG"/>
                    <pic:cNvPicPr/>
                  </pic:nvPicPr>
                  <pic:blipFill>
                    <a:blip r:embed="rId11">
                      <a:extLst>
                        <a:ext uri="{28A0092B-C50C-407E-A947-70E740481C1C}">
                          <a14:useLocalDpi xmlns:a14="http://schemas.microsoft.com/office/drawing/2010/main" val="0"/>
                        </a:ext>
                      </a:extLst>
                    </a:blip>
                    <a:stretch>
                      <a:fillRect/>
                    </a:stretch>
                  </pic:blipFill>
                  <pic:spPr>
                    <a:xfrm>
                      <a:off x="0" y="0"/>
                      <a:ext cx="4610100" cy="1326515"/>
                    </a:xfrm>
                    <a:prstGeom prst="rect">
                      <a:avLst/>
                    </a:prstGeom>
                  </pic:spPr>
                </pic:pic>
              </a:graphicData>
            </a:graphic>
            <wp14:sizeRelH relativeFrom="page">
              <wp14:pctWidth>0</wp14:pctWidth>
            </wp14:sizeRelH>
            <wp14:sizeRelV relativeFrom="page">
              <wp14:pctHeight>0</wp14:pctHeight>
            </wp14:sizeRelV>
          </wp:anchor>
        </w:drawing>
      </w:r>
      <w:r w:rsidR="00B8476C" w:rsidRPr="00C323F3">
        <w:rPr>
          <w:rFonts w:asciiTheme="minorHAnsi" w:hAnsiTheme="minorHAnsi" w:cs="Verdana"/>
          <w:color w:val="000000" w:themeColor="text1"/>
          <w:sz w:val="24"/>
          <w:szCs w:val="24"/>
        </w:rPr>
        <w:t>Has a strong commitment to the values of SPCA</w:t>
      </w:r>
    </w:p>
    <w:sectPr w:rsidR="00E0705B" w:rsidRPr="00C323F3" w:rsidSect="008D4EE7">
      <w:footerReference w:type="default" r:id="rId12"/>
      <w:headerReference w:type="first" r:id="rId13"/>
      <w:footerReference w:type="first" r:id="rId14"/>
      <w:footnotePr>
        <w:pos w:val="beneathText"/>
      </w:footnotePr>
      <w:pgSz w:w="11906" w:h="16838"/>
      <w:pgMar w:top="1138" w:right="1699" w:bottom="1138" w:left="1699"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0B78FA" w16cex:dateUtc="2021-03-28T08:51:00Z"/>
  <w16cex:commentExtensible w16cex:durableId="240B7911" w16cex:dateUtc="2021-03-28T08:52:00Z"/>
  <w16cex:commentExtensible w16cex:durableId="240B7B18" w16cex:dateUtc="2021-03-28T09:00:00Z"/>
  <w16cex:commentExtensible w16cex:durableId="240B7B3E" w16cex:dateUtc="2021-03-28T09: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542DB19" w16cid:durableId="240B78FA"/>
  <w16cid:commentId w16cid:paraId="5D83CE63" w16cid:durableId="240B7911"/>
  <w16cid:commentId w16cid:paraId="04B9B14C" w16cid:durableId="240B7B18"/>
  <w16cid:commentId w16cid:paraId="27D709A9" w16cid:durableId="240B7B3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FD6445" w14:textId="77777777" w:rsidR="006E496F" w:rsidRDefault="006E496F">
      <w:r>
        <w:separator/>
      </w:r>
    </w:p>
  </w:endnote>
  <w:endnote w:type="continuationSeparator" w:id="0">
    <w:p w14:paraId="2F1C65A1" w14:textId="77777777" w:rsidR="006E496F" w:rsidRDefault="006E49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DejaVu Sans">
    <w:charset w:val="80"/>
    <w:family w:val="auto"/>
    <w:pitch w:val="variable"/>
  </w:font>
  <w:font w:name="Lohit Hindi">
    <w:altName w:val="MS Gothic"/>
    <w:charset w:val="80"/>
    <w:family w:val="auto"/>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E4BA1" w14:textId="77777777" w:rsidR="003F2AFF" w:rsidRDefault="003F2AFF">
    <w:pPr>
      <w:pStyle w:val="PPFooter"/>
      <w:tabs>
        <w:tab w:val="clear" w:pos="3969"/>
        <w:tab w:val="clear" w:pos="5954"/>
        <w:tab w:val="left" w:pos="4320"/>
        <w:tab w:val="left" w:pos="5760"/>
      </w:tabs>
      <w:jc w:val="right"/>
      <w:rPr>
        <w:sz w:val="16"/>
        <w:szCs w:val="16"/>
      </w:rPr>
    </w:pPr>
    <w:r>
      <w:rPr>
        <w:sz w:val="16"/>
        <w:szCs w:val="16"/>
      </w:rPr>
      <w:tab/>
    </w:r>
    <w:r w:rsidR="006C20F7">
      <w:rPr>
        <w:sz w:val="16"/>
        <w:szCs w:val="16"/>
      </w:rPr>
      <w:t>Initial here _____</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D796D5" w14:textId="2CC095A1" w:rsidR="003F2AFF" w:rsidRPr="006C20F7" w:rsidRDefault="00056635" w:rsidP="004B5451">
    <w:pPr>
      <w:pStyle w:val="PPFooter"/>
      <w:tabs>
        <w:tab w:val="clear" w:pos="3969"/>
        <w:tab w:val="clear" w:pos="5954"/>
        <w:tab w:val="left" w:pos="4320"/>
        <w:tab w:val="left" w:pos="5760"/>
      </w:tabs>
      <w:rPr>
        <w:rFonts w:asciiTheme="minorHAnsi" w:hAnsiTheme="minorHAnsi"/>
        <w:sz w:val="16"/>
        <w:szCs w:val="16"/>
      </w:rPr>
    </w:pPr>
    <w:r>
      <w:rPr>
        <w:rFonts w:asciiTheme="minorHAnsi" w:hAnsiTheme="minorHAnsi"/>
        <w:sz w:val="16"/>
        <w:szCs w:val="16"/>
      </w:rPr>
      <w:t xml:space="preserve">Updated </w:t>
    </w:r>
    <w:r w:rsidR="00C93CD0">
      <w:rPr>
        <w:rFonts w:asciiTheme="minorHAnsi" w:hAnsiTheme="minorHAnsi"/>
        <w:sz w:val="16"/>
        <w:szCs w:val="16"/>
      </w:rPr>
      <w:t>October</w:t>
    </w:r>
    <w:r>
      <w:rPr>
        <w:rFonts w:asciiTheme="minorHAnsi" w:hAnsiTheme="minorHAnsi"/>
        <w:sz w:val="16"/>
        <w:szCs w:val="16"/>
      </w:rPr>
      <w:t xml:space="preserve"> 2021</w:t>
    </w:r>
    <w:r w:rsidR="006C20F7">
      <w:rPr>
        <w:rFonts w:asciiTheme="minorHAnsi" w:hAnsiTheme="minorHAnsi"/>
        <w:sz w:val="16"/>
        <w:szCs w:val="16"/>
      </w:rPr>
      <w:tab/>
    </w:r>
    <w:r w:rsidR="006C20F7">
      <w:rPr>
        <w:rFonts w:asciiTheme="minorHAnsi" w:hAnsiTheme="minorHAnsi"/>
        <w:sz w:val="16"/>
        <w:szCs w:val="16"/>
      </w:rPr>
      <w:tab/>
    </w:r>
    <w:r w:rsidR="006C20F7">
      <w:rPr>
        <w:rFonts w:asciiTheme="minorHAnsi" w:hAnsiTheme="minorHAnsi"/>
        <w:sz w:val="16"/>
        <w:szCs w:val="16"/>
      </w:rPr>
      <w:tab/>
    </w:r>
    <w:r w:rsidR="006C20F7">
      <w:rPr>
        <w:rFonts w:asciiTheme="minorHAnsi" w:hAnsiTheme="minorHAnsi"/>
        <w:sz w:val="16"/>
        <w:szCs w:val="16"/>
      </w:rPr>
      <w:tab/>
    </w:r>
    <w:r w:rsidR="006C20F7">
      <w:rPr>
        <w:rFonts w:asciiTheme="minorHAnsi" w:hAnsiTheme="minorHAnsi"/>
        <w:sz w:val="16"/>
        <w:szCs w:val="16"/>
      </w:rPr>
      <w:tab/>
      <w:t>Initial here _____</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833F51" w14:textId="77777777" w:rsidR="006E496F" w:rsidRDefault="006E496F">
      <w:r>
        <w:separator/>
      </w:r>
    </w:p>
  </w:footnote>
  <w:footnote w:type="continuationSeparator" w:id="0">
    <w:p w14:paraId="10CBC307" w14:textId="77777777" w:rsidR="006E496F" w:rsidRDefault="006E49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1F9C9" w14:textId="77777777" w:rsidR="001218C0" w:rsidRPr="00094E10" w:rsidRDefault="003F2AFF" w:rsidP="00C32FAC">
    <w:pPr>
      <w:pStyle w:val="BoxedHeading"/>
      <w:rPr>
        <w:rFonts w:ascii="Calibri" w:hAnsi="Calibri"/>
        <w:sz w:val="28"/>
        <w:szCs w:val="28"/>
      </w:rPr>
    </w:pPr>
    <w:r w:rsidRPr="00094E10">
      <w:rPr>
        <w:rFonts w:ascii="Calibri" w:hAnsi="Calibri"/>
        <w:sz w:val="28"/>
        <w:szCs w:val="28"/>
      </w:rPr>
      <w:t>POSITION DESCRIPTION</w:t>
    </w:r>
  </w:p>
  <w:p w14:paraId="12486A1E" w14:textId="77777777" w:rsidR="003F2AFF" w:rsidRPr="00094E10" w:rsidRDefault="003B61E1" w:rsidP="00C32FAC">
    <w:pPr>
      <w:pStyle w:val="BoxedHeading"/>
      <w:rPr>
        <w:rFonts w:ascii="Calibri" w:hAnsi="Calibri"/>
        <w:sz w:val="24"/>
        <w:szCs w:val="24"/>
      </w:rPr>
    </w:pPr>
    <w:r>
      <w:rPr>
        <w:rFonts w:ascii="Calibri" w:hAnsi="Calibri"/>
        <w:noProof/>
        <w:sz w:val="24"/>
        <w:szCs w:val="24"/>
        <w:lang w:eastAsia="en-NZ"/>
      </w:rPr>
      <w:drawing>
        <wp:inline distT="0" distB="0" distL="0" distR="0" wp14:anchorId="2AB90AF4" wp14:editId="17E5F973">
          <wp:extent cx="695325" cy="361950"/>
          <wp:effectExtent l="0" t="0" r="9525" b="0"/>
          <wp:docPr id="2" name="Picture 2" descr="SPC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CA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5325" cy="361950"/>
                  </a:xfrm>
                  <a:prstGeom prst="rect">
                    <a:avLst/>
                  </a:prstGeom>
                  <a:noFill/>
                  <a:ln>
                    <a:noFill/>
                  </a:ln>
                </pic:spPr>
              </pic:pic>
            </a:graphicData>
          </a:graphic>
        </wp:inline>
      </w:drawing>
    </w:r>
  </w:p>
  <w:p w14:paraId="7F1BA90E" w14:textId="77777777" w:rsidR="003F2AFF" w:rsidRDefault="003F2AFF">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Heading1"/>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pStyle w:val="Heading4"/>
      <w:suff w:val="nothing"/>
      <w:lvlText w:val=""/>
      <w:lvlJc w:val="left"/>
      <w:pPr>
        <w:tabs>
          <w:tab w:val="num" w:pos="864"/>
        </w:tabs>
        <w:ind w:left="864" w:hanging="864"/>
      </w:pPr>
    </w:lvl>
    <w:lvl w:ilvl="4">
      <w:start w:val="1"/>
      <w:numFmt w:val="none"/>
      <w:pStyle w:val="Heading5"/>
      <w:suff w:val="nothing"/>
      <w:lvlText w:val=""/>
      <w:lvlJc w:val="left"/>
      <w:pPr>
        <w:tabs>
          <w:tab w:val="num" w:pos="1008"/>
        </w:tabs>
        <w:ind w:left="1008" w:hanging="1008"/>
      </w:pPr>
    </w:lvl>
    <w:lvl w:ilvl="5">
      <w:start w:val="1"/>
      <w:numFmt w:val="none"/>
      <w:pStyle w:val="Heading6"/>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927"/>
        </w:tabs>
        <w:ind w:left="927" w:hanging="360"/>
      </w:pPr>
      <w:rPr>
        <w:rFonts w:ascii="Symbol" w:hAnsi="Symbol"/>
      </w:rPr>
    </w:lvl>
  </w:abstractNum>
  <w:abstractNum w:abstractNumId="2" w15:restartNumberingAfterBreak="0">
    <w:nsid w:val="00000003"/>
    <w:multiLevelType w:val="singleLevel"/>
    <w:tmpl w:val="00000003"/>
    <w:name w:val="WW8Num3"/>
    <w:lvl w:ilvl="0">
      <w:start w:val="1"/>
      <w:numFmt w:val="bullet"/>
      <w:lvlText w:val=""/>
      <w:lvlJc w:val="left"/>
      <w:pPr>
        <w:tabs>
          <w:tab w:val="num" w:pos="927"/>
        </w:tabs>
        <w:ind w:left="927" w:hanging="360"/>
      </w:pPr>
      <w:rPr>
        <w:rFonts w:ascii="Symbol" w:hAnsi="Symbol"/>
      </w:rPr>
    </w:lvl>
  </w:abstractNum>
  <w:abstractNum w:abstractNumId="3" w15:restartNumberingAfterBreak="0">
    <w:nsid w:val="00000004"/>
    <w:multiLevelType w:val="singleLevel"/>
    <w:tmpl w:val="00000004"/>
    <w:name w:val="WW8Num4"/>
    <w:lvl w:ilvl="0">
      <w:start w:val="1"/>
      <w:numFmt w:val="decimal"/>
      <w:lvlText w:val="%1."/>
      <w:lvlJc w:val="left"/>
      <w:pPr>
        <w:tabs>
          <w:tab w:val="num" w:pos="360"/>
        </w:tabs>
        <w:ind w:left="360" w:hanging="360"/>
      </w:pPr>
    </w:lvl>
  </w:abstractNum>
  <w:abstractNum w:abstractNumId="4" w15:restartNumberingAfterBreak="0">
    <w:nsid w:val="131674CD"/>
    <w:multiLevelType w:val="hybridMultilevel"/>
    <w:tmpl w:val="411ADA68"/>
    <w:lvl w:ilvl="0" w:tplc="04090001">
      <w:start w:val="1"/>
      <w:numFmt w:val="bullet"/>
      <w:lvlText w:val=""/>
      <w:lvlJc w:val="left"/>
      <w:pPr>
        <w:tabs>
          <w:tab w:val="num" w:pos="927"/>
        </w:tabs>
        <w:ind w:left="927" w:hanging="360"/>
      </w:pPr>
      <w:rPr>
        <w:rFonts w:ascii="Symbol" w:hAnsi="Symbol" w:hint="default"/>
      </w:rPr>
    </w:lvl>
    <w:lvl w:ilvl="1" w:tplc="14090003" w:tentative="1">
      <w:start w:val="1"/>
      <w:numFmt w:val="bullet"/>
      <w:lvlText w:val="o"/>
      <w:lvlJc w:val="left"/>
      <w:pPr>
        <w:tabs>
          <w:tab w:val="num" w:pos="1647"/>
        </w:tabs>
        <w:ind w:left="1647" w:hanging="360"/>
      </w:pPr>
      <w:rPr>
        <w:rFonts w:ascii="Courier New" w:hAnsi="Courier New" w:cs="Courier New" w:hint="default"/>
      </w:rPr>
    </w:lvl>
    <w:lvl w:ilvl="2" w:tplc="14090005" w:tentative="1">
      <w:start w:val="1"/>
      <w:numFmt w:val="bullet"/>
      <w:lvlText w:val=""/>
      <w:lvlJc w:val="left"/>
      <w:pPr>
        <w:tabs>
          <w:tab w:val="num" w:pos="2367"/>
        </w:tabs>
        <w:ind w:left="2367" w:hanging="360"/>
      </w:pPr>
      <w:rPr>
        <w:rFonts w:ascii="Wingdings" w:hAnsi="Wingdings" w:hint="default"/>
      </w:rPr>
    </w:lvl>
    <w:lvl w:ilvl="3" w:tplc="14090001" w:tentative="1">
      <w:start w:val="1"/>
      <w:numFmt w:val="bullet"/>
      <w:lvlText w:val=""/>
      <w:lvlJc w:val="left"/>
      <w:pPr>
        <w:tabs>
          <w:tab w:val="num" w:pos="3087"/>
        </w:tabs>
        <w:ind w:left="3087" w:hanging="360"/>
      </w:pPr>
      <w:rPr>
        <w:rFonts w:ascii="Symbol" w:hAnsi="Symbol" w:hint="default"/>
      </w:rPr>
    </w:lvl>
    <w:lvl w:ilvl="4" w:tplc="14090003" w:tentative="1">
      <w:start w:val="1"/>
      <w:numFmt w:val="bullet"/>
      <w:lvlText w:val="o"/>
      <w:lvlJc w:val="left"/>
      <w:pPr>
        <w:tabs>
          <w:tab w:val="num" w:pos="3807"/>
        </w:tabs>
        <w:ind w:left="3807" w:hanging="360"/>
      </w:pPr>
      <w:rPr>
        <w:rFonts w:ascii="Courier New" w:hAnsi="Courier New" w:cs="Courier New" w:hint="default"/>
      </w:rPr>
    </w:lvl>
    <w:lvl w:ilvl="5" w:tplc="14090005" w:tentative="1">
      <w:start w:val="1"/>
      <w:numFmt w:val="bullet"/>
      <w:lvlText w:val=""/>
      <w:lvlJc w:val="left"/>
      <w:pPr>
        <w:tabs>
          <w:tab w:val="num" w:pos="4527"/>
        </w:tabs>
        <w:ind w:left="4527" w:hanging="360"/>
      </w:pPr>
      <w:rPr>
        <w:rFonts w:ascii="Wingdings" w:hAnsi="Wingdings" w:hint="default"/>
      </w:rPr>
    </w:lvl>
    <w:lvl w:ilvl="6" w:tplc="14090001" w:tentative="1">
      <w:start w:val="1"/>
      <w:numFmt w:val="bullet"/>
      <w:lvlText w:val=""/>
      <w:lvlJc w:val="left"/>
      <w:pPr>
        <w:tabs>
          <w:tab w:val="num" w:pos="5247"/>
        </w:tabs>
        <w:ind w:left="5247" w:hanging="360"/>
      </w:pPr>
      <w:rPr>
        <w:rFonts w:ascii="Symbol" w:hAnsi="Symbol" w:hint="default"/>
      </w:rPr>
    </w:lvl>
    <w:lvl w:ilvl="7" w:tplc="14090003" w:tentative="1">
      <w:start w:val="1"/>
      <w:numFmt w:val="bullet"/>
      <w:lvlText w:val="o"/>
      <w:lvlJc w:val="left"/>
      <w:pPr>
        <w:tabs>
          <w:tab w:val="num" w:pos="5967"/>
        </w:tabs>
        <w:ind w:left="5967" w:hanging="360"/>
      </w:pPr>
      <w:rPr>
        <w:rFonts w:ascii="Courier New" w:hAnsi="Courier New" w:cs="Courier New" w:hint="default"/>
      </w:rPr>
    </w:lvl>
    <w:lvl w:ilvl="8" w:tplc="14090005" w:tentative="1">
      <w:start w:val="1"/>
      <w:numFmt w:val="bullet"/>
      <w:lvlText w:val=""/>
      <w:lvlJc w:val="left"/>
      <w:pPr>
        <w:tabs>
          <w:tab w:val="num" w:pos="6687"/>
        </w:tabs>
        <w:ind w:left="6687" w:hanging="360"/>
      </w:pPr>
      <w:rPr>
        <w:rFonts w:ascii="Wingdings" w:hAnsi="Wingdings" w:hint="default"/>
      </w:rPr>
    </w:lvl>
  </w:abstractNum>
  <w:abstractNum w:abstractNumId="5" w15:restartNumberingAfterBreak="0">
    <w:nsid w:val="151F6A32"/>
    <w:multiLevelType w:val="hybridMultilevel"/>
    <w:tmpl w:val="98DCC4C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74B3B4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81C2ACE"/>
    <w:multiLevelType w:val="hybridMultilevel"/>
    <w:tmpl w:val="F398D008"/>
    <w:lvl w:ilvl="0" w:tplc="6CAC7F7C">
      <w:start w:val="1"/>
      <w:numFmt w:val="bullet"/>
      <w:lvlText w:val=""/>
      <w:lvlJc w:val="left"/>
      <w:pPr>
        <w:tabs>
          <w:tab w:val="num" w:pos="360"/>
        </w:tabs>
        <w:ind w:left="360" w:hanging="360"/>
      </w:pPr>
      <w:rPr>
        <w:rFonts w:ascii="Wingdings 3" w:hAnsi="Wingdings 3" w:hint="default"/>
        <w:color w:val="auto"/>
      </w:rPr>
    </w:lvl>
    <w:lvl w:ilvl="1" w:tplc="24367DA8" w:tentative="1">
      <w:start w:val="1"/>
      <w:numFmt w:val="bullet"/>
      <w:lvlText w:val="o"/>
      <w:lvlJc w:val="left"/>
      <w:pPr>
        <w:tabs>
          <w:tab w:val="num" w:pos="1440"/>
        </w:tabs>
        <w:ind w:left="1440" w:hanging="360"/>
      </w:pPr>
      <w:rPr>
        <w:rFonts w:ascii="Courier New" w:hAnsi="Courier New" w:cs="Arial" w:hint="default"/>
      </w:rPr>
    </w:lvl>
    <w:lvl w:ilvl="2" w:tplc="F9E8E632" w:tentative="1">
      <w:start w:val="1"/>
      <w:numFmt w:val="bullet"/>
      <w:lvlText w:val=""/>
      <w:lvlJc w:val="left"/>
      <w:pPr>
        <w:tabs>
          <w:tab w:val="num" w:pos="2160"/>
        </w:tabs>
        <w:ind w:left="2160" w:hanging="360"/>
      </w:pPr>
      <w:rPr>
        <w:rFonts w:ascii="Wingdings" w:hAnsi="Wingdings" w:hint="default"/>
      </w:rPr>
    </w:lvl>
    <w:lvl w:ilvl="3" w:tplc="BBBEDCE6" w:tentative="1">
      <w:start w:val="1"/>
      <w:numFmt w:val="bullet"/>
      <w:lvlText w:val=""/>
      <w:lvlJc w:val="left"/>
      <w:pPr>
        <w:tabs>
          <w:tab w:val="num" w:pos="2880"/>
        </w:tabs>
        <w:ind w:left="2880" w:hanging="360"/>
      </w:pPr>
      <w:rPr>
        <w:rFonts w:ascii="Symbol" w:hAnsi="Symbol" w:hint="default"/>
      </w:rPr>
    </w:lvl>
    <w:lvl w:ilvl="4" w:tplc="1C0EB91A" w:tentative="1">
      <w:start w:val="1"/>
      <w:numFmt w:val="bullet"/>
      <w:lvlText w:val="o"/>
      <w:lvlJc w:val="left"/>
      <w:pPr>
        <w:tabs>
          <w:tab w:val="num" w:pos="3600"/>
        </w:tabs>
        <w:ind w:left="3600" w:hanging="360"/>
      </w:pPr>
      <w:rPr>
        <w:rFonts w:ascii="Courier New" w:hAnsi="Courier New" w:cs="Arial" w:hint="default"/>
      </w:rPr>
    </w:lvl>
    <w:lvl w:ilvl="5" w:tplc="8AAEA816" w:tentative="1">
      <w:start w:val="1"/>
      <w:numFmt w:val="bullet"/>
      <w:lvlText w:val=""/>
      <w:lvlJc w:val="left"/>
      <w:pPr>
        <w:tabs>
          <w:tab w:val="num" w:pos="4320"/>
        </w:tabs>
        <w:ind w:left="4320" w:hanging="360"/>
      </w:pPr>
      <w:rPr>
        <w:rFonts w:ascii="Wingdings" w:hAnsi="Wingdings" w:hint="default"/>
      </w:rPr>
    </w:lvl>
    <w:lvl w:ilvl="6" w:tplc="C2D2A0C4" w:tentative="1">
      <w:start w:val="1"/>
      <w:numFmt w:val="bullet"/>
      <w:lvlText w:val=""/>
      <w:lvlJc w:val="left"/>
      <w:pPr>
        <w:tabs>
          <w:tab w:val="num" w:pos="5040"/>
        </w:tabs>
        <w:ind w:left="5040" w:hanging="360"/>
      </w:pPr>
      <w:rPr>
        <w:rFonts w:ascii="Symbol" w:hAnsi="Symbol" w:hint="default"/>
      </w:rPr>
    </w:lvl>
    <w:lvl w:ilvl="7" w:tplc="F4D07C70" w:tentative="1">
      <w:start w:val="1"/>
      <w:numFmt w:val="bullet"/>
      <w:lvlText w:val="o"/>
      <w:lvlJc w:val="left"/>
      <w:pPr>
        <w:tabs>
          <w:tab w:val="num" w:pos="5760"/>
        </w:tabs>
        <w:ind w:left="5760" w:hanging="360"/>
      </w:pPr>
      <w:rPr>
        <w:rFonts w:ascii="Courier New" w:hAnsi="Courier New" w:cs="Arial" w:hint="default"/>
      </w:rPr>
    </w:lvl>
    <w:lvl w:ilvl="8" w:tplc="7A06BF24"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FB38D6"/>
    <w:multiLevelType w:val="hybridMultilevel"/>
    <w:tmpl w:val="4D40FB1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27331490"/>
    <w:multiLevelType w:val="hybridMultilevel"/>
    <w:tmpl w:val="09229A7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0" w15:restartNumberingAfterBreak="0">
    <w:nsid w:val="2A43762F"/>
    <w:multiLevelType w:val="hybridMultilevel"/>
    <w:tmpl w:val="AF3E76FE"/>
    <w:lvl w:ilvl="0" w:tplc="4F76CBF8">
      <w:start w:val="1"/>
      <w:numFmt w:val="bullet"/>
      <w:lvlText w:val=""/>
      <w:lvlJc w:val="left"/>
      <w:pPr>
        <w:ind w:left="284" w:hanging="284"/>
      </w:pPr>
      <w:rPr>
        <w:rFonts w:ascii="Symbol" w:hAnsi="Symbol" w:hint="default"/>
      </w:rPr>
    </w:lvl>
    <w:lvl w:ilvl="1" w:tplc="B2E0C5B2">
      <w:start w:val="1"/>
      <w:numFmt w:val="bullet"/>
      <w:lvlText w:val="o"/>
      <w:lvlJc w:val="left"/>
      <w:pPr>
        <w:ind w:left="567" w:hanging="227"/>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2DB823C9"/>
    <w:multiLevelType w:val="hybridMultilevel"/>
    <w:tmpl w:val="0B4493EE"/>
    <w:lvl w:ilvl="0" w:tplc="2FE01D38">
      <w:start w:val="6"/>
      <w:numFmt w:val="bullet"/>
      <w:lvlText w:val=""/>
      <w:lvlJc w:val="left"/>
      <w:pPr>
        <w:tabs>
          <w:tab w:val="num" w:pos="360"/>
        </w:tabs>
        <w:ind w:left="360" w:hanging="360"/>
      </w:pPr>
      <w:rPr>
        <w:rFonts w:ascii="Wingdings 3" w:hAnsi="Wingdings 3" w:hint="default"/>
      </w:rPr>
    </w:lvl>
    <w:lvl w:ilvl="1" w:tplc="4F74808C" w:tentative="1">
      <w:start w:val="1"/>
      <w:numFmt w:val="bullet"/>
      <w:lvlText w:val="o"/>
      <w:lvlJc w:val="left"/>
      <w:pPr>
        <w:tabs>
          <w:tab w:val="num" w:pos="1296"/>
        </w:tabs>
        <w:ind w:left="1296" w:hanging="360"/>
      </w:pPr>
      <w:rPr>
        <w:rFonts w:ascii="Courier New" w:hAnsi="Courier New" w:hint="default"/>
      </w:rPr>
    </w:lvl>
    <w:lvl w:ilvl="2" w:tplc="EB085532" w:tentative="1">
      <w:start w:val="1"/>
      <w:numFmt w:val="bullet"/>
      <w:lvlText w:val=""/>
      <w:lvlJc w:val="left"/>
      <w:pPr>
        <w:tabs>
          <w:tab w:val="num" w:pos="2016"/>
        </w:tabs>
        <w:ind w:left="2016" w:hanging="360"/>
      </w:pPr>
      <w:rPr>
        <w:rFonts w:ascii="Wingdings" w:hAnsi="Wingdings" w:hint="default"/>
      </w:rPr>
    </w:lvl>
    <w:lvl w:ilvl="3" w:tplc="CDEC51FA" w:tentative="1">
      <w:start w:val="1"/>
      <w:numFmt w:val="bullet"/>
      <w:lvlText w:val=""/>
      <w:lvlJc w:val="left"/>
      <w:pPr>
        <w:tabs>
          <w:tab w:val="num" w:pos="2736"/>
        </w:tabs>
        <w:ind w:left="2736" w:hanging="360"/>
      </w:pPr>
      <w:rPr>
        <w:rFonts w:ascii="Symbol" w:hAnsi="Symbol" w:hint="default"/>
      </w:rPr>
    </w:lvl>
    <w:lvl w:ilvl="4" w:tplc="37CCFD4C" w:tentative="1">
      <w:start w:val="1"/>
      <w:numFmt w:val="bullet"/>
      <w:lvlText w:val="o"/>
      <w:lvlJc w:val="left"/>
      <w:pPr>
        <w:tabs>
          <w:tab w:val="num" w:pos="3456"/>
        </w:tabs>
        <w:ind w:left="3456" w:hanging="360"/>
      </w:pPr>
      <w:rPr>
        <w:rFonts w:ascii="Courier New" w:hAnsi="Courier New" w:hint="default"/>
      </w:rPr>
    </w:lvl>
    <w:lvl w:ilvl="5" w:tplc="D71861D4" w:tentative="1">
      <w:start w:val="1"/>
      <w:numFmt w:val="bullet"/>
      <w:lvlText w:val=""/>
      <w:lvlJc w:val="left"/>
      <w:pPr>
        <w:tabs>
          <w:tab w:val="num" w:pos="4176"/>
        </w:tabs>
        <w:ind w:left="4176" w:hanging="360"/>
      </w:pPr>
      <w:rPr>
        <w:rFonts w:ascii="Wingdings" w:hAnsi="Wingdings" w:hint="default"/>
      </w:rPr>
    </w:lvl>
    <w:lvl w:ilvl="6" w:tplc="9342BE5A" w:tentative="1">
      <w:start w:val="1"/>
      <w:numFmt w:val="bullet"/>
      <w:lvlText w:val=""/>
      <w:lvlJc w:val="left"/>
      <w:pPr>
        <w:tabs>
          <w:tab w:val="num" w:pos="4896"/>
        </w:tabs>
        <w:ind w:left="4896" w:hanging="360"/>
      </w:pPr>
      <w:rPr>
        <w:rFonts w:ascii="Symbol" w:hAnsi="Symbol" w:hint="default"/>
      </w:rPr>
    </w:lvl>
    <w:lvl w:ilvl="7" w:tplc="2DA43FB0" w:tentative="1">
      <w:start w:val="1"/>
      <w:numFmt w:val="bullet"/>
      <w:lvlText w:val="o"/>
      <w:lvlJc w:val="left"/>
      <w:pPr>
        <w:tabs>
          <w:tab w:val="num" w:pos="5616"/>
        </w:tabs>
        <w:ind w:left="5616" w:hanging="360"/>
      </w:pPr>
      <w:rPr>
        <w:rFonts w:ascii="Courier New" w:hAnsi="Courier New" w:hint="default"/>
      </w:rPr>
    </w:lvl>
    <w:lvl w:ilvl="8" w:tplc="9D6CD1F6" w:tentative="1">
      <w:start w:val="1"/>
      <w:numFmt w:val="bullet"/>
      <w:lvlText w:val=""/>
      <w:lvlJc w:val="left"/>
      <w:pPr>
        <w:tabs>
          <w:tab w:val="num" w:pos="6336"/>
        </w:tabs>
        <w:ind w:left="6336" w:hanging="360"/>
      </w:pPr>
      <w:rPr>
        <w:rFonts w:ascii="Wingdings" w:hAnsi="Wingdings" w:hint="default"/>
      </w:rPr>
    </w:lvl>
  </w:abstractNum>
  <w:abstractNum w:abstractNumId="12" w15:restartNumberingAfterBreak="0">
    <w:nsid w:val="2F783E45"/>
    <w:multiLevelType w:val="hybridMultilevel"/>
    <w:tmpl w:val="28CC69E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 w15:restartNumberingAfterBreak="0">
    <w:nsid w:val="32F943FF"/>
    <w:multiLevelType w:val="hybridMultilevel"/>
    <w:tmpl w:val="B1802512"/>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4" w15:restartNumberingAfterBreak="0">
    <w:nsid w:val="3B586D0E"/>
    <w:multiLevelType w:val="hybridMultilevel"/>
    <w:tmpl w:val="4858D8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0320069"/>
    <w:multiLevelType w:val="hybridMultilevel"/>
    <w:tmpl w:val="71006602"/>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4FE42F62"/>
    <w:multiLevelType w:val="hybridMultilevel"/>
    <w:tmpl w:val="FDC4F598"/>
    <w:lvl w:ilvl="0" w:tplc="1409000F">
      <w:start w:val="1"/>
      <w:numFmt w:val="decimal"/>
      <w:lvlText w:val="%1."/>
      <w:lvlJc w:val="left"/>
      <w:pPr>
        <w:tabs>
          <w:tab w:val="num" w:pos="360"/>
        </w:tabs>
        <w:ind w:left="360" w:hanging="360"/>
      </w:pPr>
    </w:lvl>
    <w:lvl w:ilvl="1" w:tplc="14090019">
      <w:start w:val="1"/>
      <w:numFmt w:val="decimal"/>
      <w:lvlText w:val="%2."/>
      <w:lvlJc w:val="left"/>
      <w:pPr>
        <w:tabs>
          <w:tab w:val="num" w:pos="1440"/>
        </w:tabs>
        <w:ind w:left="1440" w:hanging="360"/>
      </w:pPr>
    </w:lvl>
    <w:lvl w:ilvl="2" w:tplc="1409001B">
      <w:start w:val="1"/>
      <w:numFmt w:val="decimal"/>
      <w:lvlText w:val="%3."/>
      <w:lvlJc w:val="left"/>
      <w:pPr>
        <w:tabs>
          <w:tab w:val="num" w:pos="2160"/>
        </w:tabs>
        <w:ind w:left="2160" w:hanging="360"/>
      </w:pPr>
    </w:lvl>
    <w:lvl w:ilvl="3" w:tplc="1409000F">
      <w:start w:val="1"/>
      <w:numFmt w:val="decimal"/>
      <w:lvlText w:val="%4."/>
      <w:lvlJc w:val="left"/>
      <w:pPr>
        <w:tabs>
          <w:tab w:val="num" w:pos="2880"/>
        </w:tabs>
        <w:ind w:left="2880" w:hanging="360"/>
      </w:pPr>
    </w:lvl>
    <w:lvl w:ilvl="4" w:tplc="14090019">
      <w:start w:val="1"/>
      <w:numFmt w:val="decimal"/>
      <w:lvlText w:val="%5."/>
      <w:lvlJc w:val="left"/>
      <w:pPr>
        <w:tabs>
          <w:tab w:val="num" w:pos="3600"/>
        </w:tabs>
        <w:ind w:left="3600" w:hanging="360"/>
      </w:pPr>
    </w:lvl>
    <w:lvl w:ilvl="5" w:tplc="1409001B">
      <w:start w:val="1"/>
      <w:numFmt w:val="decimal"/>
      <w:lvlText w:val="%6."/>
      <w:lvlJc w:val="left"/>
      <w:pPr>
        <w:tabs>
          <w:tab w:val="num" w:pos="4320"/>
        </w:tabs>
        <w:ind w:left="4320" w:hanging="360"/>
      </w:pPr>
    </w:lvl>
    <w:lvl w:ilvl="6" w:tplc="1409000F">
      <w:start w:val="1"/>
      <w:numFmt w:val="decimal"/>
      <w:lvlText w:val="%7."/>
      <w:lvlJc w:val="left"/>
      <w:pPr>
        <w:tabs>
          <w:tab w:val="num" w:pos="5040"/>
        </w:tabs>
        <w:ind w:left="5040" w:hanging="360"/>
      </w:pPr>
    </w:lvl>
    <w:lvl w:ilvl="7" w:tplc="14090019">
      <w:start w:val="1"/>
      <w:numFmt w:val="decimal"/>
      <w:lvlText w:val="%8."/>
      <w:lvlJc w:val="left"/>
      <w:pPr>
        <w:tabs>
          <w:tab w:val="num" w:pos="5760"/>
        </w:tabs>
        <w:ind w:left="5760" w:hanging="360"/>
      </w:pPr>
    </w:lvl>
    <w:lvl w:ilvl="8" w:tplc="1409001B">
      <w:start w:val="1"/>
      <w:numFmt w:val="decimal"/>
      <w:lvlText w:val="%9."/>
      <w:lvlJc w:val="left"/>
      <w:pPr>
        <w:tabs>
          <w:tab w:val="num" w:pos="6480"/>
        </w:tabs>
        <w:ind w:left="6480" w:hanging="360"/>
      </w:pPr>
    </w:lvl>
  </w:abstractNum>
  <w:abstractNum w:abstractNumId="17" w15:restartNumberingAfterBreak="0">
    <w:nsid w:val="538F5E8C"/>
    <w:multiLevelType w:val="hybridMultilevel"/>
    <w:tmpl w:val="F97A48A6"/>
    <w:lvl w:ilvl="0" w:tplc="08090005">
      <w:start w:val="1"/>
      <w:numFmt w:val="bullet"/>
      <w:lvlText w:val=""/>
      <w:lvlJc w:val="left"/>
      <w:pPr>
        <w:tabs>
          <w:tab w:val="num" w:pos="2912"/>
        </w:tabs>
        <w:ind w:left="2912" w:hanging="360"/>
      </w:pPr>
      <w:rPr>
        <w:rFonts w:ascii="Wingdings" w:hAnsi="Wingdings" w:cs="Wingdings"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cs="Wingdings" w:hint="default"/>
      </w:rPr>
    </w:lvl>
    <w:lvl w:ilvl="3" w:tplc="08090001">
      <w:start w:val="1"/>
      <w:numFmt w:val="bullet"/>
      <w:lvlText w:val=""/>
      <w:lvlJc w:val="left"/>
      <w:pPr>
        <w:tabs>
          <w:tab w:val="num" w:pos="2520"/>
        </w:tabs>
        <w:ind w:left="2520" w:hanging="360"/>
      </w:pPr>
      <w:rPr>
        <w:rFonts w:ascii="Symbol" w:hAnsi="Symbol" w:cs="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cs="Wingdings" w:hint="default"/>
      </w:rPr>
    </w:lvl>
    <w:lvl w:ilvl="6" w:tplc="08090001">
      <w:start w:val="1"/>
      <w:numFmt w:val="bullet"/>
      <w:lvlText w:val=""/>
      <w:lvlJc w:val="left"/>
      <w:pPr>
        <w:tabs>
          <w:tab w:val="num" w:pos="4680"/>
        </w:tabs>
        <w:ind w:left="4680" w:hanging="360"/>
      </w:pPr>
      <w:rPr>
        <w:rFonts w:ascii="Symbol" w:hAnsi="Symbol" w:cs="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cs="Wingdings" w:hint="default"/>
      </w:rPr>
    </w:lvl>
  </w:abstractNum>
  <w:abstractNum w:abstractNumId="18" w15:restartNumberingAfterBreak="0">
    <w:nsid w:val="68211A3A"/>
    <w:multiLevelType w:val="hybridMultilevel"/>
    <w:tmpl w:val="98A6A638"/>
    <w:lvl w:ilvl="0" w:tplc="14090005">
      <w:start w:val="1"/>
      <w:numFmt w:val="bullet"/>
      <w:lvlText w:val=""/>
      <w:lvlJc w:val="left"/>
      <w:pPr>
        <w:ind w:left="284" w:hanging="284"/>
      </w:pPr>
      <w:rPr>
        <w:rFonts w:ascii="Wingdings" w:hAnsi="Wingdings" w:hint="default"/>
      </w:rPr>
    </w:lvl>
    <w:lvl w:ilvl="1" w:tplc="B2E0C5B2">
      <w:start w:val="1"/>
      <w:numFmt w:val="bullet"/>
      <w:lvlText w:val="o"/>
      <w:lvlJc w:val="left"/>
      <w:pPr>
        <w:ind w:left="567" w:hanging="227"/>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4"/>
  </w:num>
  <w:num w:numId="8">
    <w:abstractNumId w:val="6"/>
  </w:num>
  <w:num w:numId="9">
    <w:abstractNumId w:val="13"/>
  </w:num>
  <w:num w:numId="10">
    <w:abstractNumId w:val="11"/>
  </w:num>
  <w:num w:numId="11">
    <w:abstractNumId w:val="9"/>
  </w:num>
  <w:num w:numId="12">
    <w:abstractNumId w:val="7"/>
  </w:num>
  <w:num w:numId="13">
    <w:abstractNumId w:val="5"/>
  </w:num>
  <w:num w:numId="14">
    <w:abstractNumId w:val="8"/>
  </w:num>
  <w:num w:numId="15">
    <w:abstractNumId w:val="9"/>
  </w:num>
  <w:num w:numId="16">
    <w:abstractNumId w:val="15"/>
  </w:num>
  <w:num w:numId="17">
    <w:abstractNumId w:val="14"/>
  </w:num>
  <w:num w:numId="18">
    <w:abstractNumId w:val="17"/>
  </w:num>
  <w:num w:numId="19">
    <w:abstractNumId w:val="12"/>
  </w:num>
  <w:num w:numId="20">
    <w:abstractNumId w:val="10"/>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567"/>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4097"/>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37D7"/>
    <w:rsid w:val="00012AD9"/>
    <w:rsid w:val="00056635"/>
    <w:rsid w:val="00082F76"/>
    <w:rsid w:val="000864FE"/>
    <w:rsid w:val="000925B6"/>
    <w:rsid w:val="00094E10"/>
    <w:rsid w:val="000E19B7"/>
    <w:rsid w:val="001139EF"/>
    <w:rsid w:val="00115127"/>
    <w:rsid w:val="0011681D"/>
    <w:rsid w:val="0012062D"/>
    <w:rsid w:val="001218C0"/>
    <w:rsid w:val="00164FBB"/>
    <w:rsid w:val="00190635"/>
    <w:rsid w:val="001A7CC9"/>
    <w:rsid w:val="0020554E"/>
    <w:rsid w:val="00227E72"/>
    <w:rsid w:val="00283729"/>
    <w:rsid w:val="002C1B0A"/>
    <w:rsid w:val="002C2490"/>
    <w:rsid w:val="002C3EB5"/>
    <w:rsid w:val="002D0B07"/>
    <w:rsid w:val="002D3D8B"/>
    <w:rsid w:val="00300935"/>
    <w:rsid w:val="0031140F"/>
    <w:rsid w:val="003223EA"/>
    <w:rsid w:val="003228DF"/>
    <w:rsid w:val="00334691"/>
    <w:rsid w:val="0034021E"/>
    <w:rsid w:val="003504F2"/>
    <w:rsid w:val="003527BA"/>
    <w:rsid w:val="003528A3"/>
    <w:rsid w:val="00361596"/>
    <w:rsid w:val="00377C30"/>
    <w:rsid w:val="003852D9"/>
    <w:rsid w:val="00392D94"/>
    <w:rsid w:val="003B61E1"/>
    <w:rsid w:val="003C04CE"/>
    <w:rsid w:val="003F29ED"/>
    <w:rsid w:val="003F2AFF"/>
    <w:rsid w:val="00422D17"/>
    <w:rsid w:val="0048448B"/>
    <w:rsid w:val="004B5451"/>
    <w:rsid w:val="004D1F7B"/>
    <w:rsid w:val="00506A14"/>
    <w:rsid w:val="00530F28"/>
    <w:rsid w:val="00541B63"/>
    <w:rsid w:val="005446DC"/>
    <w:rsid w:val="00551033"/>
    <w:rsid w:val="00554BA9"/>
    <w:rsid w:val="005706FC"/>
    <w:rsid w:val="00572FAB"/>
    <w:rsid w:val="005A1B84"/>
    <w:rsid w:val="005B18FA"/>
    <w:rsid w:val="00623014"/>
    <w:rsid w:val="00630D2E"/>
    <w:rsid w:val="00647523"/>
    <w:rsid w:val="00654268"/>
    <w:rsid w:val="0067380D"/>
    <w:rsid w:val="006A56FF"/>
    <w:rsid w:val="006B1F87"/>
    <w:rsid w:val="006C20F7"/>
    <w:rsid w:val="006D49F6"/>
    <w:rsid w:val="006E496F"/>
    <w:rsid w:val="00770E31"/>
    <w:rsid w:val="007802E9"/>
    <w:rsid w:val="00784A4D"/>
    <w:rsid w:val="00785ECA"/>
    <w:rsid w:val="007959E3"/>
    <w:rsid w:val="007A3947"/>
    <w:rsid w:val="007B0F6E"/>
    <w:rsid w:val="007B6A03"/>
    <w:rsid w:val="007B6E47"/>
    <w:rsid w:val="007E1256"/>
    <w:rsid w:val="00820ED3"/>
    <w:rsid w:val="00846A6E"/>
    <w:rsid w:val="00871EFE"/>
    <w:rsid w:val="00882B58"/>
    <w:rsid w:val="008A3070"/>
    <w:rsid w:val="008B406B"/>
    <w:rsid w:val="008D1BFE"/>
    <w:rsid w:val="008D4EE7"/>
    <w:rsid w:val="00901017"/>
    <w:rsid w:val="009013A1"/>
    <w:rsid w:val="00905842"/>
    <w:rsid w:val="00911BFD"/>
    <w:rsid w:val="00937C51"/>
    <w:rsid w:val="00975FED"/>
    <w:rsid w:val="00980ECE"/>
    <w:rsid w:val="00997D26"/>
    <w:rsid w:val="009A35EB"/>
    <w:rsid w:val="009B51EA"/>
    <w:rsid w:val="00A2209C"/>
    <w:rsid w:val="00A55A4C"/>
    <w:rsid w:val="00A67961"/>
    <w:rsid w:val="00AA5004"/>
    <w:rsid w:val="00AA6B18"/>
    <w:rsid w:val="00AD1876"/>
    <w:rsid w:val="00AF13CC"/>
    <w:rsid w:val="00B0572F"/>
    <w:rsid w:val="00B361F0"/>
    <w:rsid w:val="00B54942"/>
    <w:rsid w:val="00B728D8"/>
    <w:rsid w:val="00B8170D"/>
    <w:rsid w:val="00B8476C"/>
    <w:rsid w:val="00BB4912"/>
    <w:rsid w:val="00BC49B8"/>
    <w:rsid w:val="00BC5932"/>
    <w:rsid w:val="00C323F3"/>
    <w:rsid w:val="00C32FAC"/>
    <w:rsid w:val="00C4130F"/>
    <w:rsid w:val="00C42EA7"/>
    <w:rsid w:val="00C62F12"/>
    <w:rsid w:val="00C65284"/>
    <w:rsid w:val="00C75259"/>
    <w:rsid w:val="00C85B94"/>
    <w:rsid w:val="00C8778E"/>
    <w:rsid w:val="00C93CD0"/>
    <w:rsid w:val="00D000D7"/>
    <w:rsid w:val="00D139E1"/>
    <w:rsid w:val="00D56EF4"/>
    <w:rsid w:val="00D810FD"/>
    <w:rsid w:val="00D925E6"/>
    <w:rsid w:val="00DA1F4F"/>
    <w:rsid w:val="00DC3135"/>
    <w:rsid w:val="00DE09EE"/>
    <w:rsid w:val="00E0705B"/>
    <w:rsid w:val="00E31E21"/>
    <w:rsid w:val="00EB3457"/>
    <w:rsid w:val="00EE63D3"/>
    <w:rsid w:val="00EF7DC1"/>
    <w:rsid w:val="00F14FED"/>
    <w:rsid w:val="00F1772E"/>
    <w:rsid w:val="00F70E9E"/>
    <w:rsid w:val="00F737D7"/>
    <w:rsid w:val="00F871F9"/>
    <w:rsid w:val="00F95DE5"/>
    <w:rsid w:val="00F96F2C"/>
    <w:rsid w:val="00FC71CA"/>
    <w:rsid w:val="00FE07F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D931838"/>
  <w15:docId w15:val="{96304F14-304C-4286-998B-F020001E9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NZ" w:eastAsia="en-N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4EE7"/>
    <w:pPr>
      <w:suppressAutoHyphens/>
    </w:pPr>
    <w:rPr>
      <w:sz w:val="28"/>
      <w:lang w:eastAsia="en-US"/>
    </w:rPr>
  </w:style>
  <w:style w:type="paragraph" w:styleId="Heading1">
    <w:name w:val="heading 1"/>
    <w:basedOn w:val="Normal"/>
    <w:next w:val="Normal"/>
    <w:qFormat/>
    <w:rsid w:val="008D4EE7"/>
    <w:pPr>
      <w:keepNext/>
      <w:numPr>
        <w:numId w:val="1"/>
      </w:numPr>
      <w:jc w:val="right"/>
      <w:outlineLvl w:val="0"/>
    </w:pPr>
    <w:rPr>
      <w:b/>
      <w:sz w:val="24"/>
    </w:rPr>
  </w:style>
  <w:style w:type="paragraph" w:styleId="Heading2">
    <w:name w:val="heading 2"/>
    <w:basedOn w:val="Normal"/>
    <w:next w:val="Normal"/>
    <w:qFormat/>
    <w:rsid w:val="008D4EE7"/>
    <w:pPr>
      <w:keepNext/>
      <w:numPr>
        <w:ilvl w:val="1"/>
        <w:numId w:val="1"/>
      </w:numPr>
      <w:outlineLvl w:val="1"/>
    </w:pPr>
    <w:rPr>
      <w:b/>
      <w:sz w:val="24"/>
    </w:rPr>
  </w:style>
  <w:style w:type="paragraph" w:styleId="Heading3">
    <w:name w:val="heading 3"/>
    <w:basedOn w:val="Normal"/>
    <w:next w:val="Normal"/>
    <w:qFormat/>
    <w:rsid w:val="008D4EE7"/>
    <w:pPr>
      <w:keepNext/>
      <w:numPr>
        <w:ilvl w:val="2"/>
        <w:numId w:val="1"/>
      </w:numPr>
      <w:outlineLvl w:val="2"/>
    </w:pPr>
    <w:rPr>
      <w:i/>
      <w:sz w:val="24"/>
    </w:rPr>
  </w:style>
  <w:style w:type="paragraph" w:styleId="Heading4">
    <w:name w:val="heading 4"/>
    <w:basedOn w:val="Normal"/>
    <w:next w:val="Normal"/>
    <w:qFormat/>
    <w:rsid w:val="008D4EE7"/>
    <w:pPr>
      <w:keepNext/>
      <w:numPr>
        <w:ilvl w:val="3"/>
        <w:numId w:val="1"/>
      </w:numPr>
      <w:outlineLvl w:val="3"/>
    </w:pPr>
    <w:rPr>
      <w:b/>
      <w:i/>
      <w:sz w:val="24"/>
    </w:rPr>
  </w:style>
  <w:style w:type="paragraph" w:styleId="Heading5">
    <w:name w:val="heading 5"/>
    <w:basedOn w:val="Normal"/>
    <w:next w:val="Normal"/>
    <w:qFormat/>
    <w:rsid w:val="008D4EE7"/>
    <w:pPr>
      <w:keepNext/>
      <w:numPr>
        <w:ilvl w:val="4"/>
        <w:numId w:val="1"/>
      </w:numPr>
      <w:jc w:val="right"/>
      <w:outlineLvl w:val="4"/>
    </w:pPr>
    <w:rPr>
      <w:i/>
    </w:rPr>
  </w:style>
  <w:style w:type="paragraph" w:styleId="Heading6">
    <w:name w:val="heading 6"/>
    <w:basedOn w:val="Normal"/>
    <w:next w:val="Normal"/>
    <w:qFormat/>
    <w:rsid w:val="008D4EE7"/>
    <w:pPr>
      <w:keepNext/>
      <w:numPr>
        <w:ilvl w:val="5"/>
        <w:numId w:val="1"/>
      </w:numPr>
      <w:ind w:left="426" w:firstLine="0"/>
      <w:jc w:val="both"/>
      <w:outlineLvl w:val="5"/>
    </w:pPr>
    <w:rPr>
      <w:rFonts w:ascii="Gill Sans MT" w:hAnsi="Gill Sans MT"/>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8D4EE7"/>
    <w:rPr>
      <w:rFonts w:ascii="Symbol" w:hAnsi="Symbol"/>
      <w:b/>
      <w:i w:val="0"/>
    </w:rPr>
  </w:style>
  <w:style w:type="character" w:customStyle="1" w:styleId="WW8Num2z0">
    <w:name w:val="WW8Num2z0"/>
    <w:rsid w:val="008D4EE7"/>
    <w:rPr>
      <w:rFonts w:ascii="Symbol" w:hAnsi="Symbol"/>
    </w:rPr>
  </w:style>
  <w:style w:type="character" w:customStyle="1" w:styleId="WW8Num2z1">
    <w:name w:val="WW8Num2z1"/>
    <w:rsid w:val="008D4EE7"/>
    <w:rPr>
      <w:rFonts w:ascii="Courier New" w:hAnsi="Courier New" w:cs="Courier New"/>
    </w:rPr>
  </w:style>
  <w:style w:type="character" w:customStyle="1" w:styleId="WW8Num2z2">
    <w:name w:val="WW8Num2z2"/>
    <w:rsid w:val="008D4EE7"/>
    <w:rPr>
      <w:rFonts w:ascii="Wingdings" w:hAnsi="Wingdings"/>
    </w:rPr>
  </w:style>
  <w:style w:type="character" w:customStyle="1" w:styleId="WW8Num3z0">
    <w:name w:val="WW8Num3z0"/>
    <w:rsid w:val="008D4EE7"/>
    <w:rPr>
      <w:rFonts w:ascii="Symbol" w:hAnsi="Symbol"/>
    </w:rPr>
  </w:style>
  <w:style w:type="character" w:customStyle="1" w:styleId="WW8Num3z1">
    <w:name w:val="WW8Num3z1"/>
    <w:rsid w:val="008D4EE7"/>
    <w:rPr>
      <w:rFonts w:ascii="Courier New" w:hAnsi="Courier New" w:cs="Courier New"/>
    </w:rPr>
  </w:style>
  <w:style w:type="character" w:customStyle="1" w:styleId="WW8Num3z2">
    <w:name w:val="WW8Num3z2"/>
    <w:rsid w:val="008D4EE7"/>
    <w:rPr>
      <w:rFonts w:ascii="Wingdings" w:hAnsi="Wingdings"/>
    </w:rPr>
  </w:style>
  <w:style w:type="character" w:styleId="PageNumber">
    <w:name w:val="page number"/>
    <w:basedOn w:val="DefaultParagraphFont"/>
    <w:semiHidden/>
    <w:rsid w:val="008D4EE7"/>
  </w:style>
  <w:style w:type="character" w:styleId="CommentReference">
    <w:name w:val="annotation reference"/>
    <w:semiHidden/>
    <w:rsid w:val="008D4EE7"/>
    <w:rPr>
      <w:sz w:val="16"/>
      <w:szCs w:val="16"/>
    </w:rPr>
  </w:style>
  <w:style w:type="paragraph" w:customStyle="1" w:styleId="Heading">
    <w:name w:val="Heading"/>
    <w:basedOn w:val="Normal"/>
    <w:next w:val="BodyText"/>
    <w:rsid w:val="008D4EE7"/>
    <w:pPr>
      <w:keepNext/>
      <w:spacing w:before="240" w:after="120"/>
    </w:pPr>
    <w:rPr>
      <w:rFonts w:ascii="Arial" w:eastAsia="DejaVu Sans" w:hAnsi="Arial" w:cs="Lohit Hindi"/>
      <w:szCs w:val="28"/>
    </w:rPr>
  </w:style>
  <w:style w:type="paragraph" w:styleId="BodyText">
    <w:name w:val="Body Text"/>
    <w:basedOn w:val="Normal"/>
    <w:semiHidden/>
    <w:rsid w:val="008D4EE7"/>
    <w:rPr>
      <w:sz w:val="24"/>
    </w:rPr>
  </w:style>
  <w:style w:type="paragraph" w:styleId="List">
    <w:name w:val="List"/>
    <w:basedOn w:val="BodyText"/>
    <w:semiHidden/>
    <w:rsid w:val="008D4EE7"/>
    <w:rPr>
      <w:rFonts w:cs="Lohit Hindi"/>
    </w:rPr>
  </w:style>
  <w:style w:type="paragraph" w:styleId="Caption">
    <w:name w:val="caption"/>
    <w:basedOn w:val="Normal"/>
    <w:qFormat/>
    <w:rsid w:val="008D4EE7"/>
    <w:pPr>
      <w:suppressLineNumbers/>
      <w:spacing w:before="120" w:after="120"/>
    </w:pPr>
    <w:rPr>
      <w:rFonts w:cs="Lohit Hindi"/>
      <w:i/>
      <w:iCs/>
      <w:sz w:val="24"/>
      <w:szCs w:val="24"/>
    </w:rPr>
  </w:style>
  <w:style w:type="paragraph" w:customStyle="1" w:styleId="Index">
    <w:name w:val="Index"/>
    <w:basedOn w:val="Normal"/>
    <w:rsid w:val="008D4EE7"/>
    <w:pPr>
      <w:suppressLineNumbers/>
    </w:pPr>
    <w:rPr>
      <w:rFonts w:cs="Lohit Hindi"/>
    </w:rPr>
  </w:style>
  <w:style w:type="paragraph" w:styleId="Header">
    <w:name w:val="header"/>
    <w:basedOn w:val="Normal"/>
    <w:semiHidden/>
    <w:rsid w:val="008D4EE7"/>
    <w:pPr>
      <w:tabs>
        <w:tab w:val="center" w:pos="4320"/>
        <w:tab w:val="right" w:pos="8640"/>
      </w:tabs>
    </w:pPr>
  </w:style>
  <w:style w:type="paragraph" w:styleId="BodyTextIndent">
    <w:name w:val="Body Text Indent"/>
    <w:basedOn w:val="Normal"/>
    <w:semiHidden/>
    <w:rsid w:val="008D4EE7"/>
    <w:pPr>
      <w:ind w:left="720"/>
    </w:pPr>
    <w:rPr>
      <w:sz w:val="24"/>
    </w:rPr>
  </w:style>
  <w:style w:type="paragraph" w:customStyle="1" w:styleId="BoxedHeading">
    <w:name w:val="Boxed Heading"/>
    <w:basedOn w:val="Normal"/>
    <w:rsid w:val="008D4EE7"/>
    <w:pPr>
      <w:pBdr>
        <w:top w:val="single" w:sz="4" w:space="1" w:color="000000"/>
        <w:left w:val="single" w:sz="4" w:space="1" w:color="000000"/>
        <w:bottom w:val="single" w:sz="4" w:space="1" w:color="000000"/>
        <w:right w:val="single" w:sz="4" w:space="1" w:color="000000"/>
      </w:pBdr>
      <w:ind w:right="108"/>
      <w:jc w:val="center"/>
    </w:pPr>
    <w:rPr>
      <w:b/>
      <w:sz w:val="40"/>
    </w:rPr>
  </w:style>
  <w:style w:type="paragraph" w:styleId="Footer">
    <w:name w:val="footer"/>
    <w:basedOn w:val="Normal"/>
    <w:rsid w:val="008D4EE7"/>
    <w:pPr>
      <w:tabs>
        <w:tab w:val="center" w:pos="4153"/>
        <w:tab w:val="right" w:pos="8306"/>
      </w:tabs>
    </w:pPr>
  </w:style>
  <w:style w:type="paragraph" w:customStyle="1" w:styleId="PPFooter">
    <w:name w:val="PP Footer"/>
    <w:basedOn w:val="Footer"/>
    <w:rsid w:val="008D4EE7"/>
    <w:pPr>
      <w:tabs>
        <w:tab w:val="left" w:pos="2268"/>
        <w:tab w:val="left" w:pos="3969"/>
        <w:tab w:val="left" w:pos="5954"/>
        <w:tab w:val="right" w:pos="8505"/>
      </w:tabs>
    </w:pPr>
    <w:rPr>
      <w:rFonts w:ascii="Arial" w:hAnsi="Arial"/>
      <w:sz w:val="18"/>
    </w:rPr>
  </w:style>
  <w:style w:type="paragraph" w:styleId="BodyText2">
    <w:name w:val="Body Text 2"/>
    <w:basedOn w:val="Normal"/>
    <w:semiHidden/>
    <w:rsid w:val="008D4EE7"/>
    <w:rPr>
      <w:rFonts w:ascii="Gill Sans MT" w:hAnsi="Gill Sans MT"/>
      <w:sz w:val="20"/>
    </w:rPr>
  </w:style>
  <w:style w:type="paragraph" w:styleId="BodyText3">
    <w:name w:val="Body Text 3"/>
    <w:basedOn w:val="Normal"/>
    <w:semiHidden/>
    <w:rsid w:val="008D4EE7"/>
    <w:pPr>
      <w:jc w:val="center"/>
    </w:pPr>
    <w:rPr>
      <w:rFonts w:ascii="Gill Sans MT" w:hAnsi="Gill Sans MT"/>
      <w:b/>
      <w:sz w:val="20"/>
    </w:rPr>
  </w:style>
  <w:style w:type="paragraph" w:styleId="BodyTextIndent3">
    <w:name w:val="Body Text Indent 3"/>
    <w:basedOn w:val="Normal"/>
    <w:semiHidden/>
    <w:rsid w:val="008D4EE7"/>
    <w:pPr>
      <w:ind w:left="720"/>
      <w:jc w:val="both"/>
    </w:pPr>
    <w:rPr>
      <w:rFonts w:ascii="Gill Sans MT" w:hAnsi="Gill Sans MT"/>
      <w:sz w:val="24"/>
    </w:rPr>
  </w:style>
  <w:style w:type="paragraph" w:styleId="BodyTextIndent2">
    <w:name w:val="Body Text Indent 2"/>
    <w:basedOn w:val="Normal"/>
    <w:semiHidden/>
    <w:rsid w:val="008D4EE7"/>
    <w:pPr>
      <w:tabs>
        <w:tab w:val="left" w:pos="3969"/>
      </w:tabs>
      <w:ind w:left="709"/>
      <w:jc w:val="both"/>
    </w:pPr>
    <w:rPr>
      <w:rFonts w:ascii="Gill Sans MT" w:hAnsi="Gill Sans MT"/>
      <w:sz w:val="24"/>
    </w:rPr>
  </w:style>
  <w:style w:type="paragraph" w:styleId="BalloonText">
    <w:name w:val="Balloon Text"/>
    <w:basedOn w:val="Normal"/>
    <w:rsid w:val="008D4EE7"/>
    <w:rPr>
      <w:rFonts w:ascii="Tahoma" w:hAnsi="Tahoma" w:cs="Tahoma"/>
      <w:sz w:val="16"/>
      <w:szCs w:val="16"/>
    </w:rPr>
  </w:style>
  <w:style w:type="paragraph" w:styleId="CommentText">
    <w:name w:val="annotation text"/>
    <w:basedOn w:val="Normal"/>
    <w:semiHidden/>
    <w:rsid w:val="008D4EE7"/>
    <w:rPr>
      <w:sz w:val="20"/>
    </w:rPr>
  </w:style>
  <w:style w:type="paragraph" w:styleId="CommentSubject">
    <w:name w:val="annotation subject"/>
    <w:basedOn w:val="CommentText"/>
    <w:next w:val="CommentText"/>
    <w:rsid w:val="008D4EE7"/>
    <w:rPr>
      <w:b/>
      <w:bCs/>
    </w:rPr>
  </w:style>
  <w:style w:type="paragraph" w:customStyle="1" w:styleId="ColorfulShading-Accent11">
    <w:name w:val="Colorful Shading - Accent 11"/>
    <w:rsid w:val="008D4EE7"/>
    <w:pPr>
      <w:suppressAutoHyphens/>
    </w:pPr>
    <w:rPr>
      <w:rFonts w:eastAsia="Arial"/>
      <w:noProof/>
      <w:sz w:val="28"/>
      <w:lang w:val="en-AU" w:eastAsia="en-US"/>
    </w:rPr>
  </w:style>
  <w:style w:type="paragraph" w:customStyle="1" w:styleId="TableContents">
    <w:name w:val="Table Contents"/>
    <w:basedOn w:val="Normal"/>
    <w:rsid w:val="008D4EE7"/>
    <w:pPr>
      <w:suppressLineNumbers/>
    </w:pPr>
  </w:style>
  <w:style w:type="paragraph" w:customStyle="1" w:styleId="TableHeading">
    <w:name w:val="Table Heading"/>
    <w:basedOn w:val="TableContents"/>
    <w:rsid w:val="008D4EE7"/>
    <w:pPr>
      <w:jc w:val="center"/>
    </w:pPr>
    <w:rPr>
      <w:b/>
      <w:bCs/>
    </w:rPr>
  </w:style>
  <w:style w:type="paragraph" w:customStyle="1" w:styleId="TxBrc5">
    <w:name w:val="TxBr_c5"/>
    <w:basedOn w:val="Normal"/>
    <w:rsid w:val="003F29ED"/>
    <w:pPr>
      <w:widowControl w:val="0"/>
      <w:suppressAutoHyphens w:val="0"/>
      <w:autoSpaceDE w:val="0"/>
      <w:autoSpaceDN w:val="0"/>
      <w:spacing w:line="240" w:lineRule="atLeast"/>
      <w:jc w:val="center"/>
    </w:pPr>
    <w:rPr>
      <w:sz w:val="20"/>
      <w:szCs w:val="24"/>
      <w:lang w:val="en-US"/>
    </w:rPr>
  </w:style>
  <w:style w:type="paragraph" w:customStyle="1" w:styleId="Default">
    <w:name w:val="Default"/>
    <w:rsid w:val="00B8476C"/>
    <w:pPr>
      <w:autoSpaceDE w:val="0"/>
      <w:autoSpaceDN w:val="0"/>
      <w:adjustRightInd w:val="0"/>
    </w:pPr>
    <w:rPr>
      <w:rFonts w:ascii="Calibri" w:hAnsi="Calibri" w:cs="Calibri"/>
      <w:color w:val="000000"/>
      <w:sz w:val="24"/>
      <w:szCs w:val="24"/>
    </w:rPr>
  </w:style>
  <w:style w:type="paragraph" w:customStyle="1" w:styleId="indented">
    <w:name w:val="indented"/>
    <w:uiPriority w:val="99"/>
    <w:rsid w:val="00B8476C"/>
    <w:pPr>
      <w:tabs>
        <w:tab w:val="left" w:pos="709"/>
      </w:tabs>
      <w:spacing w:before="240"/>
      <w:ind w:left="709" w:hanging="709"/>
    </w:pPr>
    <w:rPr>
      <w:rFonts w:ascii="Arial" w:hAnsi="Arial" w:cs="Arial"/>
      <w:sz w:val="24"/>
      <w:szCs w:val="24"/>
      <w:lang w:val="en-AU" w:eastAsia="en-US"/>
    </w:rPr>
  </w:style>
  <w:style w:type="paragraph" w:styleId="ListParagraph">
    <w:name w:val="List Paragraph"/>
    <w:basedOn w:val="Normal"/>
    <w:uiPriority w:val="34"/>
    <w:qFormat/>
    <w:rsid w:val="00C93CD0"/>
    <w:pPr>
      <w:ind w:left="720"/>
      <w:contextualSpacing/>
    </w:pPr>
  </w:style>
  <w:style w:type="character" w:styleId="Hyperlink">
    <w:name w:val="Hyperlink"/>
    <w:basedOn w:val="DefaultParagraphFont"/>
    <w:uiPriority w:val="99"/>
    <w:unhideWhenUsed/>
    <w:rsid w:val="00C93CD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77569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legislation.govt.nz/act/public/2015/0070/latest/DLM5976660.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058d6df7-7566-452b-bd64-bd5b20c549b8">
      <UserInfo>
        <DisplayName/>
        <AccountId xsi:nil="true"/>
        <AccountType/>
      </UserInfo>
    </SharedWithUsers>
    <_activity xmlns="4c442818-14d6-4cd5-8c11-b1f35eb7f0b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707AA1F9257F47BE25A8C6B3EE03B5" ma:contentTypeVersion="16" ma:contentTypeDescription="Create a new document." ma:contentTypeScope="" ma:versionID="07f929766454ec2a238da69d6b1b9055">
  <xsd:schema xmlns:xsd="http://www.w3.org/2001/XMLSchema" xmlns:xs="http://www.w3.org/2001/XMLSchema" xmlns:p="http://schemas.microsoft.com/office/2006/metadata/properties" xmlns:ns3="4c442818-14d6-4cd5-8c11-b1f35eb7f0b3" xmlns:ns4="058d6df7-7566-452b-bd64-bd5b20c549b8" targetNamespace="http://schemas.microsoft.com/office/2006/metadata/properties" ma:root="true" ma:fieldsID="d5bef145e57298da91cfda0fb61c07e5" ns3:_="" ns4:_="">
    <xsd:import namespace="4c442818-14d6-4cd5-8c11-b1f35eb7f0b3"/>
    <xsd:import namespace="058d6df7-7566-452b-bd64-bd5b20c549b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442818-14d6-4cd5-8c11-b1f35eb7f0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8d6df7-7566-452b-bd64-bd5b20c549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EBEA5D-1F93-4593-83FE-9652B77F3CED}">
  <ds:schemaRefs>
    <ds:schemaRef ds:uri="http://schemas.microsoft.com/sharepoint/v3/contenttype/forms"/>
  </ds:schemaRefs>
</ds:datastoreItem>
</file>

<file path=customXml/itemProps2.xml><?xml version="1.0" encoding="utf-8"?>
<ds:datastoreItem xmlns:ds="http://schemas.openxmlformats.org/officeDocument/2006/customXml" ds:itemID="{13DCF778-1188-48C7-9CB8-C5F9CEAA95FF}">
  <ds:schemaRefs>
    <ds:schemaRef ds:uri="4c442818-14d6-4cd5-8c11-b1f35eb7f0b3"/>
    <ds:schemaRef ds:uri="http://purl.org/dc/terms/"/>
    <ds:schemaRef ds:uri="http://www.w3.org/XML/1998/namespace"/>
    <ds:schemaRef ds:uri="http://schemas.microsoft.com/office/2006/metadata/properties"/>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058d6df7-7566-452b-bd64-bd5b20c549b8"/>
    <ds:schemaRef ds:uri="http://purl.org/dc/dcmitype/"/>
  </ds:schemaRefs>
</ds:datastoreItem>
</file>

<file path=customXml/itemProps3.xml><?xml version="1.0" encoding="utf-8"?>
<ds:datastoreItem xmlns:ds="http://schemas.openxmlformats.org/officeDocument/2006/customXml" ds:itemID="{931360B0-C6DF-41B1-89B2-7420AE3443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442818-14d6-4cd5-8c11-b1f35eb7f0b3"/>
    <ds:schemaRef ds:uri="058d6df7-7566-452b-bd64-bd5b20c549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870</Words>
  <Characters>4962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5821</CharactersWithSpaces>
  <SharedDoc>false</SharedDoc>
  <HLinks>
    <vt:vector size="18" baseType="variant">
      <vt:variant>
        <vt:i4>6488108</vt:i4>
      </vt:variant>
      <vt:variant>
        <vt:i4>-1</vt:i4>
      </vt:variant>
      <vt:variant>
        <vt:i4>2051</vt:i4>
      </vt:variant>
      <vt:variant>
        <vt:i4>1</vt:i4>
      </vt:variant>
      <vt:variant>
        <vt:lpwstr>Connect001</vt:lpwstr>
      </vt:variant>
      <vt:variant>
        <vt:lpwstr/>
      </vt:variant>
      <vt:variant>
        <vt:i4>6488108</vt:i4>
      </vt:variant>
      <vt:variant>
        <vt:i4>-1</vt:i4>
      </vt:variant>
      <vt:variant>
        <vt:i4>2052</vt:i4>
      </vt:variant>
      <vt:variant>
        <vt:i4>1</vt:i4>
      </vt:variant>
      <vt:variant>
        <vt:lpwstr>Connect001</vt:lpwstr>
      </vt:variant>
      <vt:variant>
        <vt:lpwstr/>
      </vt:variant>
      <vt:variant>
        <vt:i4>6488108</vt:i4>
      </vt:variant>
      <vt:variant>
        <vt:i4>-1</vt:i4>
      </vt:variant>
      <vt:variant>
        <vt:i4>2053</vt:i4>
      </vt:variant>
      <vt:variant>
        <vt:i4>1</vt:i4>
      </vt:variant>
      <vt:variant>
        <vt:lpwstr>Connect001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Carol</dc:creator>
  <cp:lastModifiedBy>Aoife Cannon</cp:lastModifiedBy>
  <cp:revision>2</cp:revision>
  <cp:lastPrinted>2011-11-06T21:30:00Z</cp:lastPrinted>
  <dcterms:created xsi:type="dcterms:W3CDTF">2023-09-25T07:51:00Z</dcterms:created>
  <dcterms:modified xsi:type="dcterms:W3CDTF">2023-09-25T07:51:00Z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0x010100F2707AA1F9257F47BE25A8C6B3EE03B5</vt:lpwstr>
  </property>
  <property fmtid="{D5CDD505-2E9C-101B-9397-08002B2CF9AE}" pid="3" name="Order">
    <vt:r8>362700</vt:r8>
  </property>
  <property fmtid="{D5CDD505-2E9C-101B-9397-08002B2CF9AE}" pid="4" name="_ExtendedDescription">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ies>
</file>