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FEDE4" w14:textId="00485A21"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p>
    <w:p w14:paraId="203C4D56" w14:textId="25440DEE" w:rsidR="167807A7" w:rsidRDefault="00D7118D" w:rsidP="00237198">
      <w:pPr>
        <w:jc w:val="center"/>
        <w:rPr>
          <w:rFonts w:ascii="Arial" w:eastAsia="Arial" w:hAnsi="Arial" w:cs="Arial"/>
          <w:b/>
        </w:rPr>
      </w:pPr>
      <w:r>
        <w:rPr>
          <w:noProof/>
          <w:lang w:eastAsia="en-GB"/>
        </w:rPr>
        <w:drawing>
          <wp:inline distT="0" distB="0" distL="0" distR="0" wp14:anchorId="218EC54C" wp14:editId="7D33B3B2">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r>
        <w:rPr>
          <w:rFonts w:ascii="Arial" w:eastAsia="Arial" w:hAnsi="Arial" w:cs="Arial"/>
          <w:b/>
        </w:rPr>
        <w:t xml:space="preserve"> </w:t>
      </w:r>
    </w:p>
    <w:p w14:paraId="11A57571" w14:textId="4D2D48D8" w:rsidR="7B534700" w:rsidRDefault="7B534700" w:rsidP="7B534700">
      <w:pPr>
        <w:pStyle w:val="Header"/>
        <w:jc w:val="center"/>
        <w:rPr>
          <w:rFonts w:ascii="Arial" w:eastAsia="Arial" w:hAnsi="Arial" w:cs="Arial"/>
          <w:b/>
          <w:sz w:val="28"/>
          <w:szCs w:val="28"/>
        </w:rPr>
      </w:pP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BB2539" w14:paraId="0837C050" w14:textId="77777777" w:rsidTr="00BB2539">
        <w:tc>
          <w:tcPr>
            <w:tcW w:w="3465" w:type="dxa"/>
          </w:tcPr>
          <w:p w14:paraId="4AF9DF75" w14:textId="77777777" w:rsidR="00524E7A" w:rsidRPr="00BB2539" w:rsidRDefault="00524E7A" w:rsidP="356BC62B">
            <w:pPr>
              <w:rPr>
                <w:rFonts w:ascii="Arial" w:eastAsia="Arial" w:hAnsi="Arial" w:cs="Arial"/>
                <w:b/>
                <w:sz w:val="28"/>
                <w:szCs w:val="28"/>
              </w:rPr>
            </w:pPr>
          </w:p>
          <w:p w14:paraId="6EFE632B" w14:textId="6E68E137" w:rsidR="00B45C60" w:rsidRPr="00BB2539" w:rsidRDefault="00B45C60" w:rsidP="00886B2E">
            <w:pPr>
              <w:rPr>
                <w:rFonts w:ascii="Arial" w:eastAsia="Arial" w:hAnsi="Arial" w:cs="Arial"/>
                <w:b/>
                <w:sz w:val="28"/>
                <w:szCs w:val="28"/>
              </w:rPr>
            </w:pPr>
            <w:r w:rsidRPr="00BB2539">
              <w:rPr>
                <w:rFonts w:ascii="Arial" w:eastAsia="Arial" w:hAnsi="Arial" w:cs="Arial"/>
                <w:b/>
                <w:sz w:val="28"/>
                <w:szCs w:val="28"/>
              </w:rPr>
              <w:t>Job Title:</w:t>
            </w:r>
            <w:r w:rsidR="00B30071">
              <w:rPr>
                <w:rFonts w:ascii="Arial" w:eastAsia="Arial" w:hAnsi="Arial" w:cs="Arial"/>
                <w:b/>
                <w:sz w:val="28"/>
                <w:szCs w:val="28"/>
              </w:rPr>
              <w:t xml:space="preserve"> </w:t>
            </w:r>
          </w:p>
        </w:tc>
        <w:tc>
          <w:tcPr>
            <w:tcW w:w="5602" w:type="dxa"/>
            <w:shd w:val="clear" w:color="auto" w:fill="auto"/>
          </w:tcPr>
          <w:p w14:paraId="3DEA38D9" w14:textId="77777777" w:rsidR="00BB2539" w:rsidRDefault="00BB2539" w:rsidP="00BB2539">
            <w:pPr>
              <w:rPr>
                <w:rFonts w:ascii="Arial" w:eastAsia="Arial" w:hAnsi="Arial" w:cs="Arial"/>
              </w:rPr>
            </w:pPr>
          </w:p>
          <w:p w14:paraId="23121837" w14:textId="42604DA2" w:rsidR="00B45C60" w:rsidRPr="00886B2E" w:rsidRDefault="00886B2E" w:rsidP="00BB2539">
            <w:pPr>
              <w:rPr>
                <w:rFonts w:asciiTheme="majorHAnsi" w:eastAsia="Arial" w:hAnsiTheme="majorHAnsi" w:cstheme="majorHAnsi"/>
                <w:sz w:val="28"/>
                <w:szCs w:val="28"/>
              </w:rPr>
            </w:pPr>
            <w:r w:rsidRPr="00886B2E">
              <w:rPr>
                <w:rFonts w:asciiTheme="majorHAnsi" w:eastAsia="Arial" w:hAnsiTheme="majorHAnsi" w:cstheme="majorHAnsi"/>
                <w:sz w:val="28"/>
                <w:szCs w:val="28"/>
              </w:rPr>
              <w:t>Rotating Intern in</w:t>
            </w:r>
            <w:r w:rsidRPr="00886B2E">
              <w:rPr>
                <w:rFonts w:asciiTheme="majorHAnsi" w:hAnsiTheme="majorHAnsi" w:cstheme="majorHAnsi"/>
                <w:bCs w:val="0"/>
                <w:sz w:val="28"/>
                <w:szCs w:val="28"/>
              </w:rPr>
              <w:t xml:space="preserve"> Equine Medicine and Surgery</w:t>
            </w:r>
          </w:p>
        </w:tc>
      </w:tr>
      <w:tr w:rsidR="00B45C60" w:rsidRPr="00BB2539" w14:paraId="0AB9FDAD" w14:textId="77777777" w:rsidTr="00BB2539">
        <w:tc>
          <w:tcPr>
            <w:tcW w:w="3465" w:type="dxa"/>
          </w:tcPr>
          <w:p w14:paraId="61174BF2" w14:textId="708685E2" w:rsidR="068064F2" w:rsidRPr="00BB2539" w:rsidRDefault="068064F2" w:rsidP="068064F2">
            <w:pPr>
              <w:rPr>
                <w:rFonts w:ascii="Arial" w:eastAsia="Arial" w:hAnsi="Arial" w:cs="Arial"/>
                <w:b/>
                <w:sz w:val="28"/>
                <w:szCs w:val="28"/>
              </w:rPr>
            </w:pPr>
          </w:p>
          <w:p w14:paraId="110180BB" w14:textId="48A57F7E"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Department / School:</w:t>
            </w:r>
            <w:r w:rsidR="00B30071">
              <w:rPr>
                <w:rFonts w:ascii="Arial" w:eastAsia="Arial" w:hAnsi="Arial" w:cs="Arial"/>
                <w:b/>
                <w:sz w:val="28"/>
                <w:szCs w:val="28"/>
              </w:rPr>
              <w:t xml:space="preserve"> </w:t>
            </w:r>
          </w:p>
        </w:tc>
        <w:tc>
          <w:tcPr>
            <w:tcW w:w="5602" w:type="dxa"/>
            <w:shd w:val="clear" w:color="auto" w:fill="auto"/>
          </w:tcPr>
          <w:p w14:paraId="58334A47" w14:textId="77777777" w:rsidR="00B30071" w:rsidRPr="00B30071" w:rsidRDefault="00B30071" w:rsidP="356BC62B">
            <w:pPr>
              <w:rPr>
                <w:rFonts w:asciiTheme="majorHAnsi" w:eastAsia="Arial" w:hAnsiTheme="majorHAnsi" w:cstheme="majorHAnsi"/>
                <w:sz w:val="28"/>
                <w:szCs w:val="28"/>
              </w:rPr>
            </w:pPr>
          </w:p>
          <w:p w14:paraId="7DB458A7" w14:textId="20149847" w:rsidR="006F26B4" w:rsidRPr="00B30071" w:rsidRDefault="00B30071" w:rsidP="356BC62B">
            <w:pPr>
              <w:rPr>
                <w:rFonts w:asciiTheme="majorHAnsi" w:eastAsia="Arial" w:hAnsiTheme="majorHAnsi" w:cstheme="majorHAnsi"/>
                <w:sz w:val="28"/>
                <w:szCs w:val="28"/>
              </w:rPr>
            </w:pPr>
            <w:r w:rsidRPr="00B30071">
              <w:rPr>
                <w:rFonts w:asciiTheme="majorHAnsi" w:hAnsiTheme="majorHAnsi" w:cstheme="majorHAnsi"/>
                <w:bCs w:val="0"/>
                <w:sz w:val="28"/>
                <w:szCs w:val="28"/>
              </w:rPr>
              <w:t xml:space="preserve">Royal </w:t>
            </w:r>
            <w:r w:rsidRPr="00B30071">
              <w:rPr>
                <w:rFonts w:asciiTheme="majorHAnsi" w:hAnsiTheme="majorHAnsi" w:cstheme="majorHAnsi"/>
                <w:sz w:val="28"/>
                <w:szCs w:val="28"/>
              </w:rPr>
              <w:t>(Dick) School of Veterinary Studies</w:t>
            </w:r>
          </w:p>
          <w:p w14:paraId="432E5840" w14:textId="77777777" w:rsidR="00524E7A" w:rsidRPr="00B30071" w:rsidRDefault="00524E7A" w:rsidP="356BC62B">
            <w:pPr>
              <w:jc w:val="center"/>
              <w:rPr>
                <w:rFonts w:asciiTheme="majorHAnsi" w:eastAsia="Arial" w:hAnsiTheme="majorHAnsi" w:cstheme="majorHAnsi"/>
                <w:sz w:val="28"/>
                <w:szCs w:val="28"/>
              </w:rPr>
            </w:pPr>
          </w:p>
        </w:tc>
      </w:tr>
      <w:tr w:rsidR="00B45C60" w:rsidRPr="00BB2539" w14:paraId="24DBA331" w14:textId="77777777" w:rsidTr="00BB2539">
        <w:tc>
          <w:tcPr>
            <w:tcW w:w="3465" w:type="dxa"/>
          </w:tcPr>
          <w:p w14:paraId="29C8C53C" w14:textId="14B04B09" w:rsidR="00B45C60" w:rsidRPr="00886B2E" w:rsidRDefault="00764846" w:rsidP="356BC62B">
            <w:pPr>
              <w:rPr>
                <w:rFonts w:asciiTheme="majorHAnsi" w:eastAsia="Arial" w:hAnsiTheme="majorHAnsi" w:cstheme="majorHAnsi"/>
                <w:sz w:val="28"/>
                <w:szCs w:val="28"/>
              </w:rPr>
            </w:pPr>
            <w:r w:rsidRPr="00886B2E">
              <w:rPr>
                <w:rFonts w:ascii="Arial" w:eastAsia="Arial" w:hAnsi="Arial" w:cs="Arial"/>
                <w:b/>
                <w:sz w:val="28"/>
                <w:szCs w:val="28"/>
              </w:rPr>
              <w:t>Reports To</w:t>
            </w:r>
            <w:r w:rsidR="00B45C60" w:rsidRPr="00886B2E">
              <w:rPr>
                <w:rFonts w:ascii="Arial" w:eastAsia="Arial" w:hAnsi="Arial" w:cs="Arial"/>
                <w:b/>
                <w:sz w:val="28"/>
                <w:szCs w:val="28"/>
              </w:rPr>
              <w:t>:</w:t>
            </w:r>
          </w:p>
          <w:p w14:paraId="164355E8" w14:textId="77777777" w:rsidR="00B45C60" w:rsidRPr="00886B2E" w:rsidRDefault="00B45C60" w:rsidP="356BC62B">
            <w:pPr>
              <w:rPr>
                <w:rFonts w:ascii="Arial" w:eastAsia="Arial" w:hAnsi="Arial" w:cs="Arial"/>
                <w:b/>
                <w:sz w:val="28"/>
                <w:szCs w:val="28"/>
              </w:rPr>
            </w:pPr>
          </w:p>
        </w:tc>
        <w:tc>
          <w:tcPr>
            <w:tcW w:w="5602" w:type="dxa"/>
            <w:shd w:val="clear" w:color="auto" w:fill="auto"/>
          </w:tcPr>
          <w:p w14:paraId="30436738" w14:textId="34B02ED9" w:rsidR="00B45C60" w:rsidRPr="00886B2E" w:rsidRDefault="00EF4ACB" w:rsidP="356BC62B">
            <w:pPr>
              <w:rPr>
                <w:rFonts w:asciiTheme="majorHAnsi" w:eastAsia="Arial" w:hAnsiTheme="majorHAnsi" w:cstheme="majorHAnsi"/>
                <w:sz w:val="28"/>
                <w:szCs w:val="28"/>
              </w:rPr>
            </w:pPr>
            <w:r>
              <w:rPr>
                <w:rFonts w:asciiTheme="majorHAnsi" w:eastAsia="Arial" w:hAnsiTheme="majorHAnsi" w:cstheme="majorHAnsi"/>
                <w:sz w:val="28"/>
                <w:szCs w:val="28"/>
              </w:rPr>
              <w:t>Oliver James</w:t>
            </w:r>
            <w:r w:rsidR="00886B2E">
              <w:rPr>
                <w:rFonts w:asciiTheme="majorHAnsi" w:eastAsia="Arial" w:hAnsiTheme="majorHAnsi" w:cstheme="majorHAnsi"/>
                <w:sz w:val="28"/>
                <w:szCs w:val="28"/>
              </w:rPr>
              <w:t xml:space="preserve">, </w:t>
            </w:r>
            <w:r w:rsidR="00886B2E" w:rsidRPr="00886B2E">
              <w:rPr>
                <w:rFonts w:asciiTheme="majorHAnsi" w:eastAsia="Arial" w:hAnsiTheme="majorHAnsi" w:cstheme="majorHAnsi"/>
                <w:sz w:val="28"/>
                <w:szCs w:val="28"/>
              </w:rPr>
              <w:t>Senior Lecturer in Equine Surgery</w:t>
            </w: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4888314C" w14:textId="77777777" w:rsidR="00524E7A" w:rsidRPr="008161C8" w:rsidRDefault="00524E7A" w:rsidP="356BC62B">
      <w:pPr>
        <w:rPr>
          <w:rFonts w:ascii="Arial" w:eastAsia="Arial" w:hAnsi="Arial" w:cs="Arial"/>
        </w:rPr>
      </w:pPr>
    </w:p>
    <w:p w14:paraId="40C479DB" w14:textId="24EE1BBD" w:rsidR="00BA7F4F" w:rsidRDefault="00B30071" w:rsidP="00B30071">
      <w:pPr>
        <w:spacing w:after="120"/>
        <w:jc w:val="both"/>
        <w:rPr>
          <w:rFonts w:asciiTheme="majorHAnsi" w:hAnsiTheme="majorHAnsi" w:cstheme="majorHAnsi"/>
        </w:rPr>
      </w:pPr>
      <w:r w:rsidRPr="00B30071">
        <w:rPr>
          <w:rFonts w:asciiTheme="majorHAnsi" w:hAnsiTheme="majorHAnsi" w:cstheme="majorHAnsi"/>
        </w:rPr>
        <w:t>The internship is a fixed-term employment lasting 18 months, based at the Equine Hospital at the Easter Bush Campus.  The training program will consist of rotations through all the services in the equine hospital; medicine, soft tissue and orthopaedic surgery. This will provide the intern with a broad-ranging experience of equine referral practice.  The intern will provide support primarily to the clinical service, but will be given some limited teaching commitments.</w:t>
      </w:r>
    </w:p>
    <w:p w14:paraId="466BFF06" w14:textId="77777777" w:rsidR="00BA7F4F" w:rsidRPr="007636E3" w:rsidRDefault="00BA7F4F" w:rsidP="00BA7F4F">
      <w:pPr>
        <w:jc w:val="both"/>
        <w:rPr>
          <w:rFonts w:ascii="Calibri" w:hAnsi="Calibri" w:cs="Arial"/>
          <w:sz w:val="22"/>
          <w:szCs w:val="22"/>
        </w:rPr>
      </w:pPr>
    </w:p>
    <w:p w14:paraId="38236A36" w14:textId="77777777" w:rsidR="00BA7F4F" w:rsidRPr="00BA7F4F" w:rsidRDefault="00BA7F4F" w:rsidP="00BA7F4F">
      <w:pPr>
        <w:jc w:val="both"/>
        <w:rPr>
          <w:rFonts w:asciiTheme="majorHAnsi" w:hAnsiTheme="majorHAnsi" w:cstheme="majorHAnsi"/>
        </w:rPr>
      </w:pPr>
      <w:r w:rsidRPr="00BA7F4F">
        <w:rPr>
          <w:rFonts w:asciiTheme="majorHAnsi" w:hAnsiTheme="majorHAnsi" w:cstheme="majorHAnsi"/>
        </w:rPr>
        <w:t>The aims of the internship programme are:</w:t>
      </w:r>
    </w:p>
    <w:p w14:paraId="41AE7C13" w14:textId="77777777" w:rsidR="00BA7F4F" w:rsidRPr="00BA7F4F" w:rsidRDefault="00BA7F4F" w:rsidP="00BA7F4F">
      <w:pPr>
        <w:jc w:val="both"/>
        <w:rPr>
          <w:rFonts w:asciiTheme="majorHAnsi" w:hAnsiTheme="majorHAnsi" w:cstheme="majorHAnsi"/>
        </w:rPr>
      </w:pPr>
    </w:p>
    <w:p w14:paraId="5DDAB24D" w14:textId="77777777" w:rsidR="00BA7F4F" w:rsidRPr="00BA7F4F" w:rsidRDefault="00BA7F4F" w:rsidP="00BA7F4F">
      <w:pPr>
        <w:numPr>
          <w:ilvl w:val="0"/>
          <w:numId w:val="15"/>
        </w:numPr>
        <w:jc w:val="both"/>
        <w:rPr>
          <w:rFonts w:asciiTheme="majorHAnsi" w:hAnsiTheme="majorHAnsi" w:cstheme="majorHAnsi"/>
        </w:rPr>
      </w:pPr>
      <w:r w:rsidRPr="00BA7F4F">
        <w:rPr>
          <w:rFonts w:asciiTheme="majorHAnsi" w:hAnsiTheme="majorHAnsi" w:cstheme="majorHAnsi"/>
        </w:rPr>
        <w:t xml:space="preserve">To provide clinical training and experience in all aspects of equine veterinary diagnosis and care over an 18 month period. </w:t>
      </w:r>
    </w:p>
    <w:p w14:paraId="29F7262A" w14:textId="77777777" w:rsidR="00BA7F4F" w:rsidRPr="00BA7F4F" w:rsidRDefault="00BA7F4F" w:rsidP="00BA7F4F">
      <w:pPr>
        <w:numPr>
          <w:ilvl w:val="0"/>
          <w:numId w:val="15"/>
        </w:numPr>
        <w:jc w:val="both"/>
        <w:rPr>
          <w:rFonts w:asciiTheme="majorHAnsi" w:hAnsiTheme="majorHAnsi" w:cstheme="majorHAnsi"/>
        </w:rPr>
      </w:pPr>
      <w:r w:rsidRPr="00BA7F4F">
        <w:rPr>
          <w:rFonts w:asciiTheme="majorHAnsi" w:hAnsiTheme="majorHAnsi" w:cstheme="majorHAnsi"/>
        </w:rPr>
        <w:t>To provide the opportunity for one significant publication in the field which, depending on the applicant, may be clinical or laboratory based.</w:t>
      </w:r>
    </w:p>
    <w:p w14:paraId="097FEC35" w14:textId="77777777" w:rsidR="00BA7F4F" w:rsidRPr="00BA7F4F" w:rsidRDefault="00BA7F4F" w:rsidP="00BA7F4F">
      <w:pPr>
        <w:numPr>
          <w:ilvl w:val="0"/>
          <w:numId w:val="15"/>
        </w:numPr>
        <w:jc w:val="both"/>
        <w:rPr>
          <w:rFonts w:asciiTheme="majorHAnsi" w:hAnsiTheme="majorHAnsi" w:cstheme="majorHAnsi"/>
        </w:rPr>
      </w:pPr>
      <w:r w:rsidRPr="00BA7F4F">
        <w:rPr>
          <w:rFonts w:asciiTheme="majorHAnsi" w:hAnsiTheme="majorHAnsi" w:cstheme="majorHAnsi"/>
        </w:rPr>
        <w:t>To provide experience in undergraduate teaching by assisting senior clinicians</w:t>
      </w:r>
    </w:p>
    <w:p w14:paraId="784FD7C3" w14:textId="426F8F8F" w:rsidR="00D7118D" w:rsidRPr="00237198" w:rsidRDefault="00BA7F4F" w:rsidP="00237198">
      <w:pPr>
        <w:numPr>
          <w:ilvl w:val="0"/>
          <w:numId w:val="15"/>
        </w:numPr>
        <w:jc w:val="both"/>
        <w:rPr>
          <w:rFonts w:asciiTheme="majorHAnsi" w:hAnsiTheme="majorHAnsi" w:cstheme="majorHAnsi"/>
        </w:rPr>
      </w:pPr>
      <w:r w:rsidRPr="00BA7F4F">
        <w:rPr>
          <w:rFonts w:asciiTheme="majorHAnsi" w:hAnsiTheme="majorHAnsi" w:cstheme="majorHAnsi"/>
        </w:rPr>
        <w:t>To provide experience in development of communication skills which may include the presentation of scientific data at a national conference.</w:t>
      </w:r>
    </w:p>
    <w:p w14:paraId="19F33101" w14:textId="77777777" w:rsidR="00FB14B9" w:rsidRPr="008161C8" w:rsidRDefault="00FB14B9" w:rsidP="356BC62B">
      <w:pPr>
        <w:jc w:val="center"/>
        <w:rPr>
          <w:rFonts w:ascii="Arial" w:eastAsia="Arial" w:hAnsi="Arial" w:cs="Arial"/>
        </w:rPr>
      </w:pPr>
    </w:p>
    <w:p w14:paraId="21ABB17B" w14:textId="40F50EE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tbl>
      <w:tblPr>
        <w:tblW w:w="0" w:type="auto"/>
        <w:tblLook w:val="01E0" w:firstRow="1" w:lastRow="1" w:firstColumn="1" w:lastColumn="1" w:noHBand="0" w:noVBand="0"/>
      </w:tblPr>
      <w:tblGrid>
        <w:gridCol w:w="7670"/>
        <w:gridCol w:w="1356"/>
      </w:tblGrid>
      <w:tr w:rsidR="00886B2E" w:rsidRPr="00886B2E" w14:paraId="45BC6768" w14:textId="77777777" w:rsidTr="00D40295">
        <w:tc>
          <w:tcPr>
            <w:tcW w:w="7670" w:type="dxa"/>
            <w:shd w:val="clear" w:color="auto" w:fill="auto"/>
          </w:tcPr>
          <w:p w14:paraId="00943666" w14:textId="5339CD0F" w:rsidR="00886B2E" w:rsidRPr="00886B2E" w:rsidRDefault="00886B2E" w:rsidP="0040694A">
            <w:pPr>
              <w:pStyle w:val="Heading1"/>
              <w:rPr>
                <w:rFonts w:asciiTheme="majorHAnsi" w:hAnsiTheme="majorHAnsi" w:cstheme="majorHAnsi"/>
                <w:b w:val="0"/>
                <w:bCs/>
                <w:sz w:val="24"/>
              </w:rPr>
            </w:pPr>
          </w:p>
        </w:tc>
        <w:tc>
          <w:tcPr>
            <w:tcW w:w="1356" w:type="dxa"/>
            <w:shd w:val="clear" w:color="auto" w:fill="auto"/>
          </w:tcPr>
          <w:p w14:paraId="50F7992E" w14:textId="77777777" w:rsidR="00886B2E" w:rsidRPr="00886B2E" w:rsidRDefault="00886B2E" w:rsidP="0040694A">
            <w:pPr>
              <w:pStyle w:val="Heading1"/>
              <w:rPr>
                <w:rFonts w:asciiTheme="majorHAnsi" w:hAnsiTheme="majorHAnsi" w:cstheme="majorHAnsi"/>
                <w:sz w:val="24"/>
              </w:rPr>
            </w:pPr>
            <w:r w:rsidRPr="00886B2E">
              <w:rPr>
                <w:rFonts w:asciiTheme="majorHAnsi" w:hAnsiTheme="majorHAnsi" w:cstheme="majorHAnsi"/>
                <w:sz w:val="24"/>
              </w:rPr>
              <w:t>Approx. % of time</w:t>
            </w:r>
          </w:p>
        </w:tc>
      </w:tr>
      <w:tr w:rsidR="00886B2E" w:rsidRPr="00886B2E" w14:paraId="1F6C545C" w14:textId="77777777" w:rsidTr="00D40295">
        <w:tc>
          <w:tcPr>
            <w:tcW w:w="7670" w:type="dxa"/>
            <w:shd w:val="clear" w:color="auto" w:fill="auto"/>
          </w:tcPr>
          <w:p w14:paraId="67D7E316" w14:textId="77777777" w:rsidR="00886B2E" w:rsidRPr="00886B2E" w:rsidRDefault="00886B2E" w:rsidP="00237198">
            <w:pPr>
              <w:pStyle w:val="Heading1"/>
              <w:rPr>
                <w:rFonts w:asciiTheme="majorHAnsi" w:hAnsiTheme="majorHAnsi" w:cstheme="majorHAnsi"/>
                <w:sz w:val="24"/>
              </w:rPr>
            </w:pPr>
          </w:p>
        </w:tc>
        <w:tc>
          <w:tcPr>
            <w:tcW w:w="1356" w:type="dxa"/>
            <w:shd w:val="clear" w:color="auto" w:fill="auto"/>
          </w:tcPr>
          <w:p w14:paraId="602FA8D1" w14:textId="77777777" w:rsidR="00886B2E" w:rsidRPr="00886B2E" w:rsidRDefault="00886B2E" w:rsidP="0040694A">
            <w:pPr>
              <w:pStyle w:val="Heading1"/>
              <w:rPr>
                <w:rFonts w:asciiTheme="majorHAnsi" w:hAnsiTheme="majorHAnsi" w:cstheme="majorHAnsi"/>
                <w:b w:val="0"/>
                <w:sz w:val="24"/>
              </w:rPr>
            </w:pPr>
          </w:p>
        </w:tc>
      </w:tr>
      <w:tr w:rsidR="00886B2E" w:rsidRPr="00886B2E" w14:paraId="4E4C633A" w14:textId="77777777" w:rsidTr="00D40295">
        <w:tc>
          <w:tcPr>
            <w:tcW w:w="7670" w:type="dxa"/>
            <w:shd w:val="clear" w:color="auto" w:fill="auto"/>
          </w:tcPr>
          <w:p w14:paraId="38E2D434" w14:textId="451685B1" w:rsidR="00886B2E" w:rsidRPr="00886B2E" w:rsidRDefault="00886B2E" w:rsidP="0040694A">
            <w:pPr>
              <w:pStyle w:val="Heading1"/>
              <w:numPr>
                <w:ilvl w:val="0"/>
                <w:numId w:val="16"/>
              </w:numPr>
              <w:rPr>
                <w:rFonts w:asciiTheme="majorHAnsi" w:hAnsiTheme="majorHAnsi" w:cstheme="majorHAnsi"/>
                <w:b w:val="0"/>
                <w:sz w:val="24"/>
              </w:rPr>
            </w:pPr>
            <w:r w:rsidRPr="00886B2E">
              <w:rPr>
                <w:rFonts w:asciiTheme="majorHAnsi" w:hAnsiTheme="majorHAnsi" w:cstheme="majorHAnsi"/>
                <w:b w:val="0"/>
                <w:sz w:val="24"/>
              </w:rPr>
              <w:t>Participate fully in all on-job training activities in order to obtain maximum benefit from the training provided and to comply with training objectives.  As training progresses, contribute to clinical decision making.</w:t>
            </w:r>
          </w:p>
        </w:tc>
        <w:tc>
          <w:tcPr>
            <w:tcW w:w="1356" w:type="dxa"/>
            <w:shd w:val="clear" w:color="auto" w:fill="auto"/>
          </w:tcPr>
          <w:p w14:paraId="70F3A6A1" w14:textId="77777777" w:rsidR="00886B2E" w:rsidRPr="00886B2E" w:rsidRDefault="00886B2E" w:rsidP="0040694A">
            <w:pPr>
              <w:pStyle w:val="Heading1"/>
              <w:rPr>
                <w:rFonts w:asciiTheme="majorHAnsi" w:hAnsiTheme="majorHAnsi" w:cstheme="majorHAnsi"/>
                <w:b w:val="0"/>
                <w:bCs/>
                <w:sz w:val="24"/>
              </w:rPr>
            </w:pPr>
            <w:r w:rsidRPr="00886B2E">
              <w:rPr>
                <w:rFonts w:asciiTheme="majorHAnsi" w:hAnsiTheme="majorHAnsi" w:cstheme="majorHAnsi"/>
                <w:b w:val="0"/>
                <w:bCs/>
                <w:sz w:val="24"/>
              </w:rPr>
              <w:t>80</w:t>
            </w:r>
          </w:p>
        </w:tc>
      </w:tr>
      <w:tr w:rsidR="00886B2E" w:rsidRPr="00886B2E" w14:paraId="7FF991D0" w14:textId="77777777" w:rsidTr="00D40295">
        <w:tc>
          <w:tcPr>
            <w:tcW w:w="7670" w:type="dxa"/>
            <w:shd w:val="clear" w:color="auto" w:fill="auto"/>
          </w:tcPr>
          <w:p w14:paraId="638781E8" w14:textId="77777777" w:rsidR="00886B2E" w:rsidRPr="00886B2E" w:rsidRDefault="00886B2E" w:rsidP="0040694A">
            <w:pPr>
              <w:pStyle w:val="Heading1"/>
              <w:rPr>
                <w:rFonts w:asciiTheme="majorHAnsi" w:hAnsiTheme="majorHAnsi" w:cstheme="majorHAnsi"/>
                <w:b w:val="0"/>
                <w:bCs/>
                <w:sz w:val="24"/>
              </w:rPr>
            </w:pPr>
          </w:p>
        </w:tc>
        <w:tc>
          <w:tcPr>
            <w:tcW w:w="1356" w:type="dxa"/>
            <w:shd w:val="clear" w:color="auto" w:fill="auto"/>
          </w:tcPr>
          <w:p w14:paraId="608F9951" w14:textId="77777777" w:rsidR="00886B2E" w:rsidRPr="00886B2E" w:rsidRDefault="00886B2E" w:rsidP="0040694A">
            <w:pPr>
              <w:pStyle w:val="Heading1"/>
              <w:rPr>
                <w:rFonts w:asciiTheme="majorHAnsi" w:hAnsiTheme="majorHAnsi" w:cstheme="majorHAnsi"/>
                <w:b w:val="0"/>
                <w:bCs/>
                <w:sz w:val="24"/>
              </w:rPr>
            </w:pPr>
          </w:p>
        </w:tc>
      </w:tr>
      <w:tr w:rsidR="00886B2E" w:rsidRPr="00886B2E" w14:paraId="27A90827" w14:textId="77777777" w:rsidTr="00D40295">
        <w:tc>
          <w:tcPr>
            <w:tcW w:w="7670" w:type="dxa"/>
            <w:shd w:val="clear" w:color="auto" w:fill="auto"/>
          </w:tcPr>
          <w:p w14:paraId="245BCD27" w14:textId="77777777" w:rsidR="00886B2E" w:rsidRPr="00886B2E" w:rsidRDefault="00886B2E" w:rsidP="00886B2E">
            <w:pPr>
              <w:pStyle w:val="Heading1"/>
              <w:numPr>
                <w:ilvl w:val="0"/>
                <w:numId w:val="16"/>
              </w:numPr>
              <w:rPr>
                <w:rFonts w:asciiTheme="majorHAnsi" w:hAnsiTheme="majorHAnsi" w:cstheme="majorHAnsi"/>
                <w:b w:val="0"/>
                <w:bCs/>
                <w:sz w:val="24"/>
              </w:rPr>
            </w:pPr>
            <w:r w:rsidRPr="00886B2E">
              <w:rPr>
                <w:rFonts w:asciiTheme="majorHAnsi" w:hAnsiTheme="majorHAnsi" w:cstheme="majorHAnsi"/>
                <w:b w:val="0"/>
                <w:bCs/>
                <w:sz w:val="24"/>
              </w:rPr>
              <w:t>Under the direction of Senior Equine staff, contribute to teaching and administrative duties to assist the smooth running of the hospital.</w:t>
            </w:r>
          </w:p>
          <w:p w14:paraId="70DA1CEB" w14:textId="77777777" w:rsidR="00886B2E" w:rsidRPr="00886B2E" w:rsidRDefault="00886B2E" w:rsidP="0040694A">
            <w:pPr>
              <w:pStyle w:val="Heading1"/>
              <w:rPr>
                <w:rFonts w:asciiTheme="majorHAnsi" w:hAnsiTheme="majorHAnsi" w:cstheme="majorHAnsi"/>
                <w:b w:val="0"/>
                <w:bCs/>
                <w:sz w:val="24"/>
              </w:rPr>
            </w:pPr>
          </w:p>
        </w:tc>
        <w:tc>
          <w:tcPr>
            <w:tcW w:w="1356" w:type="dxa"/>
            <w:shd w:val="clear" w:color="auto" w:fill="auto"/>
          </w:tcPr>
          <w:p w14:paraId="7A9455B5" w14:textId="77777777" w:rsidR="00886B2E" w:rsidRPr="00886B2E" w:rsidRDefault="00886B2E" w:rsidP="0040694A">
            <w:pPr>
              <w:pStyle w:val="Heading1"/>
              <w:rPr>
                <w:rFonts w:asciiTheme="majorHAnsi" w:hAnsiTheme="majorHAnsi" w:cstheme="majorHAnsi"/>
                <w:b w:val="0"/>
                <w:bCs/>
                <w:sz w:val="24"/>
              </w:rPr>
            </w:pPr>
            <w:r w:rsidRPr="00886B2E">
              <w:rPr>
                <w:rFonts w:asciiTheme="majorHAnsi" w:hAnsiTheme="majorHAnsi" w:cstheme="majorHAnsi"/>
                <w:b w:val="0"/>
                <w:bCs/>
                <w:sz w:val="24"/>
              </w:rPr>
              <w:t>10</w:t>
            </w:r>
          </w:p>
        </w:tc>
      </w:tr>
      <w:tr w:rsidR="00886B2E" w:rsidRPr="00886B2E" w14:paraId="116DBD59" w14:textId="77777777" w:rsidTr="00D40295">
        <w:tc>
          <w:tcPr>
            <w:tcW w:w="7670" w:type="dxa"/>
            <w:shd w:val="clear" w:color="auto" w:fill="auto"/>
          </w:tcPr>
          <w:p w14:paraId="1AAA7C57" w14:textId="77777777" w:rsidR="00886B2E" w:rsidRPr="00886B2E" w:rsidRDefault="00886B2E" w:rsidP="00886B2E">
            <w:pPr>
              <w:pStyle w:val="Heading1"/>
              <w:numPr>
                <w:ilvl w:val="0"/>
                <w:numId w:val="16"/>
              </w:numPr>
              <w:rPr>
                <w:rFonts w:asciiTheme="majorHAnsi" w:hAnsiTheme="majorHAnsi" w:cstheme="majorHAnsi"/>
                <w:b w:val="0"/>
                <w:bCs/>
                <w:sz w:val="24"/>
              </w:rPr>
            </w:pPr>
            <w:r w:rsidRPr="00886B2E">
              <w:rPr>
                <w:rFonts w:asciiTheme="majorHAnsi" w:hAnsiTheme="majorHAnsi" w:cstheme="majorHAnsi"/>
                <w:b w:val="0"/>
                <w:bCs/>
                <w:sz w:val="24"/>
              </w:rPr>
              <w:t>Comply fully with all health and safety rules and procedures to ensure your own safety, the safety of colleagues and the safety of patients and clients.</w:t>
            </w:r>
          </w:p>
          <w:p w14:paraId="15014E98" w14:textId="77777777" w:rsidR="00886B2E" w:rsidRDefault="00886B2E" w:rsidP="0040694A">
            <w:pPr>
              <w:pStyle w:val="Heading1"/>
              <w:rPr>
                <w:rFonts w:asciiTheme="majorHAnsi" w:hAnsiTheme="majorHAnsi" w:cstheme="majorHAnsi"/>
                <w:b w:val="0"/>
                <w:bCs/>
                <w:sz w:val="24"/>
              </w:rPr>
            </w:pPr>
          </w:p>
          <w:p w14:paraId="163FE117" w14:textId="000C3EEB" w:rsidR="00D40295" w:rsidRPr="008161C8" w:rsidRDefault="00D40295" w:rsidP="00D40295">
            <w:pPr>
              <w:shd w:val="clear" w:color="auto" w:fill="D9D9D9" w:themeFill="background1" w:themeFillShade="D9"/>
              <w:rPr>
                <w:rFonts w:ascii="Arial" w:eastAsia="Arial" w:hAnsi="Arial" w:cs="Arial"/>
                <w:b/>
                <w:sz w:val="28"/>
                <w:szCs w:val="28"/>
              </w:rPr>
            </w:pPr>
            <w:r>
              <w:rPr>
                <w:rFonts w:ascii="Arial" w:eastAsia="Arial" w:hAnsi="Arial" w:cs="Arial"/>
                <w:b/>
                <w:sz w:val="28"/>
                <w:szCs w:val="28"/>
              </w:rPr>
              <w:t>Key Contacts / Relationships</w:t>
            </w:r>
          </w:p>
          <w:p w14:paraId="1970C39D" w14:textId="0E1D4C35" w:rsidR="00D40295" w:rsidRPr="00D40295" w:rsidRDefault="00D40295" w:rsidP="00D40295"/>
        </w:tc>
        <w:tc>
          <w:tcPr>
            <w:tcW w:w="1356" w:type="dxa"/>
            <w:shd w:val="clear" w:color="auto" w:fill="auto"/>
          </w:tcPr>
          <w:p w14:paraId="160D25BF" w14:textId="77777777" w:rsidR="00886B2E" w:rsidRPr="00886B2E" w:rsidRDefault="00886B2E" w:rsidP="0040694A">
            <w:pPr>
              <w:pStyle w:val="Heading1"/>
              <w:rPr>
                <w:rFonts w:asciiTheme="majorHAnsi" w:hAnsiTheme="majorHAnsi" w:cstheme="majorHAnsi"/>
                <w:b w:val="0"/>
                <w:bCs/>
                <w:sz w:val="24"/>
              </w:rPr>
            </w:pPr>
            <w:r w:rsidRPr="00886B2E">
              <w:rPr>
                <w:rFonts w:asciiTheme="majorHAnsi" w:hAnsiTheme="majorHAnsi" w:cstheme="majorHAnsi"/>
                <w:b w:val="0"/>
                <w:bCs/>
                <w:sz w:val="24"/>
              </w:rPr>
              <w:t>10</w:t>
            </w:r>
          </w:p>
        </w:tc>
      </w:tr>
    </w:tbl>
    <w:p w14:paraId="2234CF90" w14:textId="430FAA2A" w:rsidR="00D40295" w:rsidRPr="00D40295" w:rsidRDefault="00D40295" w:rsidP="00D40295">
      <w:pPr>
        <w:pStyle w:val="ListParagraph"/>
        <w:numPr>
          <w:ilvl w:val="0"/>
          <w:numId w:val="20"/>
        </w:numPr>
        <w:rPr>
          <w:rFonts w:asciiTheme="majorHAnsi" w:hAnsiTheme="majorHAnsi" w:cstheme="majorHAnsi"/>
        </w:rPr>
      </w:pPr>
      <w:r w:rsidRPr="00D40295">
        <w:rPr>
          <w:rFonts w:asciiTheme="majorHAnsi" w:hAnsiTheme="majorHAnsi" w:cstheme="majorHAnsi"/>
        </w:rPr>
        <w:t>Interns will be under the line management of the Supervisor with ultimate line management to Heads of Equine Hospital and Section.</w:t>
      </w:r>
    </w:p>
    <w:p w14:paraId="5F0B9CCE" w14:textId="77777777" w:rsidR="00D40295" w:rsidRPr="00D40295" w:rsidRDefault="00D40295" w:rsidP="00D40295">
      <w:pPr>
        <w:pStyle w:val="ListParagraph"/>
        <w:numPr>
          <w:ilvl w:val="0"/>
          <w:numId w:val="20"/>
        </w:numPr>
        <w:rPr>
          <w:rFonts w:asciiTheme="majorHAnsi" w:hAnsiTheme="majorHAnsi" w:cstheme="majorHAnsi"/>
        </w:rPr>
      </w:pPr>
      <w:r w:rsidRPr="00D40295">
        <w:rPr>
          <w:rFonts w:asciiTheme="majorHAnsi" w:hAnsiTheme="majorHAnsi" w:cstheme="majorHAnsi"/>
        </w:rPr>
        <w:t>Interns will develop effective working relationships with all clinical and support staff as they carry out their training in their area.</w:t>
      </w:r>
    </w:p>
    <w:p w14:paraId="5B8B6E57" w14:textId="77777777" w:rsidR="00D40295" w:rsidRPr="00D40295" w:rsidRDefault="00D40295" w:rsidP="00D40295">
      <w:pPr>
        <w:pStyle w:val="ListParagraph"/>
        <w:numPr>
          <w:ilvl w:val="0"/>
          <w:numId w:val="20"/>
        </w:numPr>
        <w:rPr>
          <w:rFonts w:asciiTheme="majorHAnsi" w:hAnsiTheme="majorHAnsi" w:cstheme="majorHAnsi"/>
        </w:rPr>
      </w:pPr>
      <w:r w:rsidRPr="00D40295">
        <w:rPr>
          <w:rFonts w:asciiTheme="majorHAnsi" w:hAnsiTheme="majorHAnsi" w:cstheme="majorHAnsi"/>
        </w:rPr>
        <w:t>Interns will provide support for veterinary undergraduate teaching.</w:t>
      </w:r>
    </w:p>
    <w:p w14:paraId="3DA66AC3" w14:textId="7FD55A96" w:rsidR="00763E63" w:rsidRPr="00886B2E" w:rsidRDefault="00763E63" w:rsidP="00886B2E">
      <w:pPr>
        <w:rPr>
          <w:rFonts w:ascii="Arial" w:eastAsia="Arial" w:hAnsi="Arial" w:cs="Arial"/>
        </w:rPr>
      </w:pPr>
    </w:p>
    <w:p w14:paraId="345A992D" w14:textId="77777777" w:rsidR="00FB14B9" w:rsidRPr="008161C8" w:rsidRDefault="00FB14B9" w:rsidP="356BC62B">
      <w:pPr>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Pr="00D7118D" w:rsidRDefault="0000730C" w:rsidP="0000730C">
      <w:pPr>
        <w:pStyle w:val="ListParagraph"/>
        <w:shd w:val="clear" w:color="auto" w:fill="FFFFFF" w:themeFill="background1"/>
        <w:rPr>
          <w:rFonts w:ascii="Calibri Light" w:eastAsia="Arial" w:hAnsi="Calibri Light" w:cs="Calibri Light"/>
        </w:rPr>
      </w:pPr>
    </w:p>
    <w:p w14:paraId="744A0478" w14:textId="7959D381" w:rsidR="00D7118D" w:rsidRPr="00D7118D" w:rsidRDefault="00D7118D" w:rsidP="00D7118D">
      <w:pPr>
        <w:numPr>
          <w:ilvl w:val="0"/>
          <w:numId w:val="27"/>
        </w:numPr>
        <w:rPr>
          <w:rFonts w:ascii="Calibri Light" w:hAnsi="Calibri Light" w:cs="Calibri Light"/>
        </w:rPr>
      </w:pPr>
      <w:r w:rsidRPr="00D7118D">
        <w:rPr>
          <w:rFonts w:ascii="Calibri Light" w:hAnsi="Calibri Light" w:cs="Calibri Light"/>
        </w:rPr>
        <w:t>The job holder will be expected to work in line with normal hospital opening hours (08:30-17:30).  The total hours that you are required to work will be in compliance with the Working Time Directive regulations.  Depending on the individual, there may be the opportunity for participation in the out-of-hours care of patients and emergencies.  Any overtime that you work will be paid in line with the local Out of Hours Policy (applicable to all clinical staff).</w:t>
      </w:r>
    </w:p>
    <w:p w14:paraId="569A54E5" w14:textId="5155443A" w:rsidR="00D7118D" w:rsidRPr="00D7118D" w:rsidRDefault="00D7118D" w:rsidP="00D7118D">
      <w:pPr>
        <w:pStyle w:val="PlainText"/>
        <w:numPr>
          <w:ilvl w:val="0"/>
          <w:numId w:val="26"/>
        </w:numPr>
        <w:rPr>
          <w:rFonts w:ascii="Calibri Light" w:hAnsi="Calibri Light" w:cs="Calibri Light"/>
          <w:sz w:val="24"/>
          <w:szCs w:val="24"/>
        </w:rPr>
      </w:pPr>
      <w:r w:rsidRPr="00D7118D">
        <w:rPr>
          <w:rFonts w:ascii="Calibri Light" w:hAnsi="Calibri Light" w:cs="Calibri Light"/>
          <w:sz w:val="24"/>
          <w:szCs w:val="24"/>
        </w:rPr>
        <w:t xml:space="preserve">Annual Leave will be provided in accordance with university regulations.  </w:t>
      </w:r>
    </w:p>
    <w:p w14:paraId="79B7C535" w14:textId="77777777" w:rsidR="00D7118D" w:rsidRPr="00D7118D" w:rsidRDefault="00D7118D" w:rsidP="00D7118D">
      <w:pPr>
        <w:pStyle w:val="PlainText"/>
        <w:numPr>
          <w:ilvl w:val="0"/>
          <w:numId w:val="25"/>
        </w:numPr>
        <w:rPr>
          <w:rFonts w:ascii="Calibri Light" w:hAnsi="Calibri Light" w:cs="Calibri Light"/>
          <w:sz w:val="24"/>
          <w:szCs w:val="24"/>
        </w:rPr>
      </w:pPr>
      <w:r w:rsidRPr="00D7118D">
        <w:rPr>
          <w:rFonts w:ascii="Calibri Light" w:hAnsi="Calibri Light" w:cs="Calibri Light"/>
          <w:bCs/>
          <w:sz w:val="24"/>
          <w:szCs w:val="24"/>
          <w:lang w:val="en" w:eastAsia="en-GB"/>
        </w:rPr>
        <w:t>78 week duration of contract.</w:t>
      </w:r>
    </w:p>
    <w:p w14:paraId="1A15714D" w14:textId="6D9A7DF6" w:rsidR="00D7118D" w:rsidRPr="00D7118D" w:rsidRDefault="00D7118D" w:rsidP="00D7118D">
      <w:pPr>
        <w:pStyle w:val="PlainText"/>
        <w:numPr>
          <w:ilvl w:val="0"/>
          <w:numId w:val="25"/>
        </w:numPr>
        <w:rPr>
          <w:rFonts w:ascii="Calibri Light" w:hAnsi="Calibri Light" w:cs="Calibri Light"/>
          <w:sz w:val="24"/>
          <w:szCs w:val="24"/>
        </w:rPr>
      </w:pPr>
      <w:r w:rsidRPr="00D7118D">
        <w:rPr>
          <w:rFonts w:ascii="Calibri Light" w:hAnsi="Calibri Light" w:cs="Calibri Light"/>
          <w:sz w:val="24"/>
          <w:szCs w:val="24"/>
        </w:rPr>
        <w:t>All other terms and conditions as per University of Ed</w:t>
      </w:r>
      <w:r w:rsidR="00A7049B">
        <w:rPr>
          <w:rFonts w:ascii="Calibri Light" w:hAnsi="Calibri Light" w:cs="Calibri Light"/>
          <w:sz w:val="24"/>
          <w:szCs w:val="24"/>
        </w:rPr>
        <w:t>inburgh contract for grades UE06 to UE10</w:t>
      </w:r>
      <w:r w:rsidRPr="00D7118D">
        <w:rPr>
          <w:rFonts w:ascii="Calibri Light" w:hAnsi="Calibri Light" w:cs="Calibri Light"/>
          <w:sz w:val="24"/>
          <w:szCs w:val="24"/>
        </w:rPr>
        <w:t xml:space="preserve">. </w:t>
      </w:r>
    </w:p>
    <w:p w14:paraId="16A21CF6" w14:textId="77777777" w:rsidR="00D77A10" w:rsidRPr="008161C8" w:rsidRDefault="00D77A10" w:rsidP="00D77A10">
      <w:pPr>
        <w:pStyle w:val="ListParagraph"/>
        <w:shd w:val="clear" w:color="auto" w:fill="FFFFFF" w:themeFill="background1"/>
        <w:rPr>
          <w:rFonts w:ascii="Arial" w:eastAsia="Arial" w:hAnsi="Arial" w:cs="Arial"/>
        </w:rPr>
      </w:pP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6909D7A0" w14:textId="77777777" w:rsidR="00D40295" w:rsidRPr="00D40295" w:rsidRDefault="00D40295" w:rsidP="00D40295">
      <w:pPr>
        <w:rPr>
          <w:rFonts w:asciiTheme="majorHAnsi" w:hAnsiTheme="majorHAnsi" w:cstheme="majorHAnsi"/>
          <w:b/>
          <w:bCs w:val="0"/>
        </w:rPr>
      </w:pPr>
      <w:r w:rsidRPr="00D40295">
        <w:rPr>
          <w:rFonts w:asciiTheme="majorHAnsi" w:hAnsiTheme="majorHAnsi" w:cstheme="majorHAnsi"/>
          <w:bCs w:val="0"/>
        </w:rPr>
        <w:t xml:space="preserve">The job-holder </w:t>
      </w:r>
      <w:r w:rsidRPr="00D40295">
        <w:rPr>
          <w:rFonts w:asciiTheme="majorHAnsi" w:eastAsia="Calibri" w:hAnsiTheme="majorHAnsi" w:cstheme="majorHAnsi"/>
        </w:rPr>
        <w:t>will not normally be expected to resolve problems other than those presented to them in a controlled environment to provide appropriate learning opportunities</w:t>
      </w:r>
      <w:r w:rsidRPr="00D40295">
        <w:rPr>
          <w:rFonts w:asciiTheme="majorHAnsi" w:hAnsiTheme="majorHAnsi" w:cstheme="majorHAnsi"/>
          <w:bCs w:val="0"/>
        </w:rPr>
        <w:t>.</w:t>
      </w:r>
    </w:p>
    <w:p w14:paraId="39A20B96" w14:textId="77777777" w:rsidR="00D40295" w:rsidRPr="00D40295" w:rsidRDefault="00D40295" w:rsidP="00D40295">
      <w:pPr>
        <w:ind w:left="360"/>
        <w:rPr>
          <w:rFonts w:asciiTheme="majorHAnsi" w:hAnsiTheme="majorHAnsi" w:cstheme="majorHAnsi"/>
          <w:b/>
          <w:bCs w:val="0"/>
        </w:rPr>
      </w:pPr>
    </w:p>
    <w:p w14:paraId="18A35A01" w14:textId="77777777" w:rsidR="00D40295" w:rsidRPr="00D40295" w:rsidRDefault="00D40295" w:rsidP="00D40295">
      <w:pPr>
        <w:rPr>
          <w:rFonts w:asciiTheme="majorHAnsi" w:hAnsiTheme="majorHAnsi" w:cstheme="majorHAnsi"/>
          <w:bCs w:val="0"/>
        </w:rPr>
      </w:pPr>
      <w:r w:rsidRPr="00D40295">
        <w:rPr>
          <w:rFonts w:asciiTheme="majorHAnsi" w:hAnsiTheme="majorHAnsi" w:cstheme="majorHAnsi"/>
        </w:rPr>
        <w:t xml:space="preserve">The role involves application of prior knowledge and experience to sustain the high standards of clinical practice established in the hospitals. </w:t>
      </w:r>
    </w:p>
    <w:p w14:paraId="4DC08A0A" w14:textId="77777777" w:rsidR="00D40295" w:rsidRPr="00D40295" w:rsidRDefault="00D40295" w:rsidP="00D40295">
      <w:pPr>
        <w:rPr>
          <w:rFonts w:asciiTheme="majorHAnsi" w:hAnsiTheme="majorHAnsi" w:cstheme="majorHAnsi"/>
          <w:bCs w:val="0"/>
        </w:rPr>
      </w:pPr>
    </w:p>
    <w:p w14:paraId="6E7C8BE1" w14:textId="77777777" w:rsidR="00D40295" w:rsidRPr="00D40295" w:rsidRDefault="00D40295" w:rsidP="00D40295">
      <w:pPr>
        <w:rPr>
          <w:rFonts w:asciiTheme="majorHAnsi" w:hAnsiTheme="majorHAnsi" w:cstheme="majorHAnsi"/>
          <w:bCs w:val="0"/>
        </w:rPr>
      </w:pPr>
      <w:r w:rsidRPr="00D40295">
        <w:rPr>
          <w:rFonts w:asciiTheme="majorHAnsi" w:hAnsiTheme="majorHAnsi" w:cstheme="majorHAnsi"/>
        </w:rPr>
        <w:t xml:space="preserve">The job-holder will: </w:t>
      </w:r>
    </w:p>
    <w:p w14:paraId="3B0F264F" w14:textId="77777777" w:rsidR="00D40295" w:rsidRPr="00D40295" w:rsidRDefault="00D40295" w:rsidP="00D40295">
      <w:pPr>
        <w:pStyle w:val="ListParagraph"/>
        <w:numPr>
          <w:ilvl w:val="0"/>
          <w:numId w:val="19"/>
        </w:numPr>
        <w:rPr>
          <w:rFonts w:asciiTheme="majorHAnsi" w:hAnsiTheme="majorHAnsi" w:cstheme="majorHAnsi"/>
          <w:bCs w:val="0"/>
        </w:rPr>
      </w:pPr>
      <w:r w:rsidRPr="00D40295">
        <w:rPr>
          <w:rFonts w:asciiTheme="majorHAnsi" w:hAnsiTheme="majorHAnsi" w:cstheme="majorHAnsi"/>
          <w:bCs w:val="0"/>
        </w:rPr>
        <w:t>Use supervised work and independent study to improve their clinical knowledge and skills</w:t>
      </w:r>
    </w:p>
    <w:p w14:paraId="4F3D6A02" w14:textId="77777777" w:rsidR="00D40295" w:rsidRPr="00D40295" w:rsidRDefault="00D40295" w:rsidP="00D40295">
      <w:pPr>
        <w:pStyle w:val="ListParagraph"/>
        <w:numPr>
          <w:ilvl w:val="0"/>
          <w:numId w:val="19"/>
        </w:numPr>
        <w:rPr>
          <w:rFonts w:asciiTheme="majorHAnsi" w:hAnsiTheme="majorHAnsi" w:cstheme="majorHAnsi"/>
          <w:bCs w:val="0"/>
        </w:rPr>
      </w:pPr>
      <w:r w:rsidRPr="00D40295">
        <w:rPr>
          <w:rFonts w:asciiTheme="majorHAnsi" w:hAnsiTheme="majorHAnsi" w:cstheme="majorHAnsi"/>
          <w:bCs w:val="0"/>
        </w:rPr>
        <w:lastRenderedPageBreak/>
        <w:t>Balance practical, ethical and financial factors in deciding on appropriate care for individuals and groups of patients</w:t>
      </w:r>
    </w:p>
    <w:p w14:paraId="0218A93E" w14:textId="77777777" w:rsidR="00D40295" w:rsidRPr="00D40295" w:rsidRDefault="00D40295" w:rsidP="00D40295">
      <w:pPr>
        <w:pStyle w:val="ListParagraph"/>
        <w:numPr>
          <w:ilvl w:val="0"/>
          <w:numId w:val="19"/>
        </w:numPr>
        <w:rPr>
          <w:rFonts w:asciiTheme="majorHAnsi" w:hAnsiTheme="majorHAnsi" w:cstheme="majorHAnsi"/>
          <w:bCs w:val="0"/>
        </w:rPr>
      </w:pPr>
      <w:r w:rsidRPr="00D40295">
        <w:rPr>
          <w:rFonts w:asciiTheme="majorHAnsi" w:hAnsiTheme="majorHAnsi" w:cstheme="majorHAnsi"/>
          <w:bCs w:val="0"/>
        </w:rPr>
        <w:t>Use</w:t>
      </w:r>
      <w:r w:rsidRPr="00D40295">
        <w:rPr>
          <w:rFonts w:asciiTheme="majorHAnsi" w:hAnsiTheme="majorHAnsi" w:cstheme="majorHAnsi"/>
          <w:bCs w:val="0"/>
          <w:lang w:val="en-US"/>
        </w:rPr>
        <w:t xml:space="preserve"> knowledge derived from their training, clinical work, external sources or previous experience to improve teaching practice</w:t>
      </w:r>
    </w:p>
    <w:p w14:paraId="07217330" w14:textId="77777777" w:rsidR="00D40295" w:rsidRPr="00D40295" w:rsidRDefault="00D40295" w:rsidP="00D40295">
      <w:pPr>
        <w:pStyle w:val="ListParagraph"/>
        <w:numPr>
          <w:ilvl w:val="0"/>
          <w:numId w:val="19"/>
        </w:numPr>
        <w:rPr>
          <w:rFonts w:asciiTheme="majorHAnsi" w:hAnsiTheme="majorHAnsi" w:cstheme="majorHAnsi"/>
          <w:bCs w:val="0"/>
        </w:rPr>
      </w:pPr>
      <w:r w:rsidRPr="00D40295">
        <w:rPr>
          <w:rFonts w:asciiTheme="majorHAnsi" w:hAnsiTheme="majorHAnsi" w:cstheme="majorHAnsi"/>
          <w:bCs w:val="0"/>
        </w:rPr>
        <w:t xml:space="preserve">Help and </w:t>
      </w:r>
      <w:proofErr w:type="spellStart"/>
      <w:r w:rsidRPr="00D40295">
        <w:rPr>
          <w:rFonts w:asciiTheme="majorHAnsi" w:hAnsiTheme="majorHAnsi" w:cstheme="majorHAnsi"/>
          <w:bCs w:val="0"/>
        </w:rPr>
        <w:t>advise</w:t>
      </w:r>
      <w:proofErr w:type="spellEnd"/>
      <w:r w:rsidRPr="00D40295">
        <w:rPr>
          <w:rFonts w:asciiTheme="majorHAnsi" w:hAnsiTheme="majorHAnsi" w:cstheme="majorHAnsi"/>
          <w:bCs w:val="0"/>
        </w:rPr>
        <w:t xml:space="preserve"> students as appropriate</w:t>
      </w:r>
    </w:p>
    <w:p w14:paraId="0EA3107B" w14:textId="77777777" w:rsidR="00034E9D" w:rsidRPr="008161C8" w:rsidRDefault="00034E9D" w:rsidP="356BC62B">
      <w:pPr>
        <w:shd w:val="clear" w:color="auto" w:fill="FFFFFF" w:themeFill="background1"/>
        <w:rPr>
          <w:rFonts w:ascii="Arial" w:eastAsia="Arial" w:hAnsi="Arial" w:cs="Arial"/>
          <w:b/>
          <w:sz w:val="28"/>
          <w:szCs w:val="28"/>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Pr="00B30071" w:rsidRDefault="0000730C" w:rsidP="0000730C">
      <w:pPr>
        <w:pStyle w:val="ListParagraph"/>
        <w:shd w:val="clear" w:color="auto" w:fill="FFFFFF" w:themeFill="background1"/>
        <w:rPr>
          <w:rFonts w:asciiTheme="majorHAnsi" w:eastAsia="Arial" w:hAnsiTheme="majorHAnsi" w:cstheme="majorHAnsi"/>
        </w:rPr>
      </w:pPr>
    </w:p>
    <w:p w14:paraId="499D3795" w14:textId="1F97CB70" w:rsidR="0000730C" w:rsidRDefault="00B30071" w:rsidP="00B30071">
      <w:pPr>
        <w:pStyle w:val="ListParagraph"/>
        <w:numPr>
          <w:ilvl w:val="0"/>
          <w:numId w:val="14"/>
        </w:numPr>
        <w:rPr>
          <w:rFonts w:asciiTheme="majorHAnsi" w:hAnsiTheme="majorHAnsi" w:cstheme="majorHAnsi"/>
          <w:bCs w:val="0"/>
        </w:rPr>
      </w:pPr>
      <w:r w:rsidRPr="00B30071">
        <w:rPr>
          <w:rFonts w:asciiTheme="majorHAnsi" w:hAnsiTheme="majorHAnsi" w:cstheme="majorHAnsi"/>
          <w:bCs w:val="0"/>
        </w:rPr>
        <w:t>Interns will not normally be expected to make decisions other than those presented to them within a controlled environment to provide appropriate learning opportunities.</w:t>
      </w:r>
    </w:p>
    <w:p w14:paraId="1D643FE3" w14:textId="680DD5DA" w:rsidR="00D40295" w:rsidRDefault="00D40295" w:rsidP="00D40295">
      <w:pPr>
        <w:rPr>
          <w:rFonts w:asciiTheme="majorHAnsi" w:hAnsiTheme="majorHAnsi" w:cstheme="majorHAnsi"/>
          <w:bCs w:val="0"/>
        </w:rPr>
      </w:pPr>
    </w:p>
    <w:p w14:paraId="75D207F9" w14:textId="71BABE82" w:rsidR="00D40295" w:rsidRPr="00D40295" w:rsidRDefault="00D40295" w:rsidP="00D40295">
      <w:pPr>
        <w:numPr>
          <w:ilvl w:val="0"/>
          <w:numId w:val="21"/>
        </w:numPr>
        <w:rPr>
          <w:rFonts w:asciiTheme="majorHAnsi" w:hAnsiTheme="majorHAnsi" w:cstheme="majorHAnsi"/>
          <w:bCs w:val="0"/>
        </w:rPr>
      </w:pPr>
      <w:r w:rsidRPr="00D40295">
        <w:rPr>
          <w:rFonts w:asciiTheme="majorHAnsi" w:hAnsiTheme="majorHAnsi" w:cstheme="majorHAnsi"/>
          <w:bCs w:val="0"/>
        </w:rPr>
        <w:t xml:space="preserve">Cases will be discussed with the senior supervising clinician, junior (resident) clinician and senior colleagues in other disciplines but responsibility for carrying out appropriate actions and communication will remain with the job-holder.  </w:t>
      </w:r>
    </w:p>
    <w:p w14:paraId="458E6689" w14:textId="30DA6CD6" w:rsidR="0000730C" w:rsidRDefault="0000730C" w:rsidP="008161C8">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061D86C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9B87EDB">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1166399F" w14:textId="77777777" w:rsidR="00D40295" w:rsidRPr="00D40295" w:rsidRDefault="00D40295" w:rsidP="00D40295">
            <w:pPr>
              <w:pStyle w:val="ListParagraph"/>
              <w:numPr>
                <w:ilvl w:val="0"/>
                <w:numId w:val="11"/>
              </w:numPr>
              <w:shd w:val="clear" w:color="auto" w:fill="FFFFFF" w:themeFill="background1"/>
              <w:rPr>
                <w:rFonts w:asciiTheme="majorHAnsi" w:eastAsia="Arial" w:hAnsiTheme="majorHAnsi" w:cstheme="majorHAnsi"/>
              </w:rPr>
            </w:pPr>
            <w:r w:rsidRPr="00D40295">
              <w:rPr>
                <w:rFonts w:asciiTheme="majorHAnsi" w:hAnsiTheme="majorHAnsi" w:cstheme="majorHAnsi"/>
                <w:color w:val="000000"/>
              </w:rPr>
              <w:t>A degree registrable with the RCVS</w:t>
            </w:r>
            <w:r w:rsidRPr="00D40295">
              <w:rPr>
                <w:rFonts w:asciiTheme="majorHAnsi" w:eastAsia="Arial" w:hAnsiTheme="majorHAnsi" w:cstheme="majorHAnsi"/>
              </w:rPr>
              <w:t xml:space="preserve"> </w:t>
            </w:r>
          </w:p>
          <w:p w14:paraId="41FD5886" w14:textId="4C258C19" w:rsidR="00D40295" w:rsidRPr="00D40295" w:rsidRDefault="00D40295" w:rsidP="00D40295">
            <w:pPr>
              <w:pStyle w:val="ListParagraph"/>
              <w:numPr>
                <w:ilvl w:val="0"/>
                <w:numId w:val="11"/>
              </w:numPr>
              <w:shd w:val="clear" w:color="auto" w:fill="FFFFFF" w:themeFill="background1"/>
              <w:rPr>
                <w:rFonts w:asciiTheme="majorHAnsi" w:eastAsia="Arial" w:hAnsiTheme="majorHAnsi" w:cstheme="majorHAnsi"/>
              </w:rPr>
            </w:pPr>
            <w:r w:rsidRPr="00D40295">
              <w:rPr>
                <w:rFonts w:asciiTheme="majorHAnsi" w:eastAsia="Arial" w:hAnsiTheme="majorHAnsi" w:cstheme="majorHAnsi"/>
              </w:rPr>
              <w:t xml:space="preserve">Currently a </w:t>
            </w:r>
            <w:r w:rsidRPr="00D40295">
              <w:rPr>
                <w:rFonts w:asciiTheme="majorHAnsi" w:hAnsiTheme="majorHAnsi" w:cstheme="majorHAnsi"/>
                <w:color w:val="000000"/>
              </w:rPr>
              <w:t>member of the Royal College of Veterinary Surgeons at the time of appointment</w:t>
            </w:r>
          </w:p>
          <w:p w14:paraId="0F51B895" w14:textId="77777777" w:rsidR="00D40295" w:rsidRPr="00D40295" w:rsidRDefault="00D40295" w:rsidP="00D40295">
            <w:pPr>
              <w:pStyle w:val="ListParagraph"/>
              <w:numPr>
                <w:ilvl w:val="0"/>
                <w:numId w:val="11"/>
              </w:numPr>
              <w:spacing w:before="120"/>
              <w:rPr>
                <w:rFonts w:asciiTheme="majorHAnsi" w:hAnsiTheme="majorHAnsi" w:cstheme="majorHAnsi"/>
                <w:color w:val="000000"/>
              </w:rPr>
            </w:pPr>
            <w:r w:rsidRPr="00D40295">
              <w:rPr>
                <w:rFonts w:asciiTheme="majorHAnsi" w:hAnsiTheme="majorHAnsi" w:cstheme="majorHAnsi"/>
                <w:color w:val="000000"/>
              </w:rPr>
              <w:t>You must have appropriate English Language skills</w:t>
            </w:r>
          </w:p>
          <w:p w14:paraId="4D22D4E4" w14:textId="2991D366" w:rsidR="00D40295" w:rsidRPr="00D40295" w:rsidRDefault="00D40295" w:rsidP="00D40295">
            <w:pPr>
              <w:pStyle w:val="ListParagraph"/>
              <w:numPr>
                <w:ilvl w:val="0"/>
                <w:numId w:val="11"/>
              </w:numPr>
              <w:spacing w:before="120"/>
              <w:rPr>
                <w:rFonts w:asciiTheme="majorHAnsi" w:hAnsiTheme="majorHAnsi" w:cstheme="majorHAnsi"/>
                <w:color w:val="000000"/>
              </w:rPr>
            </w:pPr>
            <w:r w:rsidRPr="00D40295">
              <w:rPr>
                <w:rFonts w:asciiTheme="majorHAnsi" w:hAnsiTheme="majorHAnsi" w:cstheme="majorHAnsi"/>
                <w:color w:val="000000"/>
              </w:rPr>
              <w:t>You must have the right to work in the United Kingdom</w:t>
            </w:r>
            <w:r w:rsidR="00704936">
              <w:rPr>
                <w:rFonts w:asciiTheme="majorHAnsi" w:hAnsiTheme="majorHAnsi" w:cstheme="majorHAnsi"/>
                <w:color w:val="000000"/>
              </w:rPr>
              <w:t xml:space="preserve"> or be eligible to apply for a skilled worker visa</w:t>
            </w:r>
          </w:p>
          <w:p w14:paraId="679B6635" w14:textId="77777777" w:rsidR="00D40295" w:rsidRPr="00D40295" w:rsidRDefault="00D40295" w:rsidP="00D40295">
            <w:pPr>
              <w:pStyle w:val="ListParagraph"/>
              <w:numPr>
                <w:ilvl w:val="0"/>
                <w:numId w:val="11"/>
              </w:numPr>
              <w:shd w:val="clear" w:color="auto" w:fill="FFFFFF" w:themeFill="background1"/>
              <w:spacing w:before="120"/>
              <w:rPr>
                <w:rFonts w:asciiTheme="majorHAnsi" w:eastAsia="Arial" w:hAnsiTheme="majorHAnsi" w:cstheme="majorHAnsi"/>
                <w:b/>
              </w:rPr>
            </w:pPr>
            <w:r w:rsidRPr="00D40295">
              <w:rPr>
                <w:rFonts w:asciiTheme="majorHAnsi" w:hAnsiTheme="majorHAnsi" w:cstheme="majorHAnsi"/>
                <w:color w:val="000000"/>
              </w:rPr>
              <w:t>Excellent communication skills</w:t>
            </w:r>
          </w:p>
          <w:p w14:paraId="63684CF1" w14:textId="2ECD3BFE" w:rsidR="006638E1" w:rsidRPr="00D40295" w:rsidRDefault="006638E1" w:rsidP="356BC62B">
            <w:pPr>
              <w:rPr>
                <w:rFonts w:asciiTheme="majorHAnsi" w:eastAsia="Arial" w:hAnsiTheme="majorHAnsi" w:cstheme="majorHAnsi"/>
                <w:b/>
              </w:rPr>
            </w:pPr>
          </w:p>
          <w:p w14:paraId="335CB7F5" w14:textId="77777777" w:rsidR="006638E1" w:rsidRPr="00D40295" w:rsidRDefault="006638E1" w:rsidP="356BC62B">
            <w:pPr>
              <w:rPr>
                <w:rFonts w:asciiTheme="majorHAnsi" w:eastAsia="Arial" w:hAnsiTheme="majorHAnsi" w:cstheme="majorHAnsi"/>
                <w:b/>
              </w:rPr>
            </w:pPr>
          </w:p>
        </w:tc>
        <w:tc>
          <w:tcPr>
            <w:tcW w:w="3827" w:type="dxa"/>
          </w:tcPr>
          <w:p w14:paraId="1F071F81" w14:textId="07BA23C2" w:rsidR="006638E1" w:rsidRPr="00711139" w:rsidRDefault="00D40295" w:rsidP="00D40295">
            <w:pPr>
              <w:pStyle w:val="ListParagraph"/>
              <w:numPr>
                <w:ilvl w:val="0"/>
                <w:numId w:val="11"/>
              </w:numPr>
              <w:shd w:val="clear" w:color="auto" w:fill="FFFFFF" w:themeFill="background1"/>
              <w:rPr>
                <w:rFonts w:asciiTheme="majorHAnsi" w:eastAsia="Arial" w:hAnsiTheme="majorHAnsi" w:cstheme="majorHAnsi"/>
                <w:b/>
              </w:rPr>
            </w:pPr>
            <w:r w:rsidRPr="00711139">
              <w:rPr>
                <w:rFonts w:asciiTheme="majorHAnsi" w:eastAsia="Arial" w:hAnsiTheme="majorHAnsi" w:cstheme="majorHAnsi"/>
              </w:rPr>
              <w:t>Experience of working in a</w:t>
            </w:r>
            <w:r w:rsidR="00711139">
              <w:rPr>
                <w:rFonts w:asciiTheme="majorHAnsi" w:eastAsia="Arial" w:hAnsiTheme="majorHAnsi" w:cstheme="majorHAnsi"/>
              </w:rPr>
              <w:t>n</w:t>
            </w:r>
            <w:r w:rsidRPr="00711139">
              <w:rPr>
                <w:rFonts w:asciiTheme="majorHAnsi" w:eastAsia="Arial" w:hAnsiTheme="majorHAnsi" w:cstheme="majorHAnsi"/>
              </w:rPr>
              <w:t xml:space="preserve"> equine referral hospital/institution </w:t>
            </w:r>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3511E6C1" w14:textId="77777777" w:rsidR="00D40295" w:rsidRPr="00D40295" w:rsidRDefault="00D40295" w:rsidP="00D40295">
            <w:pPr>
              <w:pStyle w:val="ListParagraph"/>
              <w:numPr>
                <w:ilvl w:val="0"/>
                <w:numId w:val="11"/>
              </w:numPr>
              <w:rPr>
                <w:rFonts w:asciiTheme="majorHAnsi" w:hAnsiTheme="majorHAnsi" w:cstheme="majorHAnsi"/>
              </w:rPr>
            </w:pPr>
            <w:bookmarkStart w:id="0" w:name="_GoBack"/>
            <w:r w:rsidRPr="00D40295">
              <w:rPr>
                <w:rFonts w:asciiTheme="majorHAnsi" w:hAnsiTheme="majorHAnsi" w:cstheme="majorHAnsi"/>
              </w:rPr>
              <w:t>Minimum of 6 months prior relevant veterinary working experience</w:t>
            </w:r>
          </w:p>
          <w:bookmarkEnd w:id="0"/>
          <w:p w14:paraId="45CD6AD9" w14:textId="433FF12D" w:rsidR="006638E1" w:rsidRPr="00D7118D" w:rsidRDefault="00711139" w:rsidP="356BC62B">
            <w:pPr>
              <w:numPr>
                <w:ilvl w:val="0"/>
                <w:numId w:val="11"/>
              </w:numPr>
              <w:spacing w:before="100" w:beforeAutospacing="1" w:after="100" w:afterAutospacing="1" w:line="336" w:lineRule="atLeast"/>
              <w:rPr>
                <w:rFonts w:asciiTheme="majorHAnsi" w:hAnsiTheme="majorHAnsi" w:cstheme="majorHAnsi"/>
                <w:bCs w:val="0"/>
                <w:lang w:val="en"/>
              </w:rPr>
            </w:pPr>
            <w:r>
              <w:rPr>
                <w:rFonts w:asciiTheme="majorHAnsi" w:hAnsiTheme="majorHAnsi" w:cstheme="majorHAnsi"/>
                <w:bCs w:val="0"/>
                <w:lang w:val="en"/>
              </w:rPr>
              <w:t>H</w:t>
            </w:r>
            <w:r w:rsidR="00D40295" w:rsidRPr="00D40295">
              <w:rPr>
                <w:rFonts w:asciiTheme="majorHAnsi" w:hAnsiTheme="majorHAnsi" w:cstheme="majorHAnsi"/>
                <w:bCs w:val="0"/>
                <w:lang w:val="en"/>
              </w:rPr>
              <w:t>ave relevant experience with equine practice and general horsemanship</w:t>
            </w:r>
          </w:p>
        </w:tc>
        <w:tc>
          <w:tcPr>
            <w:tcW w:w="3827" w:type="dxa"/>
          </w:tcPr>
          <w:p w14:paraId="17F0ABBD" w14:textId="77777777" w:rsidR="00D40295" w:rsidRPr="00711139" w:rsidRDefault="00D40295" w:rsidP="00D40295">
            <w:pPr>
              <w:pStyle w:val="ListParagraph"/>
              <w:numPr>
                <w:ilvl w:val="0"/>
                <w:numId w:val="11"/>
              </w:numPr>
              <w:shd w:val="clear" w:color="auto" w:fill="FFFFFF" w:themeFill="background1"/>
              <w:rPr>
                <w:rFonts w:asciiTheme="majorHAnsi" w:eastAsia="Arial" w:hAnsiTheme="majorHAnsi" w:cstheme="majorHAnsi"/>
              </w:rPr>
            </w:pPr>
            <w:r w:rsidRPr="00711139">
              <w:rPr>
                <w:rFonts w:asciiTheme="majorHAnsi" w:eastAsia="Arial" w:hAnsiTheme="majorHAnsi" w:cstheme="majorHAnsi"/>
              </w:rPr>
              <w:t>An ability to supervise and instruct students.</w:t>
            </w:r>
          </w:p>
          <w:p w14:paraId="7488F1AD" w14:textId="06F92464" w:rsidR="006638E1" w:rsidRPr="00711139" w:rsidRDefault="00D40295" w:rsidP="00D40295">
            <w:pPr>
              <w:pStyle w:val="ListParagraph"/>
              <w:shd w:val="clear" w:color="auto" w:fill="FFFFFF" w:themeFill="background1"/>
              <w:rPr>
                <w:rFonts w:asciiTheme="majorHAnsi" w:eastAsia="Arial" w:hAnsiTheme="majorHAnsi" w:cstheme="majorHAnsi"/>
                <w:b/>
              </w:rPr>
            </w:pPr>
            <w:r w:rsidRPr="00711139">
              <w:rPr>
                <w:rFonts w:asciiTheme="majorHAnsi" w:eastAsia="Arial" w:hAnsiTheme="majorHAnsi" w:cstheme="majorHAnsi"/>
              </w:rPr>
              <w:t>Ability to engage with a range of teaching media, including online and distance learning</w:t>
            </w:r>
          </w:p>
          <w:p w14:paraId="44AC7ACD" w14:textId="36563126" w:rsidR="006638E1" w:rsidRPr="00711139" w:rsidRDefault="006638E1" w:rsidP="00D40295">
            <w:pPr>
              <w:pStyle w:val="ListParagraph"/>
              <w:shd w:val="clear" w:color="auto" w:fill="FFFFFF" w:themeFill="background1"/>
              <w:rPr>
                <w:rFonts w:asciiTheme="majorHAnsi" w:eastAsia="Arial" w:hAnsiTheme="majorHAnsi" w:cstheme="majorHAnsi"/>
                <w:b/>
              </w:rPr>
            </w:pPr>
          </w:p>
          <w:p w14:paraId="27EFD52E" w14:textId="77777777" w:rsidR="006638E1" w:rsidRPr="00711139" w:rsidRDefault="006638E1" w:rsidP="356BC62B">
            <w:pPr>
              <w:rPr>
                <w:rFonts w:asciiTheme="majorHAnsi" w:eastAsia="Arial" w:hAnsiTheme="majorHAnsi" w:cstheme="majorHAnsi"/>
                <w:b/>
              </w:rPr>
            </w:pPr>
          </w:p>
        </w:tc>
      </w:tr>
    </w:tbl>
    <w:p w14:paraId="070FBBD4" w14:textId="77777777" w:rsidR="006638E1" w:rsidRPr="008161C8" w:rsidRDefault="006638E1" w:rsidP="356BC62B">
      <w:pPr>
        <w:shd w:val="clear" w:color="auto" w:fill="FFFFFF" w:themeFill="background1"/>
        <w:rPr>
          <w:rFonts w:ascii="Arial" w:eastAsia="Arial" w:hAnsi="Arial" w:cs="Arial"/>
          <w:b/>
          <w:sz w:val="28"/>
          <w:szCs w:val="28"/>
        </w:rPr>
      </w:pPr>
      <w:r w:rsidRPr="008161C8">
        <w:rPr>
          <w:rFonts w:ascii="Arial" w:hAnsi="Arial" w:cs="Arial"/>
          <w:b/>
          <w:sz w:val="28"/>
          <w:szCs w:val="28"/>
        </w:rPr>
        <w:tab/>
      </w:r>
      <w:r w:rsidRPr="008161C8">
        <w:rPr>
          <w:rFonts w:ascii="Arial" w:hAnsi="Arial" w:cs="Arial"/>
          <w:b/>
          <w:sz w:val="28"/>
          <w:szCs w:val="28"/>
        </w:rPr>
        <w:tab/>
      </w: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772807D2" w14:textId="2C5DDD58" w:rsidR="00CD303B" w:rsidRPr="00711139" w:rsidRDefault="00711139" w:rsidP="356BC62B">
      <w:pPr>
        <w:rPr>
          <w:rFonts w:asciiTheme="majorHAnsi" w:eastAsia="Arial" w:hAnsiTheme="majorHAnsi" w:cstheme="majorHAnsi"/>
          <w:b/>
        </w:rPr>
      </w:pPr>
      <w:r w:rsidRPr="00711139">
        <w:rPr>
          <w:rFonts w:asciiTheme="majorHAnsi" w:hAnsiTheme="majorHAnsi" w:cstheme="majorHAnsi"/>
          <w:color w:val="000000"/>
        </w:rPr>
        <w:t xml:space="preserve">The role involves no immediate direct line management responsibility, but will involve supervising students. The role involves working closely with the Heads of Service, </w:t>
      </w:r>
      <w:r w:rsidRPr="00711139">
        <w:rPr>
          <w:rFonts w:asciiTheme="majorHAnsi" w:hAnsiTheme="majorHAnsi" w:cstheme="majorHAnsi"/>
        </w:rPr>
        <w:t>Hospital leads and other key contacts to identify aims and deliver outputs</w:t>
      </w:r>
    </w:p>
    <w:p w14:paraId="55C104FD" w14:textId="77777777" w:rsidR="00CD303B" w:rsidRPr="008161C8" w:rsidRDefault="00CD303B" w:rsidP="356BC62B">
      <w:pPr>
        <w:rPr>
          <w:rFonts w:ascii="Arial" w:eastAsia="Arial" w:hAnsi="Arial" w:cs="Arial"/>
          <w:b/>
        </w:rPr>
      </w:pPr>
    </w:p>
    <w:p w14:paraId="68E947EE" w14:textId="77777777" w:rsidR="00CD303B" w:rsidRPr="008161C8" w:rsidRDefault="00CD303B"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Additional Information</w:t>
      </w:r>
    </w:p>
    <w:p w14:paraId="39622672" w14:textId="77777777" w:rsidR="00237198" w:rsidRDefault="00237198" w:rsidP="00237198">
      <w:pPr>
        <w:shd w:val="clear" w:color="auto" w:fill="FFFFFF"/>
        <w:rPr>
          <w:rFonts w:ascii="Calibri Light" w:hAnsi="Calibri Light" w:cs="Calibri Light"/>
          <w:bCs w:val="0"/>
          <w:color w:val="000000"/>
          <w:bdr w:val="none" w:sz="0" w:space="0" w:color="auto" w:frame="1"/>
          <w:lang w:val="en-US" w:eastAsia="en-GB"/>
        </w:rPr>
      </w:pPr>
    </w:p>
    <w:p w14:paraId="1203F272" w14:textId="21BFBDBB" w:rsidR="00237198" w:rsidRPr="00237198" w:rsidRDefault="00237198" w:rsidP="00237198">
      <w:pPr>
        <w:shd w:val="clear" w:color="auto" w:fill="FFFFFF"/>
        <w:rPr>
          <w:rFonts w:ascii="Calibri Light" w:hAnsi="Calibri Light" w:cs="Calibri Light"/>
          <w:bCs w:val="0"/>
          <w:color w:val="201F1E"/>
          <w:lang w:eastAsia="en-GB"/>
        </w:rPr>
      </w:pPr>
      <w:r w:rsidRPr="00237198">
        <w:rPr>
          <w:rFonts w:ascii="Calibri Light" w:hAnsi="Calibri Light" w:cs="Calibri Light"/>
          <w:bCs w:val="0"/>
          <w:color w:val="000000"/>
          <w:bdr w:val="none" w:sz="0" w:space="0" w:color="auto" w:frame="1"/>
          <w:lang w:val="en-US" w:eastAsia="en-GB"/>
        </w:rPr>
        <w:t xml:space="preserve">The </w:t>
      </w:r>
      <w:r w:rsidR="00EB0F0D">
        <w:rPr>
          <w:rFonts w:ascii="Calibri Light" w:hAnsi="Calibri Light" w:cs="Calibri Light"/>
          <w:bCs w:val="0"/>
          <w:color w:val="000000"/>
          <w:bdr w:val="none" w:sz="0" w:space="0" w:color="auto" w:frame="1"/>
          <w:lang w:val="en-US" w:eastAsia="en-GB"/>
        </w:rPr>
        <w:t xml:space="preserve">Rotating </w:t>
      </w:r>
      <w:r w:rsidRPr="00237198">
        <w:rPr>
          <w:rFonts w:ascii="Calibri Light" w:hAnsi="Calibri Light" w:cs="Calibri Light"/>
          <w:bCs w:val="0"/>
          <w:color w:val="000000"/>
          <w:bdr w:val="none" w:sz="0" w:space="0" w:color="auto" w:frame="1"/>
          <w:lang w:val="en-US" w:eastAsia="en-GB"/>
        </w:rPr>
        <w:t xml:space="preserve">Intern will work in The Equine Hospital within the </w:t>
      </w:r>
      <w:proofErr w:type="gramStart"/>
      <w:r w:rsidRPr="00237198">
        <w:rPr>
          <w:rFonts w:ascii="Calibri Light" w:hAnsi="Calibri Light" w:cs="Calibri Light"/>
          <w:bCs w:val="0"/>
          <w:color w:val="000000"/>
          <w:bdr w:val="none" w:sz="0" w:space="0" w:color="auto" w:frame="1"/>
          <w:lang w:val="en-US" w:eastAsia="en-GB"/>
        </w:rPr>
        <w:t>R(</w:t>
      </w:r>
      <w:proofErr w:type="gramEnd"/>
      <w:r w:rsidRPr="00237198">
        <w:rPr>
          <w:rFonts w:ascii="Calibri Light" w:hAnsi="Calibri Light" w:cs="Calibri Light"/>
          <w:bCs w:val="0"/>
          <w:color w:val="000000"/>
          <w:bdr w:val="none" w:sz="0" w:space="0" w:color="auto" w:frame="1"/>
          <w:lang w:val="en-US" w:eastAsia="en-GB"/>
        </w:rPr>
        <w:t>D)SVS. The Hospital is a busy multidisciplinary referral and teaching hospital, seeing over 1,800 appointments per year, and has an annual turnover of over £1.7M. In addition, the Hospital hosts a busy first opinion equine practice.   </w:t>
      </w:r>
    </w:p>
    <w:p w14:paraId="3C78C732" w14:textId="77777777" w:rsidR="00237198" w:rsidRPr="00237198" w:rsidRDefault="00237198" w:rsidP="00237198">
      <w:pPr>
        <w:shd w:val="clear" w:color="auto" w:fill="FFFFFF"/>
        <w:rPr>
          <w:rFonts w:ascii="Calibri Light" w:hAnsi="Calibri Light" w:cs="Calibri Light"/>
          <w:bCs w:val="0"/>
          <w:color w:val="201F1E"/>
          <w:lang w:eastAsia="en-GB"/>
        </w:rPr>
      </w:pPr>
      <w:r w:rsidRPr="00237198">
        <w:rPr>
          <w:rFonts w:ascii="Calibri Light" w:hAnsi="Calibri Light" w:cs="Calibri Light"/>
          <w:bCs w:val="0"/>
          <w:color w:val="000000"/>
          <w:bdr w:val="none" w:sz="0" w:space="0" w:color="auto" w:frame="1"/>
          <w:lang w:val="en-US" w:eastAsia="en-GB"/>
        </w:rPr>
        <w:t>Interns will participate in clinical activities, including diagnostic procedures, medical management, and interventional procedures. </w:t>
      </w:r>
    </w:p>
    <w:p w14:paraId="007EA375" w14:textId="77777777" w:rsidR="00237198" w:rsidRPr="00237198" w:rsidRDefault="00237198" w:rsidP="00237198">
      <w:pPr>
        <w:shd w:val="clear" w:color="auto" w:fill="FFFFFF"/>
        <w:rPr>
          <w:rFonts w:ascii="Calibri Light" w:hAnsi="Calibri Light" w:cs="Calibri Light"/>
          <w:bCs w:val="0"/>
          <w:color w:val="201F1E"/>
          <w:lang w:eastAsia="en-GB"/>
        </w:rPr>
      </w:pPr>
      <w:r w:rsidRPr="00237198">
        <w:rPr>
          <w:rFonts w:ascii="Calibri Light" w:hAnsi="Calibri Light" w:cs="Calibri Light"/>
          <w:bCs w:val="0"/>
          <w:color w:val="000000"/>
          <w:bdr w:val="none" w:sz="0" w:space="0" w:color="auto" w:frame="1"/>
          <w:lang w:val="en-US" w:eastAsia="en-GB"/>
        </w:rPr>
        <w:t>Interns will be registered with the Royal College of Veterinary Surgeons, with an interest in developing clinical experience and acumen in a supportive environment, alongside residents and specialist clinic staff.</w:t>
      </w:r>
      <w:r w:rsidRPr="00237198">
        <w:rPr>
          <w:rFonts w:ascii="Calibri Light" w:hAnsi="Calibri Light" w:cs="Calibri Light"/>
          <w:b/>
          <w:color w:val="000000"/>
          <w:bdr w:val="none" w:sz="0" w:space="0" w:color="auto" w:frame="1"/>
          <w:lang w:eastAsia="en-GB"/>
        </w:rPr>
        <w:t> </w:t>
      </w:r>
    </w:p>
    <w:p w14:paraId="4F92728B" w14:textId="77777777" w:rsidR="003356B2" w:rsidRPr="00FA0453" w:rsidRDefault="003356B2" w:rsidP="356BC62B">
      <w:pPr>
        <w:rPr>
          <w:rFonts w:asciiTheme="majorHAnsi" w:eastAsia="Arial" w:hAnsiTheme="majorHAnsi" w:cstheme="majorHAnsi"/>
        </w:rPr>
      </w:pPr>
    </w:p>
    <w:p w14:paraId="0426D04E" w14:textId="77777777" w:rsidR="00FA0453" w:rsidRPr="00FA0453" w:rsidRDefault="00FA0453" w:rsidP="00FA0453">
      <w:pPr>
        <w:pStyle w:val="ListParagraph"/>
        <w:numPr>
          <w:ilvl w:val="0"/>
          <w:numId w:val="28"/>
        </w:numPr>
        <w:rPr>
          <w:rFonts w:asciiTheme="majorHAnsi" w:hAnsiTheme="majorHAnsi" w:cstheme="majorHAnsi"/>
        </w:rPr>
      </w:pPr>
      <w:r w:rsidRPr="00FA0453">
        <w:rPr>
          <w:rFonts w:asciiTheme="majorHAnsi" w:hAnsiTheme="majorHAnsi" w:cstheme="majorHAnsi"/>
        </w:rPr>
        <w:t>Interns will be under the line management of the Supervisor with ultimate line management to Heads of Equine Hospital and Section.</w:t>
      </w:r>
    </w:p>
    <w:p w14:paraId="6011FEAD" w14:textId="77777777" w:rsidR="00FA0453" w:rsidRPr="00FA0453" w:rsidRDefault="00FA0453" w:rsidP="00FA0453">
      <w:pPr>
        <w:pStyle w:val="ListParagraph"/>
        <w:numPr>
          <w:ilvl w:val="0"/>
          <w:numId w:val="28"/>
        </w:numPr>
        <w:rPr>
          <w:rFonts w:asciiTheme="majorHAnsi" w:hAnsiTheme="majorHAnsi" w:cstheme="majorHAnsi"/>
        </w:rPr>
      </w:pPr>
      <w:r w:rsidRPr="00FA0453">
        <w:rPr>
          <w:rFonts w:asciiTheme="majorHAnsi" w:hAnsiTheme="majorHAnsi" w:cstheme="majorHAnsi"/>
        </w:rPr>
        <w:t>Interns will develop effective working relationships with all clinical and support staff as they carry out their training in their area.</w:t>
      </w:r>
    </w:p>
    <w:p w14:paraId="3FCE45D2" w14:textId="74C09045" w:rsidR="00FA0453" w:rsidRPr="00237198" w:rsidRDefault="00FA0453" w:rsidP="0000730C">
      <w:pPr>
        <w:pStyle w:val="ListParagraph"/>
        <w:numPr>
          <w:ilvl w:val="0"/>
          <w:numId w:val="28"/>
        </w:numPr>
        <w:rPr>
          <w:rFonts w:asciiTheme="majorHAnsi" w:hAnsiTheme="majorHAnsi" w:cstheme="majorHAnsi"/>
        </w:rPr>
      </w:pPr>
      <w:r w:rsidRPr="00FA0453">
        <w:rPr>
          <w:rFonts w:asciiTheme="majorHAnsi" w:hAnsiTheme="majorHAnsi" w:cstheme="majorHAnsi"/>
        </w:rPr>
        <w:t>Interns will provide support for veterinary undergraduate teaching.</w:t>
      </w:r>
    </w:p>
    <w:p w14:paraId="0C390FAD" w14:textId="77777777" w:rsidR="00237198" w:rsidRDefault="00237198" w:rsidP="0000730C">
      <w:pPr>
        <w:rPr>
          <w:rFonts w:asciiTheme="majorHAnsi" w:hAnsiTheme="majorHAnsi" w:cstheme="majorHAnsi"/>
        </w:rPr>
      </w:pPr>
    </w:p>
    <w:p w14:paraId="0BDD3C56" w14:textId="3FADDE61" w:rsidR="00FA0453" w:rsidRDefault="00886B2E" w:rsidP="0000730C">
      <w:pPr>
        <w:rPr>
          <w:rFonts w:asciiTheme="majorHAnsi" w:hAnsiTheme="majorHAnsi" w:cstheme="majorHAnsi"/>
        </w:rPr>
      </w:pPr>
      <w:r w:rsidRPr="00FA0453">
        <w:rPr>
          <w:rFonts w:asciiTheme="majorHAnsi" w:hAnsiTheme="majorHAnsi" w:cstheme="majorHAnsi"/>
        </w:rPr>
        <w:t>Accommodation is provided free of charge on-site but you are responsibl</w:t>
      </w:r>
      <w:r w:rsidR="00711139" w:rsidRPr="00FA0453">
        <w:rPr>
          <w:rFonts w:asciiTheme="majorHAnsi" w:hAnsiTheme="majorHAnsi" w:cstheme="majorHAnsi"/>
        </w:rPr>
        <w:t>e for y</w:t>
      </w:r>
      <w:r w:rsidR="00D7118D" w:rsidRPr="00FA0453">
        <w:rPr>
          <w:rFonts w:asciiTheme="majorHAnsi" w:hAnsiTheme="majorHAnsi" w:cstheme="majorHAnsi"/>
        </w:rPr>
        <w:t xml:space="preserve">our own internet bills. </w:t>
      </w:r>
    </w:p>
    <w:p w14:paraId="394995EF" w14:textId="0567CEE2" w:rsidR="00FA0453" w:rsidRDefault="00FA0453" w:rsidP="0000730C">
      <w:pPr>
        <w:rPr>
          <w:rFonts w:asciiTheme="majorHAnsi" w:hAnsiTheme="majorHAnsi" w:cstheme="majorHAnsi"/>
        </w:rPr>
      </w:pPr>
    </w:p>
    <w:p w14:paraId="7A786673" w14:textId="4CB39DAB" w:rsidR="00FA0453" w:rsidRPr="00FA0453" w:rsidRDefault="00FA0453" w:rsidP="0000730C">
      <w:pPr>
        <w:rPr>
          <w:rFonts w:asciiTheme="majorHAnsi" w:hAnsiTheme="majorHAnsi" w:cstheme="majorHAnsi"/>
          <w:color w:val="000000" w:themeColor="text1"/>
        </w:rPr>
      </w:pPr>
      <w:r w:rsidRPr="00FA0453">
        <w:rPr>
          <w:rFonts w:asciiTheme="majorHAnsi" w:hAnsiTheme="majorHAnsi" w:cstheme="majorHAnsi"/>
        </w:rPr>
        <w:t xml:space="preserve">Informal enquiries are encouraged and should be directed to Padraig Kelly telephone: 0131 651 6253 or email: </w:t>
      </w:r>
      <w:hyperlink r:id="rId12" w:history="1">
        <w:r w:rsidRPr="00FA0453">
          <w:rPr>
            <w:rStyle w:val="Hyperlink"/>
            <w:rFonts w:asciiTheme="majorHAnsi" w:hAnsiTheme="majorHAnsi" w:cstheme="majorHAnsi"/>
          </w:rPr>
          <w:t>Padraig.Kelly@ed.ac.uk</w:t>
        </w:r>
      </w:hyperlink>
    </w:p>
    <w:p w14:paraId="52AB0277" w14:textId="766BE40A" w:rsidR="008161C8" w:rsidRDefault="008161C8" w:rsidP="356BC62B">
      <w:pPr>
        <w:shd w:val="clear" w:color="auto" w:fill="FFFFFF" w:themeFill="background1"/>
        <w:rPr>
          <w:rFonts w:ascii="Arial" w:eastAsia="Arial" w:hAnsi="Arial" w:cs="Arial"/>
          <w:b/>
          <w:sz w:val="28"/>
          <w:szCs w:val="28"/>
        </w:rPr>
      </w:pPr>
    </w:p>
    <w:p w14:paraId="34D5D21E" w14:textId="53603CF2" w:rsidR="00034E9D" w:rsidRPr="00852083" w:rsidRDefault="00AD172A" w:rsidP="008161C8">
      <w:pPr>
        <w:shd w:val="clear" w:color="auto" w:fill="D9D9D9" w:themeFill="background1" w:themeFillShade="D9"/>
        <w:rPr>
          <w:rFonts w:ascii="Arial" w:eastAsia="Arial" w:hAnsi="Arial" w:cs="Arial"/>
          <w:b/>
          <w:color w:val="FF0000"/>
          <w:sz w:val="28"/>
          <w:szCs w:val="28"/>
        </w:rPr>
      </w:pPr>
      <w:r w:rsidRPr="008161C8">
        <w:rPr>
          <w:rFonts w:ascii="Arial" w:eastAsia="Arial" w:hAnsi="Arial" w:cs="Arial"/>
          <w:b/>
          <w:sz w:val="28"/>
          <w:szCs w:val="28"/>
        </w:rPr>
        <w:t xml:space="preserve">Health &amp; </w:t>
      </w:r>
      <w:r w:rsidR="00237198">
        <w:rPr>
          <w:rFonts w:ascii="Arial" w:eastAsia="Arial" w:hAnsi="Arial" w:cs="Arial"/>
          <w:b/>
          <w:sz w:val="28"/>
          <w:szCs w:val="28"/>
        </w:rPr>
        <w:t>Safety Requirements for the role</w:t>
      </w:r>
    </w:p>
    <w:p w14:paraId="09EA9601" w14:textId="77777777" w:rsidR="00CD303B" w:rsidRPr="008161C8" w:rsidRDefault="00CD303B" w:rsidP="356BC62B">
      <w:pPr>
        <w:rPr>
          <w:rFonts w:ascii="Arial" w:eastAsia="Arial" w:hAnsi="Arial" w:cs="Arial"/>
        </w:rPr>
      </w:pPr>
    </w:p>
    <w:p w14:paraId="45076F55" w14:textId="0EE49BF6" w:rsidR="00681CE3" w:rsidRPr="00D7118D" w:rsidRDefault="00681CE3" w:rsidP="00711139">
      <w:pPr>
        <w:pStyle w:val="ListParagraph"/>
        <w:numPr>
          <w:ilvl w:val="0"/>
          <w:numId w:val="24"/>
        </w:numPr>
        <w:rPr>
          <w:rFonts w:ascii="Calibri Light" w:hAnsi="Calibri Light" w:cs="Calibri Light"/>
          <w:i/>
          <w:iCs/>
        </w:rPr>
      </w:pPr>
      <w:r w:rsidRPr="00D7118D">
        <w:rPr>
          <w:rFonts w:ascii="Calibri Light" w:hAnsi="Calibri Light" w:cs="Calibri Light"/>
          <w:bCs w:val="0"/>
        </w:rPr>
        <w:t>Standard Disclosure Check</w:t>
      </w:r>
    </w:p>
    <w:p w14:paraId="6C010A40" w14:textId="77777777" w:rsidR="00681CE3" w:rsidRPr="00D7118D" w:rsidRDefault="00681CE3" w:rsidP="00681CE3">
      <w:pPr>
        <w:pStyle w:val="ListParagraph"/>
        <w:numPr>
          <w:ilvl w:val="0"/>
          <w:numId w:val="13"/>
        </w:numPr>
        <w:rPr>
          <w:rFonts w:ascii="Calibri Light" w:hAnsi="Calibri Light" w:cs="Calibri Light"/>
          <w:bCs w:val="0"/>
          <w:lang w:eastAsia="en-GB"/>
        </w:rPr>
      </w:pPr>
      <w:r w:rsidRPr="00D7118D">
        <w:rPr>
          <w:rFonts w:ascii="Calibri Light" w:hAnsi="Calibri Light" w:cs="Calibri Light"/>
          <w:bCs w:val="0"/>
          <w:lang w:eastAsia="en-GB"/>
        </w:rPr>
        <w:t>Ongoing Health Surveillance</w:t>
      </w:r>
    </w:p>
    <w:p w14:paraId="220E41CE" w14:textId="18382A50" w:rsidR="00C772AB" w:rsidRPr="00711139" w:rsidRDefault="00C772AB" w:rsidP="00711139">
      <w:pPr>
        <w:rPr>
          <w:rFonts w:ascii="Arial" w:hAnsi="Arial" w:cs="Arial"/>
          <w:bCs w:val="0"/>
          <w:sz w:val="22"/>
          <w:szCs w:val="22"/>
          <w:lang w:eastAsia="en-GB"/>
        </w:rPr>
      </w:pPr>
    </w:p>
    <w:p w14:paraId="5FC330A0" w14:textId="66C4AAAA" w:rsidR="00AE3179" w:rsidRPr="008161C8" w:rsidRDefault="008E624E" w:rsidP="00852083">
      <w:pPr>
        <w:shd w:val="clear" w:color="auto" w:fill="D9D9D9" w:themeFill="background1" w:themeFillShade="D9"/>
        <w:rPr>
          <w:rFonts w:ascii="Arial" w:hAnsi="Arial" w:cs="Arial"/>
          <w:b/>
          <w:bCs w:val="0"/>
          <w:sz w:val="28"/>
          <w:szCs w:val="28"/>
        </w:rPr>
      </w:pPr>
      <w:r w:rsidRPr="008161C8">
        <w:rPr>
          <w:rFonts w:ascii="Arial" w:hAnsi="Arial" w:cs="Arial"/>
          <w:b/>
          <w:bCs w:val="0"/>
          <w:sz w:val="28"/>
          <w:szCs w:val="28"/>
        </w:rPr>
        <w:t>Key Job hazard in</w:t>
      </w:r>
      <w:r w:rsidR="00AE3179" w:rsidRPr="008161C8">
        <w:rPr>
          <w:rFonts w:ascii="Arial" w:hAnsi="Arial" w:cs="Arial"/>
          <w:b/>
          <w:bCs w:val="0"/>
          <w:sz w:val="28"/>
          <w:szCs w:val="28"/>
        </w:rPr>
        <w:t>formation specific to the role</w:t>
      </w:r>
    </w:p>
    <w:p w14:paraId="5E2D4E9A" w14:textId="77777777" w:rsidR="00524E7A" w:rsidRPr="008161C8" w:rsidRDefault="00524E7A" w:rsidP="008E624E">
      <w:pPr>
        <w:rPr>
          <w:rFonts w:ascii="Arial" w:hAnsi="Arial" w:cs="Arial"/>
        </w:rPr>
      </w:pPr>
    </w:p>
    <w:p w14:paraId="64BEA4FA" w14:textId="377549F6" w:rsidR="0000730C" w:rsidRPr="00D7118D" w:rsidRDefault="0000730C" w:rsidP="008E624E">
      <w:pPr>
        <w:rPr>
          <w:rFonts w:asciiTheme="majorHAnsi" w:hAnsiTheme="majorHAnsi" w:cstheme="majorHAnsi"/>
        </w:rPr>
      </w:pPr>
      <w:r w:rsidRPr="00D7118D">
        <w:rPr>
          <w:rFonts w:asciiTheme="majorHAnsi" w:hAnsiTheme="majorHAnsi" w:cstheme="majorHAnsi"/>
        </w:rPr>
        <w:t>This role may result in potential exposure to certain hazards</w:t>
      </w:r>
      <w:r w:rsidR="0007590C" w:rsidRPr="00D7118D">
        <w:rPr>
          <w:rFonts w:asciiTheme="majorHAnsi" w:hAnsiTheme="majorHAnsi" w:cstheme="majorHAnsi"/>
        </w:rPr>
        <w:t xml:space="preserve"> as listed below. These will be risk assessed by the school or department, which may require you to participate in</w:t>
      </w:r>
      <w:r w:rsidR="00DE574A" w:rsidRPr="00D7118D">
        <w:rPr>
          <w:rFonts w:asciiTheme="majorHAnsi" w:hAnsiTheme="majorHAnsi" w:cstheme="majorHAnsi"/>
        </w:rPr>
        <w:t>,</w:t>
      </w:r>
      <w:r w:rsidR="0007590C" w:rsidRPr="00D7118D">
        <w:rPr>
          <w:rFonts w:asciiTheme="majorHAnsi" w:hAnsiTheme="majorHAnsi" w:cstheme="majorHAnsi"/>
        </w:rPr>
        <w:t xml:space="preserve"> for example, health surveillance or follow other health and safety requirements.</w:t>
      </w:r>
    </w:p>
    <w:p w14:paraId="508A1E69" w14:textId="7FB09C2C" w:rsidR="006F26B4" w:rsidRPr="00D7118D" w:rsidRDefault="006F26B4" w:rsidP="008E624E">
      <w:pPr>
        <w:rPr>
          <w:rFonts w:asciiTheme="majorHAnsi" w:hAnsiTheme="majorHAnsi" w:cstheme="majorHAnsi"/>
          <w:b/>
          <w:color w:val="FF0000"/>
        </w:rPr>
      </w:pPr>
    </w:p>
    <w:p w14:paraId="0938A2C0" w14:textId="5EF98C88" w:rsidR="008E624E" w:rsidRPr="00D7118D" w:rsidRDefault="008E624E" w:rsidP="005A2CAD">
      <w:pPr>
        <w:pStyle w:val="ListParagraph"/>
        <w:numPr>
          <w:ilvl w:val="0"/>
          <w:numId w:val="8"/>
        </w:numPr>
        <w:rPr>
          <w:rFonts w:asciiTheme="majorHAnsi" w:hAnsiTheme="majorHAnsi" w:cstheme="majorHAnsi"/>
        </w:rPr>
      </w:pPr>
      <w:r w:rsidRPr="00D7118D">
        <w:rPr>
          <w:rFonts w:asciiTheme="majorHAnsi" w:hAnsiTheme="majorHAnsi" w:cstheme="majorHAnsi"/>
        </w:rPr>
        <w:t xml:space="preserve">Working with </w:t>
      </w:r>
      <w:r w:rsidR="00D7118D" w:rsidRPr="00D7118D">
        <w:rPr>
          <w:rFonts w:asciiTheme="majorHAnsi" w:hAnsiTheme="majorHAnsi" w:cstheme="majorHAnsi"/>
        </w:rPr>
        <w:t xml:space="preserve">large </w:t>
      </w:r>
      <w:r w:rsidRPr="00D7118D">
        <w:rPr>
          <w:rFonts w:asciiTheme="majorHAnsi" w:hAnsiTheme="majorHAnsi" w:cstheme="majorHAnsi"/>
        </w:rPr>
        <w:t xml:space="preserve">animals, including </w:t>
      </w:r>
      <w:r w:rsidR="00D7118D" w:rsidRPr="00D7118D">
        <w:rPr>
          <w:rFonts w:asciiTheme="majorHAnsi" w:hAnsiTheme="majorHAnsi" w:cstheme="majorHAnsi"/>
        </w:rPr>
        <w:t>horses and occasionally farm animals</w:t>
      </w:r>
    </w:p>
    <w:p w14:paraId="73792A52" w14:textId="428596E7" w:rsidR="008E624E" w:rsidRPr="00D7118D" w:rsidRDefault="008E624E" w:rsidP="005A2CAD">
      <w:pPr>
        <w:pStyle w:val="ListParagraph"/>
        <w:numPr>
          <w:ilvl w:val="0"/>
          <w:numId w:val="8"/>
        </w:numPr>
        <w:rPr>
          <w:rFonts w:asciiTheme="majorHAnsi" w:hAnsiTheme="majorHAnsi" w:cstheme="majorHAnsi"/>
        </w:rPr>
      </w:pPr>
      <w:r w:rsidRPr="00D7118D">
        <w:rPr>
          <w:rFonts w:asciiTheme="majorHAnsi" w:hAnsiTheme="majorHAnsi" w:cstheme="majorHAnsi"/>
        </w:rPr>
        <w:t>Night work (between 2300 and 0600hrs inclusive)</w:t>
      </w:r>
      <w:r w:rsidR="005A2CAD" w:rsidRPr="00D7118D">
        <w:rPr>
          <w:rFonts w:asciiTheme="majorHAnsi" w:hAnsiTheme="majorHAnsi" w:cstheme="majorHAnsi"/>
        </w:rPr>
        <w:t>.</w:t>
      </w:r>
    </w:p>
    <w:p w14:paraId="16AE5194" w14:textId="1C75F2FF" w:rsidR="00620600" w:rsidRPr="00D7118D" w:rsidRDefault="00620600" w:rsidP="00620600">
      <w:pPr>
        <w:rPr>
          <w:rFonts w:ascii="Calibri Light" w:hAnsi="Calibri Light" w:cs="Calibri Light"/>
        </w:rPr>
      </w:pPr>
    </w:p>
    <w:p w14:paraId="02C1A55E" w14:textId="1AF9BDE0" w:rsidR="00317D89" w:rsidRPr="00D7118D" w:rsidRDefault="00620600" w:rsidP="319CA6C4">
      <w:pPr>
        <w:pStyle w:val="TableParagraph"/>
        <w:spacing w:after="100" w:afterAutospacing="1"/>
        <w:rPr>
          <w:rFonts w:ascii="Calibri Light" w:hAnsi="Calibri Light" w:cs="Calibri Light"/>
          <w:sz w:val="24"/>
          <w:szCs w:val="24"/>
        </w:rPr>
      </w:pPr>
      <w:r w:rsidRPr="00D7118D">
        <w:rPr>
          <w:rFonts w:ascii="Calibri Light" w:hAnsi="Calibri Light" w:cs="Calibri Light"/>
          <w:sz w:val="24"/>
          <w:szCs w:val="24"/>
        </w:rPr>
        <w:t xml:space="preserve">If you require this document in an alternative format please contact HR by email </w:t>
      </w:r>
      <w:r w:rsidR="00852083" w:rsidRPr="00D7118D">
        <w:rPr>
          <w:rFonts w:ascii="Calibri Light" w:hAnsi="Calibri Light" w:cs="Calibri Light"/>
          <w:sz w:val="24"/>
          <w:szCs w:val="24"/>
        </w:rPr>
        <w:t>at HRHelpline@ed.ac.uk</w:t>
      </w:r>
      <w:r w:rsidRPr="00D7118D">
        <w:rPr>
          <w:rFonts w:ascii="Calibri Light" w:hAnsi="Calibri Light" w:cs="Calibri Light"/>
          <w:sz w:val="24"/>
          <w:szCs w:val="24"/>
        </w:rPr>
        <w:t xml:space="preserve"> or by telephone on 013</w:t>
      </w:r>
      <w:r w:rsidR="00416E2B" w:rsidRPr="00D7118D">
        <w:rPr>
          <w:rFonts w:ascii="Calibri Light" w:hAnsi="Calibri Light" w:cs="Calibri Light"/>
          <w:sz w:val="24"/>
          <w:szCs w:val="24"/>
        </w:rPr>
        <w:t xml:space="preserve">1 651 5151. </w:t>
      </w:r>
    </w:p>
    <w:sectPr w:rsidR="00317D89" w:rsidRPr="00D7118D" w:rsidSect="003C26C7">
      <w:footerReference w:type="default" r:id="rId13"/>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AE1FF7" w16cex:dateUtc="2020-08-11T14:19:04.181Z"/>
  <w16cex:commentExtensible w16cex:durableId="00EBA11D" w16cex:dateUtc="2020-09-10T09:12:19.446Z"/>
</w16cex:commentsExtensible>
</file>

<file path=word/commentsIds.xml><?xml version="1.0" encoding="utf-8"?>
<w16cid:commentsIds xmlns:mc="http://schemas.openxmlformats.org/markup-compatibility/2006" xmlns:w16cid="http://schemas.microsoft.com/office/word/2016/wordml/cid" mc:Ignorable="w16cid">
  <w16cid:commentId w16cid:paraId="613129D5" w16cid:durableId="38AE1FF7"/>
  <w16cid:commentId w16cid:paraId="3036CEF6" w16cid:durableId="5BA69D2C"/>
  <w16cid:commentId w16cid:paraId="4DB2982F" w16cid:durableId="00EBA1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3467A" w14:textId="77777777" w:rsidR="00C75143" w:rsidRDefault="00C75143" w:rsidP="00524E7A">
      <w:r>
        <w:separator/>
      </w:r>
    </w:p>
  </w:endnote>
  <w:endnote w:type="continuationSeparator" w:id="0">
    <w:p w14:paraId="43D2F6D8" w14:textId="77777777" w:rsidR="00C75143" w:rsidRDefault="00C75143"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58476995"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FD4564">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6BF24293" w:rsidR="003C26C7" w:rsidRPr="003C26C7" w:rsidRDefault="004438B0"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October 2020</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0FAF1" w14:textId="77777777" w:rsidR="00C75143" w:rsidRDefault="00C75143" w:rsidP="00524E7A">
      <w:r>
        <w:separator/>
      </w:r>
    </w:p>
  </w:footnote>
  <w:footnote w:type="continuationSeparator" w:id="0">
    <w:p w14:paraId="42993FCE" w14:textId="77777777" w:rsidR="00C75143" w:rsidRDefault="00C75143"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04801"/>
    <w:multiLevelType w:val="hybridMultilevel"/>
    <w:tmpl w:val="14C2D452"/>
    <w:lvl w:ilvl="0" w:tplc="F9003884">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81842FA"/>
    <w:multiLevelType w:val="hybridMultilevel"/>
    <w:tmpl w:val="42B8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4" w15:restartNumberingAfterBreak="0">
    <w:nsid w:val="20173C59"/>
    <w:multiLevelType w:val="hybridMultilevel"/>
    <w:tmpl w:val="C05C0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38275F"/>
    <w:multiLevelType w:val="hybridMultilevel"/>
    <w:tmpl w:val="355C556E"/>
    <w:lvl w:ilvl="0" w:tplc="DC0EA7C2">
      <w:start w:val="1"/>
      <w:numFmt w:val="bullet"/>
      <w:lvlText w:val=""/>
      <w:lvlJc w:val="left"/>
      <w:pPr>
        <w:tabs>
          <w:tab w:val="num" w:pos="227"/>
        </w:tabs>
        <w:ind w:left="227" w:hanging="227"/>
      </w:pPr>
      <w:rPr>
        <w:rFonts w:ascii="Wingdings" w:hAnsi="Wingdings" w:hint="default"/>
      </w:rPr>
    </w:lvl>
    <w:lvl w:ilvl="1" w:tplc="08090003" w:tentative="1">
      <w:start w:val="1"/>
      <w:numFmt w:val="bullet"/>
      <w:lvlText w:val="o"/>
      <w:lvlJc w:val="left"/>
      <w:pPr>
        <w:tabs>
          <w:tab w:val="num" w:pos="1043"/>
        </w:tabs>
        <w:ind w:left="1043" w:hanging="360"/>
      </w:pPr>
      <w:rPr>
        <w:rFonts w:ascii="Courier New" w:hAnsi="Courier New" w:cs="Courier New" w:hint="default"/>
      </w:rPr>
    </w:lvl>
    <w:lvl w:ilvl="2" w:tplc="08090005" w:tentative="1">
      <w:start w:val="1"/>
      <w:numFmt w:val="bullet"/>
      <w:lvlText w:val=""/>
      <w:lvlJc w:val="left"/>
      <w:pPr>
        <w:tabs>
          <w:tab w:val="num" w:pos="1763"/>
        </w:tabs>
        <w:ind w:left="1763" w:hanging="360"/>
      </w:pPr>
      <w:rPr>
        <w:rFonts w:ascii="Wingdings" w:hAnsi="Wingdings" w:hint="default"/>
      </w:rPr>
    </w:lvl>
    <w:lvl w:ilvl="3" w:tplc="08090001" w:tentative="1">
      <w:start w:val="1"/>
      <w:numFmt w:val="bullet"/>
      <w:lvlText w:val=""/>
      <w:lvlJc w:val="left"/>
      <w:pPr>
        <w:tabs>
          <w:tab w:val="num" w:pos="2483"/>
        </w:tabs>
        <w:ind w:left="2483" w:hanging="360"/>
      </w:pPr>
      <w:rPr>
        <w:rFonts w:ascii="Symbol" w:hAnsi="Symbol" w:hint="default"/>
      </w:rPr>
    </w:lvl>
    <w:lvl w:ilvl="4" w:tplc="08090003" w:tentative="1">
      <w:start w:val="1"/>
      <w:numFmt w:val="bullet"/>
      <w:lvlText w:val="o"/>
      <w:lvlJc w:val="left"/>
      <w:pPr>
        <w:tabs>
          <w:tab w:val="num" w:pos="3203"/>
        </w:tabs>
        <w:ind w:left="3203" w:hanging="360"/>
      </w:pPr>
      <w:rPr>
        <w:rFonts w:ascii="Courier New" w:hAnsi="Courier New" w:cs="Courier New" w:hint="default"/>
      </w:rPr>
    </w:lvl>
    <w:lvl w:ilvl="5" w:tplc="08090005" w:tentative="1">
      <w:start w:val="1"/>
      <w:numFmt w:val="bullet"/>
      <w:lvlText w:val=""/>
      <w:lvlJc w:val="left"/>
      <w:pPr>
        <w:tabs>
          <w:tab w:val="num" w:pos="3923"/>
        </w:tabs>
        <w:ind w:left="3923" w:hanging="360"/>
      </w:pPr>
      <w:rPr>
        <w:rFonts w:ascii="Wingdings" w:hAnsi="Wingdings" w:hint="default"/>
      </w:rPr>
    </w:lvl>
    <w:lvl w:ilvl="6" w:tplc="08090001" w:tentative="1">
      <w:start w:val="1"/>
      <w:numFmt w:val="bullet"/>
      <w:lvlText w:val=""/>
      <w:lvlJc w:val="left"/>
      <w:pPr>
        <w:tabs>
          <w:tab w:val="num" w:pos="4643"/>
        </w:tabs>
        <w:ind w:left="4643" w:hanging="360"/>
      </w:pPr>
      <w:rPr>
        <w:rFonts w:ascii="Symbol" w:hAnsi="Symbol" w:hint="default"/>
      </w:rPr>
    </w:lvl>
    <w:lvl w:ilvl="7" w:tplc="08090003" w:tentative="1">
      <w:start w:val="1"/>
      <w:numFmt w:val="bullet"/>
      <w:lvlText w:val="o"/>
      <w:lvlJc w:val="left"/>
      <w:pPr>
        <w:tabs>
          <w:tab w:val="num" w:pos="5363"/>
        </w:tabs>
        <w:ind w:left="5363" w:hanging="360"/>
      </w:pPr>
      <w:rPr>
        <w:rFonts w:ascii="Courier New" w:hAnsi="Courier New" w:cs="Courier New" w:hint="default"/>
      </w:rPr>
    </w:lvl>
    <w:lvl w:ilvl="8" w:tplc="08090005" w:tentative="1">
      <w:start w:val="1"/>
      <w:numFmt w:val="bullet"/>
      <w:lvlText w:val=""/>
      <w:lvlJc w:val="left"/>
      <w:pPr>
        <w:tabs>
          <w:tab w:val="num" w:pos="6083"/>
        </w:tabs>
        <w:ind w:left="6083" w:hanging="360"/>
      </w:pPr>
      <w:rPr>
        <w:rFonts w:ascii="Wingdings" w:hAnsi="Wingdings" w:hint="default"/>
      </w:rPr>
    </w:lvl>
  </w:abstractNum>
  <w:abstractNum w:abstractNumId="6" w15:restartNumberingAfterBreak="0">
    <w:nsid w:val="2C6F6131"/>
    <w:multiLevelType w:val="hybridMultilevel"/>
    <w:tmpl w:val="D8467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183857"/>
    <w:multiLevelType w:val="multilevel"/>
    <w:tmpl w:val="4664B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A256A0"/>
    <w:multiLevelType w:val="hybridMultilevel"/>
    <w:tmpl w:val="1EDA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A74EA"/>
    <w:multiLevelType w:val="multilevel"/>
    <w:tmpl w:val="D2C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9455D"/>
    <w:multiLevelType w:val="hybridMultilevel"/>
    <w:tmpl w:val="D3587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D627EF"/>
    <w:multiLevelType w:val="hybridMultilevel"/>
    <w:tmpl w:val="6FCE8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8"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E30156"/>
    <w:multiLevelType w:val="hybridMultilevel"/>
    <w:tmpl w:val="D10C5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21"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A61181"/>
    <w:multiLevelType w:val="hybridMultilevel"/>
    <w:tmpl w:val="1C6CA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5907E6"/>
    <w:multiLevelType w:val="hybridMultilevel"/>
    <w:tmpl w:val="4F562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20"/>
  </w:num>
  <w:num w:numId="4">
    <w:abstractNumId w:val="26"/>
  </w:num>
  <w:num w:numId="5">
    <w:abstractNumId w:val="25"/>
  </w:num>
  <w:num w:numId="6">
    <w:abstractNumId w:val="14"/>
  </w:num>
  <w:num w:numId="7">
    <w:abstractNumId w:val="12"/>
  </w:num>
  <w:num w:numId="8">
    <w:abstractNumId w:val="23"/>
  </w:num>
  <w:num w:numId="9">
    <w:abstractNumId w:val="13"/>
  </w:num>
  <w:num w:numId="10">
    <w:abstractNumId w:val="18"/>
  </w:num>
  <w:num w:numId="11">
    <w:abstractNumId w:val="27"/>
  </w:num>
  <w:num w:numId="12">
    <w:abstractNumId w:val="21"/>
  </w:num>
  <w:num w:numId="13">
    <w:abstractNumId w:val="9"/>
  </w:num>
  <w:num w:numId="14">
    <w:abstractNumId w:val="8"/>
  </w:num>
  <w:num w:numId="15">
    <w:abstractNumId w:val="22"/>
  </w:num>
  <w:num w:numId="16">
    <w:abstractNumId w:val="1"/>
  </w:num>
  <w:num w:numId="17">
    <w:abstractNumId w:val="5"/>
  </w:num>
  <w:num w:numId="18">
    <w:abstractNumId w:val="0"/>
  </w:num>
  <w:num w:numId="19">
    <w:abstractNumId w:val="2"/>
  </w:num>
  <w:num w:numId="20">
    <w:abstractNumId w:val="24"/>
  </w:num>
  <w:num w:numId="21">
    <w:abstractNumId w:val="11"/>
  </w:num>
  <w:num w:numId="22">
    <w:abstractNumId w:val="7"/>
  </w:num>
  <w:num w:numId="23">
    <w:abstractNumId w:val="4"/>
  </w:num>
  <w:num w:numId="24">
    <w:abstractNumId w:val="19"/>
  </w:num>
  <w:num w:numId="25">
    <w:abstractNumId w:val="10"/>
  </w:num>
  <w:num w:numId="26">
    <w:abstractNumId w:val="15"/>
  </w:num>
  <w:num w:numId="27">
    <w:abstractNumId w:val="6"/>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forms"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60"/>
    <w:rsid w:val="0000730C"/>
    <w:rsid w:val="00012DE9"/>
    <w:rsid w:val="0003175C"/>
    <w:rsid w:val="00034E9D"/>
    <w:rsid w:val="00046BD9"/>
    <w:rsid w:val="00052A0F"/>
    <w:rsid w:val="0007590C"/>
    <w:rsid w:val="00077FE5"/>
    <w:rsid w:val="000C5EBF"/>
    <w:rsid w:val="0014248C"/>
    <w:rsid w:val="001945F8"/>
    <w:rsid w:val="001A09F3"/>
    <w:rsid w:val="001A5636"/>
    <w:rsid w:val="001C2DEC"/>
    <w:rsid w:val="001E7E4F"/>
    <w:rsid w:val="00201565"/>
    <w:rsid w:val="00237198"/>
    <w:rsid w:val="0025471D"/>
    <w:rsid w:val="00262196"/>
    <w:rsid w:val="00280306"/>
    <w:rsid w:val="00317D89"/>
    <w:rsid w:val="003356B2"/>
    <w:rsid w:val="0034256B"/>
    <w:rsid w:val="00346B35"/>
    <w:rsid w:val="00361CCD"/>
    <w:rsid w:val="003B2352"/>
    <w:rsid w:val="003C26C7"/>
    <w:rsid w:val="003C595E"/>
    <w:rsid w:val="0040205E"/>
    <w:rsid w:val="00412FDB"/>
    <w:rsid w:val="00416E2B"/>
    <w:rsid w:val="00432F0E"/>
    <w:rsid w:val="004438B0"/>
    <w:rsid w:val="004A6407"/>
    <w:rsid w:val="004B5274"/>
    <w:rsid w:val="004B5FA3"/>
    <w:rsid w:val="004B66A5"/>
    <w:rsid w:val="00504AB3"/>
    <w:rsid w:val="00507BE3"/>
    <w:rsid w:val="00524E7A"/>
    <w:rsid w:val="00533528"/>
    <w:rsid w:val="00585DA9"/>
    <w:rsid w:val="005919E3"/>
    <w:rsid w:val="005A2CAD"/>
    <w:rsid w:val="005C5A98"/>
    <w:rsid w:val="00607845"/>
    <w:rsid w:val="00620600"/>
    <w:rsid w:val="006638E1"/>
    <w:rsid w:val="00676D9A"/>
    <w:rsid w:val="00681CE3"/>
    <w:rsid w:val="006B5F7D"/>
    <w:rsid w:val="006F26B4"/>
    <w:rsid w:val="00704936"/>
    <w:rsid w:val="00711139"/>
    <w:rsid w:val="00716804"/>
    <w:rsid w:val="00763E63"/>
    <w:rsid w:val="00764212"/>
    <w:rsid w:val="00764846"/>
    <w:rsid w:val="008161C8"/>
    <w:rsid w:val="0085048B"/>
    <w:rsid w:val="00852083"/>
    <w:rsid w:val="00861865"/>
    <w:rsid w:val="00883AAC"/>
    <w:rsid w:val="00886B2E"/>
    <w:rsid w:val="008C7F5A"/>
    <w:rsid w:val="008D33FA"/>
    <w:rsid w:val="008E624E"/>
    <w:rsid w:val="009621C0"/>
    <w:rsid w:val="009C427A"/>
    <w:rsid w:val="00A072AB"/>
    <w:rsid w:val="00A7049B"/>
    <w:rsid w:val="00AD172A"/>
    <w:rsid w:val="00AE3179"/>
    <w:rsid w:val="00B30071"/>
    <w:rsid w:val="00B33429"/>
    <w:rsid w:val="00B45C60"/>
    <w:rsid w:val="00B5796C"/>
    <w:rsid w:val="00BA7F4F"/>
    <w:rsid w:val="00BB2539"/>
    <w:rsid w:val="00BF52C3"/>
    <w:rsid w:val="00C75143"/>
    <w:rsid w:val="00C772AB"/>
    <w:rsid w:val="00CD303B"/>
    <w:rsid w:val="00D40295"/>
    <w:rsid w:val="00D7118D"/>
    <w:rsid w:val="00D7223A"/>
    <w:rsid w:val="00D73D76"/>
    <w:rsid w:val="00D77A10"/>
    <w:rsid w:val="00DE574A"/>
    <w:rsid w:val="00E13DF2"/>
    <w:rsid w:val="00E354D5"/>
    <w:rsid w:val="00EB0F0D"/>
    <w:rsid w:val="00EB7F30"/>
    <w:rsid w:val="00EC6F18"/>
    <w:rsid w:val="00ED2D9B"/>
    <w:rsid w:val="00EF0FE9"/>
    <w:rsid w:val="00EF2FA5"/>
    <w:rsid w:val="00EF4ACB"/>
    <w:rsid w:val="00FA0453"/>
    <w:rsid w:val="00FB14B9"/>
    <w:rsid w:val="00FC32D0"/>
    <w:rsid w:val="00FD4564"/>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295"/>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886B2E"/>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iPriority w:val="99"/>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Heading1Char">
    <w:name w:val="Heading 1 Char"/>
    <w:basedOn w:val="DefaultParagraphFont"/>
    <w:link w:val="Heading1"/>
    <w:rsid w:val="00886B2E"/>
    <w:rPr>
      <w:rFonts w:ascii="Arial" w:eastAsia="Times New Roman" w:hAnsi="Arial" w:cs="Arial"/>
      <w:b/>
      <w:szCs w:val="24"/>
    </w:rPr>
  </w:style>
  <w:style w:type="paragraph" w:styleId="PlainText">
    <w:name w:val="Plain Text"/>
    <w:basedOn w:val="Normal"/>
    <w:link w:val="PlainTextChar"/>
    <w:uiPriority w:val="99"/>
    <w:unhideWhenUsed/>
    <w:rsid w:val="00D7118D"/>
    <w:rPr>
      <w:rFonts w:ascii="Calibri" w:eastAsia="Calibri" w:hAnsi="Calibri"/>
      <w:bCs w:val="0"/>
      <w:sz w:val="22"/>
      <w:szCs w:val="21"/>
    </w:rPr>
  </w:style>
  <w:style w:type="character" w:customStyle="1" w:styleId="PlainTextChar">
    <w:name w:val="Plain Text Char"/>
    <w:basedOn w:val="DefaultParagraphFont"/>
    <w:link w:val="PlainText"/>
    <w:uiPriority w:val="99"/>
    <w:rsid w:val="00D7118D"/>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163822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6d4e7d2e0ac249f2"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draig.Kelly@ed.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5f1add11b4ca426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1" ma:contentTypeDescription="Create a new document." ma:contentTypeScope="" ma:versionID="3e496a6f1221df887adf19369c44891b">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0841c5ec61ea5deaa218085de7e4ed0a"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Jore Dirgelaite</DisplayName>
        <AccountId>15585</AccountId>
        <AccountType/>
      </UserInfo>
    </UploadedBy>
    <PublishedLink xmlns="4b8a6f31-11dd-4097-bc3a-05c56df6c229">
      <Url>https://uoe.sharepoint.com/:w:/s/jobdescriptionlibrary/Edbf8z4hSI5MvEdOQmYJs50Bs03Uipk2DxNm6TH-Y6eYfg</Url>
      <Description>https://uoe.sharepoint.com/:w:/s/jobdescriptionlibrary/Edbf8z4hSI5MvEdOQmYJs50Bs03Uipk2DxNm6TH-Y6eYfg</Description>
    </PublishedLink>
    <Function xmlns="4b8a6f31-11dd-4097-bc3a-05c56df6c229">Animal Care</Function>
    <Family xmlns="4b8a6f31-11dd-4097-bc3a-05c56df6c229">Technical</Famil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17FB9-E622-41C7-89BF-AB53BDABD1F3}"/>
</file>

<file path=customXml/itemProps2.xml><?xml version="1.0" encoding="utf-8"?>
<ds:datastoreItem xmlns:ds="http://schemas.openxmlformats.org/officeDocument/2006/customXml" ds:itemID="{56C9DA8A-A46A-4296-B56A-AE55589AB32C}">
  <ds:schemaRefs>
    <ds:schemaRef ds:uri="http://purl.org/dc/elements/1.1/"/>
    <ds:schemaRef ds:uri="http://purl.org/dc/dcmitype/"/>
    <ds:schemaRef ds:uri="http://schemas.microsoft.com/office/infopath/2007/PartnerControls"/>
    <ds:schemaRef ds:uri="http://purl.org/dc/terms/"/>
    <ds:schemaRef ds:uri="http://schemas.microsoft.com/office/2006/metadata/properties"/>
    <ds:schemaRef ds:uri="1686f3c4-bf3e-46cc-9f83-a1a7dfd0296f"/>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4.xml><?xml version="1.0" encoding="utf-8"?>
<ds:datastoreItem xmlns:ds="http://schemas.openxmlformats.org/officeDocument/2006/customXml" ds:itemID="{A00EA517-53A3-4CD5-8B41-5A0781EF8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Elinor Muir</cp:lastModifiedBy>
  <cp:revision>6</cp:revision>
  <dcterms:created xsi:type="dcterms:W3CDTF">2022-02-02T10:45:00Z</dcterms:created>
  <dcterms:modified xsi:type="dcterms:W3CDTF">2023-02-24T12:34:00Z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