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AB4866" w14:textId="3CA5DF30" w:rsidR="000550D5" w:rsidRPr="00ED2403" w:rsidRDefault="002465E4" w:rsidP="00ED2403">
      <w:pPr>
        <w:pStyle w:val="Subtitle"/>
        <w:pBdr>
          <w:bottom w:val="single" w:sz="4" w:space="1" w:color="auto"/>
        </w:pBdr>
        <w:spacing w:after="0"/>
        <w:rPr>
          <w:sz w:val="32"/>
          <w:szCs w:val="32"/>
        </w:rPr>
      </w:pPr>
      <w:r>
        <w:rPr>
          <w:noProof/>
          <w:lang w:eastAsia="en-NZ"/>
        </w:rPr>
        <w:drawing>
          <wp:anchor distT="0" distB="0" distL="114300" distR="114300" simplePos="0" relativeHeight="251658240" behindDoc="0" locked="0" layoutInCell="1" allowOverlap="1" wp14:anchorId="75C8FF24" wp14:editId="79FDA4F3">
            <wp:simplePos x="0" y="0"/>
            <wp:positionH relativeFrom="page">
              <wp:posOffset>3742899</wp:posOffset>
            </wp:positionH>
            <wp:positionV relativeFrom="page">
              <wp:posOffset>327309</wp:posOffset>
            </wp:positionV>
            <wp:extent cx="3095625" cy="782320"/>
            <wp:effectExtent l="0" t="0" r="9525" b="0"/>
            <wp:wrapSquare wrapText="bothSides"/>
            <wp:docPr id="8" name="Picture 8" title="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P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5625" cy="782320"/>
                    </a:xfrm>
                    <a:prstGeom prst="rect">
                      <a:avLst/>
                    </a:prstGeom>
                  </pic:spPr>
                </pic:pic>
              </a:graphicData>
            </a:graphic>
            <wp14:sizeRelH relativeFrom="margin">
              <wp14:pctWidth>0</wp14:pctWidth>
            </wp14:sizeRelH>
            <wp14:sizeRelV relativeFrom="margin">
              <wp14:pctHeight>0</wp14:pctHeight>
            </wp14:sizeRelV>
          </wp:anchor>
        </w:drawing>
      </w:r>
    </w:p>
    <w:p w14:paraId="29AB4867" w14:textId="46C98952" w:rsidR="000550D5" w:rsidRPr="00ED2403" w:rsidRDefault="000550D5" w:rsidP="00ED2403">
      <w:pPr>
        <w:pStyle w:val="Subtitle"/>
        <w:pBdr>
          <w:bottom w:val="single" w:sz="4" w:space="1" w:color="auto"/>
        </w:pBdr>
        <w:spacing w:after="0"/>
        <w:rPr>
          <w:sz w:val="32"/>
          <w:szCs w:val="32"/>
        </w:rPr>
      </w:pPr>
      <w:r w:rsidRPr="00ED2403">
        <w:rPr>
          <w:sz w:val="32"/>
          <w:szCs w:val="32"/>
        </w:rPr>
        <w:t xml:space="preserve">Position </w:t>
      </w:r>
      <w:r w:rsidR="00981C40" w:rsidRPr="00ED2403">
        <w:rPr>
          <w:sz w:val="32"/>
          <w:szCs w:val="32"/>
        </w:rPr>
        <w:t>D</w:t>
      </w:r>
      <w:r w:rsidRPr="00ED2403">
        <w:rPr>
          <w:sz w:val="32"/>
          <w:szCs w:val="32"/>
        </w:rPr>
        <w:t>escription</w:t>
      </w:r>
    </w:p>
    <w:p w14:paraId="29AB4868" w14:textId="77777777" w:rsidR="000550D5" w:rsidRPr="00ED2403" w:rsidRDefault="000550D5" w:rsidP="00ED2403">
      <w:pPr>
        <w:rPr>
          <w:rFonts w:ascii="Arial Narrow" w:hAnsi="Arial Narrow"/>
          <w:sz w:val="22"/>
          <w:szCs w:val="22"/>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1"/>
        <w:gridCol w:w="5835"/>
      </w:tblGrid>
      <w:tr w:rsidR="000550D5" w:rsidRPr="00ED2403" w14:paraId="29AB486B" w14:textId="77777777" w:rsidTr="00A14629">
        <w:trPr>
          <w:trHeight w:val="454"/>
        </w:trPr>
        <w:tc>
          <w:tcPr>
            <w:tcW w:w="2512" w:type="dxa"/>
            <w:shd w:val="clear" w:color="auto" w:fill="F3F3F3"/>
            <w:vAlign w:val="center"/>
          </w:tcPr>
          <w:p w14:paraId="29AB4869" w14:textId="77777777" w:rsidR="000550D5" w:rsidRPr="00ED2403" w:rsidRDefault="000550D5" w:rsidP="00ED2403">
            <w:pPr>
              <w:pStyle w:val="TableMainTitle"/>
              <w:widowControl w:val="0"/>
              <w:rPr>
                <w:szCs w:val="24"/>
              </w:rPr>
            </w:pPr>
            <w:r w:rsidRPr="00ED2403">
              <w:rPr>
                <w:szCs w:val="24"/>
              </w:rPr>
              <w:t xml:space="preserve">Title: </w:t>
            </w:r>
          </w:p>
        </w:tc>
        <w:tc>
          <w:tcPr>
            <w:tcW w:w="6010" w:type="dxa"/>
            <w:vAlign w:val="center"/>
          </w:tcPr>
          <w:p w14:paraId="29AB486A" w14:textId="527A46BA" w:rsidR="000550D5" w:rsidRPr="008511C4" w:rsidRDefault="00EF6192" w:rsidP="009A14C6">
            <w:pPr>
              <w:pStyle w:val="TablesText"/>
              <w:widowControl w:val="0"/>
              <w:rPr>
                <w:sz w:val="22"/>
                <w:szCs w:val="22"/>
              </w:rPr>
            </w:pPr>
            <w:r>
              <w:rPr>
                <w:sz w:val="22"/>
                <w:szCs w:val="22"/>
              </w:rPr>
              <w:t>Senior / Animal Welfare Inspector</w:t>
            </w:r>
            <w:r w:rsidR="0042393F">
              <w:rPr>
                <w:sz w:val="22"/>
                <w:szCs w:val="22"/>
              </w:rPr>
              <w:t xml:space="preserve"> </w:t>
            </w:r>
          </w:p>
        </w:tc>
      </w:tr>
      <w:tr w:rsidR="000550D5" w:rsidRPr="00ED2403" w14:paraId="29AB486E" w14:textId="77777777" w:rsidTr="00A14629">
        <w:trPr>
          <w:trHeight w:val="454"/>
        </w:trPr>
        <w:tc>
          <w:tcPr>
            <w:tcW w:w="2512" w:type="dxa"/>
            <w:shd w:val="clear" w:color="auto" w:fill="F3F3F3"/>
            <w:vAlign w:val="center"/>
          </w:tcPr>
          <w:p w14:paraId="29AB486C" w14:textId="77777777" w:rsidR="000550D5" w:rsidRPr="00ED2403" w:rsidRDefault="00A36EEC" w:rsidP="00ED2403">
            <w:pPr>
              <w:pStyle w:val="TableMainTitle"/>
              <w:widowControl w:val="0"/>
              <w:rPr>
                <w:szCs w:val="24"/>
              </w:rPr>
            </w:pPr>
            <w:r>
              <w:rPr>
                <w:szCs w:val="24"/>
              </w:rPr>
              <w:t>Branch</w:t>
            </w:r>
            <w:r w:rsidR="000550D5" w:rsidRPr="00ED2403">
              <w:rPr>
                <w:szCs w:val="24"/>
              </w:rPr>
              <w:t>:</w:t>
            </w:r>
          </w:p>
        </w:tc>
        <w:tc>
          <w:tcPr>
            <w:tcW w:w="6010" w:type="dxa"/>
            <w:vAlign w:val="center"/>
          </w:tcPr>
          <w:p w14:paraId="29AB486D" w14:textId="57F1A1BD" w:rsidR="000550D5" w:rsidRPr="008511C4" w:rsidRDefault="00EF6192" w:rsidP="00ED2403">
            <w:pPr>
              <w:pStyle w:val="TablesText"/>
              <w:widowControl w:val="0"/>
              <w:rPr>
                <w:sz w:val="22"/>
                <w:szCs w:val="22"/>
              </w:rPr>
            </w:pPr>
            <w:r>
              <w:rPr>
                <w:sz w:val="22"/>
                <w:szCs w:val="22"/>
              </w:rPr>
              <w:t>Operations</w:t>
            </w:r>
          </w:p>
        </w:tc>
      </w:tr>
      <w:tr w:rsidR="000550D5" w:rsidRPr="00ED2403" w14:paraId="29AB4871" w14:textId="77777777" w:rsidTr="00A14629">
        <w:trPr>
          <w:trHeight w:val="454"/>
        </w:trPr>
        <w:tc>
          <w:tcPr>
            <w:tcW w:w="2512" w:type="dxa"/>
            <w:shd w:val="clear" w:color="auto" w:fill="F3F3F3"/>
            <w:vAlign w:val="center"/>
          </w:tcPr>
          <w:p w14:paraId="29AB486F" w14:textId="77777777" w:rsidR="000550D5" w:rsidRPr="00ED2403" w:rsidRDefault="000550D5" w:rsidP="00ED2403">
            <w:pPr>
              <w:pStyle w:val="TableMainTitle"/>
              <w:widowControl w:val="0"/>
              <w:rPr>
                <w:szCs w:val="24"/>
              </w:rPr>
            </w:pPr>
            <w:r w:rsidRPr="00ED2403">
              <w:rPr>
                <w:szCs w:val="24"/>
              </w:rPr>
              <w:t>Reports to:</w:t>
            </w:r>
          </w:p>
        </w:tc>
        <w:tc>
          <w:tcPr>
            <w:tcW w:w="6010" w:type="dxa"/>
            <w:vAlign w:val="center"/>
          </w:tcPr>
          <w:p w14:paraId="29AB4870" w14:textId="6323A2F9" w:rsidR="000550D5" w:rsidRPr="008511C4" w:rsidRDefault="00DE38DE" w:rsidP="00ED2403">
            <w:pPr>
              <w:pStyle w:val="TablesText"/>
              <w:widowControl w:val="0"/>
              <w:rPr>
                <w:sz w:val="22"/>
                <w:szCs w:val="22"/>
              </w:rPr>
            </w:pPr>
            <w:r>
              <w:rPr>
                <w:sz w:val="24"/>
                <w:szCs w:val="24"/>
                <w:lang w:val="en-GB"/>
              </w:rPr>
              <w:t>Team Leader</w:t>
            </w:r>
            <w:r w:rsidR="00EF6192">
              <w:rPr>
                <w:sz w:val="24"/>
                <w:szCs w:val="24"/>
                <w:lang w:val="en-GB"/>
              </w:rPr>
              <w:t xml:space="preserve"> (Animal Welfare and NAIT)</w:t>
            </w:r>
          </w:p>
        </w:tc>
      </w:tr>
      <w:tr w:rsidR="000550D5" w:rsidRPr="00ED2403" w14:paraId="29AB4874" w14:textId="77777777" w:rsidTr="00A14629">
        <w:trPr>
          <w:trHeight w:val="454"/>
        </w:trPr>
        <w:tc>
          <w:tcPr>
            <w:tcW w:w="2512" w:type="dxa"/>
            <w:shd w:val="clear" w:color="auto" w:fill="F3F3F3"/>
            <w:vAlign w:val="center"/>
          </w:tcPr>
          <w:p w14:paraId="29AB4872" w14:textId="77777777" w:rsidR="000550D5" w:rsidRPr="00ED2403" w:rsidRDefault="000550D5" w:rsidP="00ED2403">
            <w:pPr>
              <w:pStyle w:val="TableMainTitle"/>
              <w:widowControl w:val="0"/>
              <w:rPr>
                <w:szCs w:val="24"/>
              </w:rPr>
            </w:pPr>
            <w:r w:rsidRPr="00ED2403">
              <w:rPr>
                <w:szCs w:val="24"/>
              </w:rPr>
              <w:t>Location:</w:t>
            </w:r>
          </w:p>
        </w:tc>
        <w:tc>
          <w:tcPr>
            <w:tcW w:w="6010" w:type="dxa"/>
            <w:vAlign w:val="center"/>
          </w:tcPr>
          <w:p w14:paraId="29AB4873" w14:textId="7751DD5C" w:rsidR="000550D5" w:rsidRPr="008511C4" w:rsidRDefault="00FB6716" w:rsidP="00FF15A9">
            <w:pPr>
              <w:pStyle w:val="TablesText"/>
              <w:widowControl w:val="0"/>
              <w:rPr>
                <w:sz w:val="22"/>
                <w:szCs w:val="22"/>
              </w:rPr>
            </w:pPr>
            <w:r>
              <w:rPr>
                <w:sz w:val="22"/>
                <w:szCs w:val="22"/>
              </w:rPr>
              <w:t xml:space="preserve">Whangarei, Hamilton, Tauranga, Gisborne, Napier, Masterton, Palmerston North, New Plymouth, Nelson, Christchurch, Timaru, Oamaru, Dunedin and Invercargill </w:t>
            </w:r>
          </w:p>
        </w:tc>
      </w:tr>
      <w:tr w:rsidR="000550D5" w:rsidRPr="00ED2403" w14:paraId="29AB4877" w14:textId="77777777" w:rsidTr="00A14629">
        <w:trPr>
          <w:trHeight w:val="454"/>
        </w:trPr>
        <w:tc>
          <w:tcPr>
            <w:tcW w:w="2512" w:type="dxa"/>
            <w:shd w:val="clear" w:color="auto" w:fill="F3F3F3"/>
            <w:vAlign w:val="center"/>
          </w:tcPr>
          <w:p w14:paraId="29AB4875" w14:textId="77777777" w:rsidR="000550D5" w:rsidRPr="00ED2403" w:rsidRDefault="000550D5" w:rsidP="00ED2403">
            <w:pPr>
              <w:pStyle w:val="TableMainTitle"/>
              <w:widowControl w:val="0"/>
              <w:rPr>
                <w:szCs w:val="24"/>
              </w:rPr>
            </w:pPr>
            <w:r w:rsidRPr="00ED2403">
              <w:rPr>
                <w:szCs w:val="24"/>
              </w:rPr>
              <w:t xml:space="preserve">Approved by: </w:t>
            </w:r>
          </w:p>
        </w:tc>
        <w:tc>
          <w:tcPr>
            <w:tcW w:w="6010" w:type="dxa"/>
            <w:vAlign w:val="center"/>
          </w:tcPr>
          <w:p w14:paraId="29AB4876" w14:textId="218628F0" w:rsidR="000550D5" w:rsidRPr="00EF6192" w:rsidRDefault="00EF6192" w:rsidP="00246A3F">
            <w:pPr>
              <w:pStyle w:val="TablesText"/>
              <w:widowControl w:val="0"/>
              <w:rPr>
                <w:sz w:val="22"/>
                <w:szCs w:val="22"/>
              </w:rPr>
            </w:pPr>
            <w:r w:rsidRPr="00EF6192">
              <w:rPr>
                <w:sz w:val="22"/>
                <w:szCs w:val="22"/>
              </w:rPr>
              <w:t>Director Compliance Services</w:t>
            </w:r>
          </w:p>
        </w:tc>
      </w:tr>
      <w:tr w:rsidR="000550D5" w:rsidRPr="00ED2403" w14:paraId="29AB487A" w14:textId="77777777" w:rsidTr="00A14629">
        <w:trPr>
          <w:trHeight w:val="454"/>
        </w:trPr>
        <w:tc>
          <w:tcPr>
            <w:tcW w:w="2512" w:type="dxa"/>
            <w:shd w:val="clear" w:color="auto" w:fill="F3F3F3"/>
            <w:vAlign w:val="center"/>
          </w:tcPr>
          <w:p w14:paraId="29AB4878" w14:textId="77777777" w:rsidR="000550D5" w:rsidRPr="00ED2403" w:rsidRDefault="000550D5" w:rsidP="00ED2403">
            <w:pPr>
              <w:pStyle w:val="TableMainTitle"/>
              <w:widowControl w:val="0"/>
              <w:rPr>
                <w:szCs w:val="24"/>
              </w:rPr>
            </w:pPr>
            <w:r w:rsidRPr="00ED2403">
              <w:rPr>
                <w:szCs w:val="24"/>
              </w:rPr>
              <w:t>Date:</w:t>
            </w:r>
          </w:p>
        </w:tc>
        <w:tc>
          <w:tcPr>
            <w:tcW w:w="6010" w:type="dxa"/>
            <w:vAlign w:val="center"/>
          </w:tcPr>
          <w:p w14:paraId="29AB4879" w14:textId="5DDB97AB" w:rsidR="000550D5" w:rsidRPr="00EF6192" w:rsidRDefault="00EF6192" w:rsidP="00ED2403">
            <w:pPr>
              <w:pStyle w:val="TablesText"/>
              <w:widowControl w:val="0"/>
              <w:rPr>
                <w:sz w:val="22"/>
                <w:szCs w:val="22"/>
              </w:rPr>
            </w:pPr>
            <w:r w:rsidRPr="00EF6192">
              <w:rPr>
                <w:sz w:val="22"/>
                <w:szCs w:val="22"/>
              </w:rPr>
              <w:t>August 2018</w:t>
            </w:r>
          </w:p>
        </w:tc>
      </w:tr>
    </w:tbl>
    <w:p w14:paraId="390FECA3" w14:textId="77777777" w:rsidR="00D20B8A" w:rsidRPr="00FB0F3B" w:rsidRDefault="00D20B8A" w:rsidP="00D20B8A">
      <w:pPr>
        <w:rPr>
          <w:rFonts w:ascii="Arial Narrow" w:hAnsi="Arial Narrow"/>
          <w:sz w:val="22"/>
          <w:szCs w:val="22"/>
        </w:rPr>
      </w:pPr>
    </w:p>
    <w:p w14:paraId="29AB4882" w14:textId="78BE56AC" w:rsidR="001E0CF4" w:rsidRPr="00D75641" w:rsidRDefault="001E0CF4" w:rsidP="00D20B8A">
      <w:pPr>
        <w:rPr>
          <w:rFonts w:ascii="Arial Narrow" w:hAnsi="Arial Narrow"/>
          <w:b/>
          <w:sz w:val="28"/>
          <w:szCs w:val="28"/>
          <w:lang w:val="en-NZ"/>
        </w:rPr>
      </w:pPr>
      <w:r w:rsidRPr="00D75641">
        <w:rPr>
          <w:rFonts w:ascii="Arial Narrow" w:hAnsi="Arial Narrow"/>
          <w:b/>
          <w:sz w:val="28"/>
          <w:szCs w:val="28"/>
          <w:lang w:val="en-NZ"/>
        </w:rPr>
        <w:t>Purpose of the position</w:t>
      </w:r>
    </w:p>
    <w:p w14:paraId="48935638" w14:textId="7911451E" w:rsidR="00EF6192" w:rsidRPr="00C31FC4" w:rsidRDefault="00EF6192" w:rsidP="00EF6192">
      <w:pPr>
        <w:rPr>
          <w:rFonts w:ascii="Arial Narrow" w:hAnsi="Arial Narrow"/>
          <w:sz w:val="22"/>
          <w:szCs w:val="22"/>
          <w:lang w:val="en-NZ"/>
        </w:rPr>
      </w:pPr>
      <w:r w:rsidRPr="00C31FC4">
        <w:rPr>
          <w:rFonts w:ascii="Arial Narrow" w:hAnsi="Arial Narrow"/>
          <w:sz w:val="22"/>
          <w:szCs w:val="22"/>
          <w:lang w:val="en-NZ"/>
        </w:rPr>
        <w:t xml:space="preserve">The Ministry for Primary Industries (MPI) </w:t>
      </w:r>
      <w:r>
        <w:rPr>
          <w:rFonts w:ascii="Arial Narrow" w:hAnsi="Arial Narrow"/>
          <w:sz w:val="22"/>
          <w:szCs w:val="22"/>
          <w:lang w:val="en-NZ"/>
        </w:rPr>
        <w:t xml:space="preserve">purpose </w:t>
      </w:r>
      <w:r w:rsidRPr="00C31FC4">
        <w:rPr>
          <w:rFonts w:ascii="Arial Narrow" w:hAnsi="Arial Narrow"/>
          <w:sz w:val="22"/>
          <w:szCs w:val="22"/>
          <w:lang w:val="en-NZ"/>
        </w:rPr>
        <w:t xml:space="preserve">is ‘Growing and Protecting New Zealand’ with </w:t>
      </w:r>
      <w:r>
        <w:rPr>
          <w:rFonts w:ascii="Arial Narrow" w:hAnsi="Arial Narrow"/>
          <w:sz w:val="22"/>
          <w:szCs w:val="22"/>
          <w:lang w:val="en-NZ"/>
        </w:rPr>
        <w:t>an ambition of ‘New Zealand is the most trusted source of high value natural products in the world’.</w:t>
      </w:r>
      <w:r w:rsidRPr="00C31FC4">
        <w:rPr>
          <w:rFonts w:ascii="Arial Narrow" w:hAnsi="Arial Narrow"/>
          <w:sz w:val="22"/>
          <w:szCs w:val="22"/>
          <w:lang w:val="en-NZ"/>
        </w:rPr>
        <w:t xml:space="preserve"> </w:t>
      </w:r>
    </w:p>
    <w:p w14:paraId="575F6FE5" w14:textId="77777777" w:rsidR="00EF6192" w:rsidRPr="00C31FC4" w:rsidRDefault="00EF6192" w:rsidP="00EF6192">
      <w:pPr>
        <w:rPr>
          <w:rFonts w:ascii="Arial Narrow" w:hAnsi="Arial Narrow"/>
          <w:sz w:val="22"/>
          <w:szCs w:val="22"/>
          <w:lang w:val="en-NZ"/>
        </w:rPr>
      </w:pPr>
    </w:p>
    <w:p w14:paraId="03547DF6" w14:textId="77777777" w:rsidR="00EF6192" w:rsidRPr="00C31FC4" w:rsidRDefault="00EF6192" w:rsidP="00EF6192">
      <w:pPr>
        <w:rPr>
          <w:rFonts w:ascii="Arial Narrow" w:hAnsi="Arial Narrow"/>
          <w:sz w:val="22"/>
          <w:szCs w:val="22"/>
          <w:lang w:val="en-NZ"/>
        </w:rPr>
      </w:pPr>
      <w:r w:rsidRPr="00C31FC4">
        <w:rPr>
          <w:rFonts w:ascii="Arial Narrow" w:hAnsi="Arial Narrow"/>
          <w:sz w:val="22"/>
          <w:szCs w:val="22"/>
          <w:lang w:val="en-NZ"/>
        </w:rPr>
        <w:t xml:space="preserve">The Compliance Services Directorate within the Operations Branch is accountable for ensuring optimal compliance across all of MPI’s systems and </w:t>
      </w:r>
      <w:r>
        <w:rPr>
          <w:rFonts w:ascii="Arial Narrow" w:hAnsi="Arial Narrow"/>
          <w:sz w:val="22"/>
          <w:szCs w:val="22"/>
          <w:lang w:val="en-NZ"/>
        </w:rPr>
        <w:t xml:space="preserve">is </w:t>
      </w:r>
      <w:r w:rsidRPr="00C31FC4">
        <w:rPr>
          <w:rFonts w:ascii="Arial Narrow" w:hAnsi="Arial Narrow"/>
          <w:sz w:val="22"/>
          <w:szCs w:val="22"/>
          <w:lang w:val="en-NZ"/>
        </w:rPr>
        <w:t>responsible for the delivery of compliance and enforcement services across animal welfare, biosecurity, fisheries, food safety, forestry</w:t>
      </w:r>
      <w:r>
        <w:rPr>
          <w:rFonts w:ascii="Arial Narrow" w:hAnsi="Arial Narrow"/>
          <w:sz w:val="22"/>
          <w:szCs w:val="22"/>
          <w:lang w:val="en-NZ"/>
        </w:rPr>
        <w:t>, National Animal Identification and Tracing (NAIT)</w:t>
      </w:r>
      <w:r w:rsidRPr="00C31FC4">
        <w:rPr>
          <w:rFonts w:ascii="Arial Narrow" w:hAnsi="Arial Narrow"/>
          <w:sz w:val="22"/>
          <w:szCs w:val="22"/>
          <w:lang w:val="en-NZ"/>
        </w:rPr>
        <w:t xml:space="preserve"> and all other legislation administered by MPI. </w:t>
      </w:r>
    </w:p>
    <w:p w14:paraId="2695B88F" w14:textId="77777777" w:rsidR="00EF6192" w:rsidRPr="00D75641" w:rsidRDefault="00EF6192">
      <w:pPr>
        <w:rPr>
          <w:rFonts w:ascii="Arial Narrow" w:hAnsi="Arial Narrow"/>
          <w:b/>
          <w:sz w:val="28"/>
          <w:szCs w:val="28"/>
          <w:lang w:val="en-NZ"/>
        </w:rPr>
      </w:pPr>
    </w:p>
    <w:p w14:paraId="2C601D76" w14:textId="77777777" w:rsidR="00A44827" w:rsidRDefault="00EF6192" w:rsidP="00ED0844">
      <w:pPr>
        <w:rPr>
          <w:rFonts w:ascii="Arial Narrow" w:eastAsiaTheme="minorEastAsia" w:hAnsi="Arial Narrow"/>
          <w:sz w:val="22"/>
          <w:szCs w:val="22"/>
          <w:lang w:eastAsia="en-NZ"/>
        </w:rPr>
      </w:pPr>
      <w:r w:rsidRPr="00EF6192">
        <w:rPr>
          <w:rFonts w:ascii="Arial Narrow" w:hAnsi="Arial Narrow"/>
          <w:sz w:val="22"/>
          <w:szCs w:val="22"/>
          <w:lang w:val="en-NZ"/>
        </w:rPr>
        <w:t xml:space="preserve">The </w:t>
      </w:r>
      <w:r w:rsidR="00127337">
        <w:rPr>
          <w:rFonts w:ascii="Arial Narrow" w:hAnsi="Arial Narrow"/>
          <w:sz w:val="22"/>
          <w:szCs w:val="22"/>
          <w:lang w:val="en-NZ"/>
        </w:rPr>
        <w:t xml:space="preserve">Senior / </w:t>
      </w:r>
      <w:r w:rsidRPr="00EF6192">
        <w:rPr>
          <w:rFonts w:ascii="Arial Narrow" w:hAnsi="Arial Narrow"/>
          <w:sz w:val="22"/>
          <w:szCs w:val="22"/>
          <w:lang w:val="en-NZ"/>
        </w:rPr>
        <w:t>Animal Welfare</w:t>
      </w:r>
      <w:r w:rsidR="00127337">
        <w:rPr>
          <w:rFonts w:ascii="Arial Narrow" w:hAnsi="Arial Narrow"/>
          <w:sz w:val="22"/>
          <w:szCs w:val="22"/>
          <w:lang w:val="en-NZ"/>
        </w:rPr>
        <w:t xml:space="preserve"> Inspectors support MPI </w:t>
      </w:r>
      <w:r w:rsidR="00127337" w:rsidRPr="001957BB">
        <w:rPr>
          <w:rFonts w:ascii="Arial Narrow" w:eastAsiaTheme="minorEastAsia" w:hAnsi="Arial Narrow"/>
          <w:sz w:val="22"/>
          <w:szCs w:val="22"/>
          <w:lang w:eastAsia="en-NZ"/>
        </w:rPr>
        <w:t xml:space="preserve">achieving its vision by </w:t>
      </w:r>
      <w:r w:rsidR="00ED0844">
        <w:rPr>
          <w:rFonts w:ascii="Arial Narrow" w:eastAsiaTheme="minorEastAsia" w:hAnsi="Arial Narrow"/>
          <w:sz w:val="22"/>
          <w:szCs w:val="22"/>
          <w:lang w:eastAsia="en-NZ"/>
        </w:rPr>
        <w:t xml:space="preserve">delivering </w:t>
      </w:r>
      <w:r w:rsidR="00127337" w:rsidRPr="001957BB">
        <w:rPr>
          <w:rFonts w:ascii="Arial Narrow" w:eastAsiaTheme="minorEastAsia" w:hAnsi="Arial Narrow"/>
          <w:sz w:val="22"/>
          <w:szCs w:val="22"/>
          <w:lang w:eastAsia="en-NZ"/>
        </w:rPr>
        <w:t>effective</w:t>
      </w:r>
      <w:r w:rsidR="00ED0844">
        <w:rPr>
          <w:rFonts w:ascii="Arial Narrow" w:eastAsiaTheme="minorEastAsia" w:hAnsi="Arial Narrow"/>
          <w:sz w:val="22"/>
          <w:szCs w:val="22"/>
          <w:lang w:eastAsia="en-NZ"/>
        </w:rPr>
        <w:t xml:space="preserve"> compliance and enforcement services for </w:t>
      </w:r>
      <w:r w:rsidR="00127337">
        <w:rPr>
          <w:rFonts w:ascii="Arial Narrow" w:eastAsiaTheme="minorEastAsia" w:hAnsi="Arial Narrow"/>
          <w:sz w:val="22"/>
          <w:szCs w:val="22"/>
          <w:lang w:eastAsia="en-NZ"/>
        </w:rPr>
        <w:t xml:space="preserve">animal welfare and NAIT </w:t>
      </w:r>
      <w:r w:rsidR="00127337" w:rsidRPr="001957BB">
        <w:rPr>
          <w:rFonts w:ascii="Arial Narrow" w:eastAsiaTheme="minorEastAsia" w:hAnsi="Arial Narrow"/>
          <w:sz w:val="22"/>
          <w:szCs w:val="22"/>
          <w:lang w:eastAsia="en-NZ"/>
        </w:rPr>
        <w:t>within their respective areas</w:t>
      </w:r>
      <w:r w:rsidR="00ED0844">
        <w:rPr>
          <w:rFonts w:ascii="Arial Narrow" w:eastAsiaTheme="minorEastAsia" w:hAnsi="Arial Narrow"/>
          <w:sz w:val="22"/>
          <w:szCs w:val="22"/>
          <w:lang w:eastAsia="en-NZ"/>
        </w:rPr>
        <w:t>.</w:t>
      </w:r>
    </w:p>
    <w:p w14:paraId="6B80533F" w14:textId="77777777" w:rsidR="00A44827" w:rsidRDefault="00A44827" w:rsidP="00ED0844">
      <w:pPr>
        <w:rPr>
          <w:rFonts w:ascii="Arial Narrow" w:eastAsiaTheme="minorEastAsia" w:hAnsi="Arial Narrow"/>
          <w:sz w:val="22"/>
          <w:szCs w:val="22"/>
          <w:lang w:eastAsia="en-NZ"/>
        </w:rPr>
      </w:pPr>
    </w:p>
    <w:p w14:paraId="51A021A0" w14:textId="77777777" w:rsidR="00A44827" w:rsidRPr="00AD2DF2" w:rsidRDefault="00A44827" w:rsidP="00A44827">
      <w:pPr>
        <w:rPr>
          <w:rFonts w:ascii="Arial Narrow" w:hAnsi="Arial Narrow"/>
          <w:sz w:val="22"/>
          <w:szCs w:val="22"/>
        </w:rPr>
      </w:pPr>
      <w:r w:rsidRPr="00AD2DF2">
        <w:rPr>
          <w:rFonts w:ascii="Arial Narrow" w:hAnsi="Arial Narrow"/>
          <w:sz w:val="22"/>
          <w:szCs w:val="22"/>
        </w:rPr>
        <w:t>The scope of the role includes:</w:t>
      </w:r>
    </w:p>
    <w:p w14:paraId="752A5555" w14:textId="590E4EC5" w:rsidR="00AB6A9D" w:rsidRDefault="00AB6A9D" w:rsidP="00AB6A9D">
      <w:pPr>
        <w:pStyle w:val="ListParagraph"/>
        <w:numPr>
          <w:ilvl w:val="0"/>
          <w:numId w:val="5"/>
        </w:numPr>
        <w:contextualSpacing/>
        <w:rPr>
          <w:rFonts w:ascii="Arial Narrow" w:hAnsi="Arial Narrow" w:cs="Arial"/>
          <w:sz w:val="22"/>
          <w:szCs w:val="22"/>
          <w:lang w:val="en-NZ"/>
        </w:rPr>
      </w:pPr>
      <w:r>
        <w:rPr>
          <w:rFonts w:ascii="Arial Narrow" w:hAnsi="Arial Narrow" w:cs="Arial"/>
          <w:sz w:val="22"/>
          <w:szCs w:val="22"/>
          <w:lang w:val="en-NZ"/>
        </w:rPr>
        <w:t>Being warranted as a</w:t>
      </w:r>
      <w:r w:rsidR="00605096">
        <w:rPr>
          <w:rFonts w:ascii="Arial Narrow" w:hAnsi="Arial Narrow" w:cs="Arial"/>
          <w:sz w:val="22"/>
          <w:szCs w:val="22"/>
          <w:lang w:val="en-NZ"/>
        </w:rPr>
        <w:t>n Animal Welfare Inspector, a</w:t>
      </w:r>
      <w:r>
        <w:rPr>
          <w:rFonts w:ascii="Arial Narrow" w:hAnsi="Arial Narrow" w:cs="Arial"/>
          <w:sz w:val="22"/>
          <w:szCs w:val="22"/>
          <w:lang w:val="en-NZ"/>
        </w:rPr>
        <w:t xml:space="preserve"> NAIT Officer</w:t>
      </w:r>
      <w:r w:rsidR="006221C0">
        <w:rPr>
          <w:rFonts w:ascii="Arial Narrow" w:hAnsi="Arial Narrow" w:cs="Arial"/>
          <w:sz w:val="22"/>
          <w:szCs w:val="22"/>
          <w:lang w:val="en-NZ"/>
        </w:rPr>
        <w:t xml:space="preserve"> and other warrants of authority as required; e.g. Animal Products Act and Biosecurity Act</w:t>
      </w:r>
      <w:r>
        <w:rPr>
          <w:rFonts w:ascii="Arial Narrow" w:hAnsi="Arial Narrow" w:cs="Arial"/>
          <w:sz w:val="22"/>
          <w:szCs w:val="22"/>
          <w:lang w:val="en-NZ"/>
        </w:rPr>
        <w:t>.</w:t>
      </w:r>
    </w:p>
    <w:p w14:paraId="630C8351" w14:textId="1750314F" w:rsidR="000B45BA" w:rsidRDefault="00A44827" w:rsidP="00AC0CF2">
      <w:pPr>
        <w:pStyle w:val="ListParagraph"/>
        <w:numPr>
          <w:ilvl w:val="0"/>
          <w:numId w:val="5"/>
        </w:numPr>
        <w:contextualSpacing/>
        <w:rPr>
          <w:rFonts w:ascii="Arial Narrow" w:hAnsi="Arial Narrow" w:cs="Arial"/>
          <w:sz w:val="22"/>
          <w:szCs w:val="22"/>
          <w:lang w:val="en-NZ"/>
        </w:rPr>
      </w:pPr>
      <w:r>
        <w:rPr>
          <w:rFonts w:ascii="Arial Narrow" w:hAnsi="Arial Narrow" w:cs="Arial"/>
          <w:sz w:val="22"/>
          <w:szCs w:val="22"/>
          <w:lang w:val="en-NZ"/>
        </w:rPr>
        <w:t xml:space="preserve">Being a subject matter expert for all aspects of animal welfare </w:t>
      </w:r>
      <w:r w:rsidR="00AB6A9D">
        <w:rPr>
          <w:rFonts w:ascii="Arial Narrow" w:hAnsi="Arial Narrow" w:cs="Arial"/>
          <w:sz w:val="22"/>
          <w:szCs w:val="22"/>
          <w:lang w:val="en-NZ"/>
        </w:rPr>
        <w:t xml:space="preserve">and NAIT </w:t>
      </w:r>
      <w:r>
        <w:rPr>
          <w:rFonts w:ascii="Arial Narrow" w:hAnsi="Arial Narrow" w:cs="Arial"/>
          <w:sz w:val="22"/>
          <w:szCs w:val="22"/>
          <w:lang w:val="en-NZ"/>
        </w:rPr>
        <w:t>compliance and enforcement practices</w:t>
      </w:r>
      <w:r w:rsidR="000B45BA">
        <w:rPr>
          <w:rFonts w:ascii="Arial Narrow" w:hAnsi="Arial Narrow" w:cs="Arial"/>
          <w:sz w:val="22"/>
          <w:szCs w:val="22"/>
          <w:lang w:val="en-NZ"/>
        </w:rPr>
        <w:t>.</w:t>
      </w:r>
    </w:p>
    <w:p w14:paraId="0736D5EA" w14:textId="7BDB3E3C" w:rsidR="00A44827" w:rsidRPr="00D32F79" w:rsidRDefault="00A44827" w:rsidP="00AC0CF2">
      <w:pPr>
        <w:pStyle w:val="ListParagraph"/>
        <w:numPr>
          <w:ilvl w:val="0"/>
          <w:numId w:val="5"/>
        </w:numPr>
        <w:contextualSpacing/>
        <w:rPr>
          <w:rFonts w:ascii="Arial Narrow" w:hAnsi="Arial Narrow" w:cs="Arial"/>
          <w:sz w:val="22"/>
          <w:szCs w:val="22"/>
          <w:lang w:val="en-NZ"/>
        </w:rPr>
      </w:pPr>
      <w:r w:rsidRPr="00D32F79">
        <w:rPr>
          <w:rFonts w:ascii="Arial Narrow" w:hAnsi="Arial Narrow" w:cs="Arial"/>
          <w:sz w:val="22"/>
          <w:szCs w:val="22"/>
          <w:lang w:val="en-NZ"/>
        </w:rPr>
        <w:t xml:space="preserve">Working with other </w:t>
      </w:r>
      <w:r w:rsidR="000B45BA">
        <w:rPr>
          <w:rFonts w:ascii="Arial Narrow" w:hAnsi="Arial Narrow" w:cs="Arial"/>
          <w:sz w:val="22"/>
          <w:szCs w:val="22"/>
          <w:lang w:val="en-NZ"/>
        </w:rPr>
        <w:t>Animal Welfare Inspectors and NAIT Officers t</w:t>
      </w:r>
      <w:r w:rsidRPr="00D32F79">
        <w:rPr>
          <w:rFonts w:ascii="Arial Narrow" w:hAnsi="Arial Narrow" w:cs="Arial"/>
          <w:sz w:val="22"/>
          <w:szCs w:val="22"/>
          <w:lang w:val="en-NZ"/>
        </w:rPr>
        <w:t xml:space="preserve">o </w:t>
      </w:r>
      <w:r w:rsidR="000B45BA">
        <w:rPr>
          <w:rFonts w:ascii="Arial Narrow" w:hAnsi="Arial Narrow" w:cs="Arial"/>
          <w:sz w:val="22"/>
          <w:szCs w:val="22"/>
          <w:lang w:val="en-NZ"/>
        </w:rPr>
        <w:t>deliver</w:t>
      </w:r>
      <w:r w:rsidRPr="00D32F79">
        <w:rPr>
          <w:rFonts w:ascii="Arial Narrow" w:hAnsi="Arial Narrow" w:cs="Arial"/>
          <w:sz w:val="22"/>
          <w:szCs w:val="22"/>
          <w:lang w:val="en-NZ"/>
        </w:rPr>
        <w:t xml:space="preserve"> </w:t>
      </w:r>
      <w:r w:rsidR="000B45BA">
        <w:rPr>
          <w:rFonts w:ascii="Arial Narrow" w:hAnsi="Arial Narrow" w:cs="Arial"/>
          <w:sz w:val="22"/>
          <w:szCs w:val="22"/>
          <w:lang w:val="en-NZ"/>
        </w:rPr>
        <w:t xml:space="preserve">effective and efficient compliance and enforcement outcomes. </w:t>
      </w:r>
    </w:p>
    <w:p w14:paraId="7F712AE8" w14:textId="36E5E8F6" w:rsidR="00127337" w:rsidRPr="000B45BA" w:rsidRDefault="00A44827" w:rsidP="00AC0CF2">
      <w:pPr>
        <w:numPr>
          <w:ilvl w:val="0"/>
          <w:numId w:val="5"/>
        </w:numPr>
        <w:spacing w:after="160" w:line="259" w:lineRule="auto"/>
        <w:contextualSpacing/>
        <w:rPr>
          <w:rFonts w:ascii="Arial Narrow" w:eastAsiaTheme="minorEastAsia" w:hAnsi="Arial Narrow"/>
          <w:sz w:val="22"/>
          <w:szCs w:val="22"/>
          <w:lang w:eastAsia="en-NZ"/>
        </w:rPr>
      </w:pPr>
      <w:r w:rsidRPr="000B45BA">
        <w:rPr>
          <w:rFonts w:ascii="Arial Narrow" w:hAnsi="Arial Narrow"/>
          <w:sz w:val="22"/>
          <w:szCs w:val="22"/>
        </w:rPr>
        <w:t>Ensuring that all breaches of the Animal Welfare and NAIT Acts are identified, assessed and managed by the most appropriate intervention using inspection, monitoring, surveillance, intelligence, analysis, investigative and prosecution capabilities</w:t>
      </w:r>
      <w:r w:rsidR="000B45BA" w:rsidRPr="000B45BA">
        <w:rPr>
          <w:rFonts w:ascii="Arial Narrow" w:hAnsi="Arial Narrow"/>
          <w:sz w:val="22"/>
          <w:szCs w:val="22"/>
        </w:rPr>
        <w:t xml:space="preserve">. </w:t>
      </w:r>
    </w:p>
    <w:p w14:paraId="64C97948" w14:textId="77777777" w:rsidR="00127337" w:rsidRDefault="00127337" w:rsidP="00EF6192">
      <w:pPr>
        <w:rPr>
          <w:rFonts w:ascii="Arial Narrow" w:hAnsi="Arial Narrow"/>
          <w:sz w:val="22"/>
          <w:szCs w:val="22"/>
          <w:lang w:val="en-NZ"/>
        </w:rPr>
      </w:pPr>
    </w:p>
    <w:p w14:paraId="29AB488A" w14:textId="77777777" w:rsidR="001E0CF4" w:rsidRPr="00D75641" w:rsidRDefault="001E0CF4" w:rsidP="001E0CF4">
      <w:pPr>
        <w:rPr>
          <w:rFonts w:ascii="Arial Narrow" w:hAnsi="Arial Narrow"/>
          <w:b/>
          <w:sz w:val="28"/>
          <w:szCs w:val="28"/>
          <w:lang w:val="en-NZ"/>
        </w:rPr>
      </w:pPr>
      <w:r w:rsidRPr="00D75641">
        <w:rPr>
          <w:rFonts w:ascii="Arial Narrow" w:hAnsi="Arial Narrow"/>
          <w:b/>
          <w:sz w:val="28"/>
          <w:szCs w:val="28"/>
          <w:lang w:val="en-NZ"/>
        </w:rPr>
        <w:t>Principal responsibilities/key result areas</w:t>
      </w:r>
    </w:p>
    <w:p w14:paraId="2957F454" w14:textId="7DBFDD9C" w:rsidR="000B45BA" w:rsidRPr="00EF01D7" w:rsidRDefault="000B45BA" w:rsidP="000B45BA">
      <w:pPr>
        <w:rPr>
          <w:rFonts w:ascii="Arial Narrow" w:hAnsi="Arial Narrow"/>
          <w:sz w:val="22"/>
          <w:szCs w:val="22"/>
        </w:rPr>
      </w:pPr>
      <w:r w:rsidRPr="00EF01D7">
        <w:rPr>
          <w:rFonts w:ascii="Arial Narrow" w:hAnsi="Arial Narrow"/>
          <w:sz w:val="22"/>
          <w:szCs w:val="22"/>
        </w:rPr>
        <w:t>Senior / Animal Welfare Inspectors deliver a prioritised work programme based on compliance interventions in accordance with Compliance Services strategy to verify compliance and identify and respond to non-compliance through:</w:t>
      </w:r>
    </w:p>
    <w:p w14:paraId="2E450598" w14:textId="77777777" w:rsidR="000B45BA" w:rsidRPr="00EF01D7" w:rsidRDefault="000B45BA" w:rsidP="000B45BA">
      <w:pPr>
        <w:rPr>
          <w:rFonts w:ascii="Arial Narrow" w:hAnsi="Arial Narrow"/>
          <w:sz w:val="22"/>
          <w:szCs w:val="22"/>
        </w:rPr>
      </w:pPr>
    </w:p>
    <w:p w14:paraId="28F47236" w14:textId="1B295C34" w:rsidR="000B45BA" w:rsidRPr="00EF01D7" w:rsidRDefault="000B45BA" w:rsidP="000B45BA">
      <w:pPr>
        <w:widowControl w:val="0"/>
        <w:autoSpaceDE w:val="0"/>
        <w:autoSpaceDN w:val="0"/>
        <w:adjustRightInd w:val="0"/>
        <w:spacing w:after="120"/>
        <w:rPr>
          <w:rFonts w:ascii="Arial Narrow" w:hAnsi="Arial Narrow"/>
          <w:b/>
          <w:sz w:val="22"/>
          <w:szCs w:val="22"/>
        </w:rPr>
      </w:pPr>
      <w:r w:rsidRPr="00EF01D7">
        <w:rPr>
          <w:rFonts w:ascii="Arial Narrow" w:hAnsi="Arial Narrow"/>
          <w:b/>
          <w:sz w:val="22"/>
          <w:szCs w:val="22"/>
        </w:rPr>
        <w:t>Animal Welfare and NAIT Inspections</w:t>
      </w:r>
    </w:p>
    <w:p w14:paraId="44CE3ADD" w14:textId="4FA0D365" w:rsidR="000B45BA" w:rsidRPr="00EF01D7" w:rsidRDefault="000B45BA" w:rsidP="00AC0CF2">
      <w:pPr>
        <w:pStyle w:val="ListParagraph"/>
        <w:widowControl w:val="0"/>
        <w:numPr>
          <w:ilvl w:val="0"/>
          <w:numId w:val="6"/>
        </w:numPr>
        <w:autoSpaceDE w:val="0"/>
        <w:autoSpaceDN w:val="0"/>
        <w:adjustRightInd w:val="0"/>
        <w:contextualSpacing/>
        <w:rPr>
          <w:rFonts w:ascii="Arial Narrow" w:hAnsi="Arial Narrow"/>
          <w:sz w:val="22"/>
          <w:szCs w:val="22"/>
        </w:rPr>
      </w:pPr>
      <w:r w:rsidRPr="00EF01D7">
        <w:rPr>
          <w:rFonts w:ascii="Arial Narrow" w:hAnsi="Arial Narrow"/>
          <w:sz w:val="22"/>
          <w:szCs w:val="22"/>
        </w:rPr>
        <w:t>Managing animal welfare complaints;</w:t>
      </w:r>
    </w:p>
    <w:p w14:paraId="36B5016F" w14:textId="67DAA327" w:rsidR="000B45BA" w:rsidRPr="00EF01D7" w:rsidRDefault="000B45BA" w:rsidP="00AC0CF2">
      <w:pPr>
        <w:pStyle w:val="ListParagraph"/>
        <w:widowControl w:val="0"/>
        <w:numPr>
          <w:ilvl w:val="0"/>
          <w:numId w:val="6"/>
        </w:numPr>
        <w:autoSpaceDE w:val="0"/>
        <w:autoSpaceDN w:val="0"/>
        <w:adjustRightInd w:val="0"/>
        <w:contextualSpacing/>
        <w:rPr>
          <w:rFonts w:ascii="Arial Narrow" w:hAnsi="Arial Narrow"/>
          <w:sz w:val="22"/>
          <w:szCs w:val="22"/>
        </w:rPr>
      </w:pPr>
      <w:r w:rsidRPr="00EF01D7">
        <w:rPr>
          <w:rFonts w:ascii="Arial Narrow" w:hAnsi="Arial Narrow"/>
          <w:sz w:val="22"/>
          <w:szCs w:val="22"/>
        </w:rPr>
        <w:t>Ensuring investigation process (including animal welfare and NAIT assessments and criminal methodology) is adhered to;</w:t>
      </w:r>
    </w:p>
    <w:p w14:paraId="5904CE4C" w14:textId="49B20AB9" w:rsidR="000B45BA" w:rsidRPr="00EF01D7" w:rsidRDefault="000B45BA" w:rsidP="00AC0CF2">
      <w:pPr>
        <w:pStyle w:val="ListParagraph"/>
        <w:widowControl w:val="0"/>
        <w:numPr>
          <w:ilvl w:val="0"/>
          <w:numId w:val="6"/>
        </w:numPr>
        <w:autoSpaceDE w:val="0"/>
        <w:autoSpaceDN w:val="0"/>
        <w:adjustRightInd w:val="0"/>
        <w:ind w:right="306"/>
        <w:contextualSpacing/>
        <w:rPr>
          <w:rFonts w:ascii="Arial Narrow" w:hAnsi="Arial Narrow"/>
          <w:sz w:val="22"/>
          <w:szCs w:val="22"/>
        </w:rPr>
      </w:pPr>
      <w:r w:rsidRPr="00EF01D7">
        <w:rPr>
          <w:rFonts w:ascii="Arial Narrow" w:hAnsi="Arial Narrow"/>
          <w:sz w:val="22"/>
          <w:szCs w:val="22"/>
        </w:rPr>
        <w:t>Undertaking and developing a prosecution file where necessary; and</w:t>
      </w:r>
    </w:p>
    <w:p w14:paraId="286B24AF" w14:textId="77777777" w:rsidR="000B45BA" w:rsidRPr="00EF01D7" w:rsidRDefault="000B45BA" w:rsidP="00AC0CF2">
      <w:pPr>
        <w:pStyle w:val="ListParagraph"/>
        <w:widowControl w:val="0"/>
        <w:numPr>
          <w:ilvl w:val="0"/>
          <w:numId w:val="6"/>
        </w:numPr>
        <w:autoSpaceDE w:val="0"/>
        <w:autoSpaceDN w:val="0"/>
        <w:adjustRightInd w:val="0"/>
        <w:ind w:right="627"/>
        <w:contextualSpacing/>
        <w:rPr>
          <w:rFonts w:ascii="Arial Narrow" w:hAnsi="Arial Narrow"/>
          <w:sz w:val="22"/>
          <w:szCs w:val="22"/>
        </w:rPr>
      </w:pPr>
      <w:r w:rsidRPr="00EF01D7">
        <w:rPr>
          <w:rFonts w:ascii="Arial Narrow" w:hAnsi="Arial Narrow"/>
          <w:sz w:val="22"/>
          <w:szCs w:val="22"/>
        </w:rPr>
        <w:t>Liaising with Compliance Investigators allocated to specific enquiries</w:t>
      </w:r>
    </w:p>
    <w:p w14:paraId="316B16B5" w14:textId="77777777" w:rsidR="000B45BA" w:rsidRPr="00EF01D7" w:rsidRDefault="000B45BA" w:rsidP="000B45BA">
      <w:pPr>
        <w:widowControl w:val="0"/>
        <w:tabs>
          <w:tab w:val="left" w:pos="520"/>
        </w:tabs>
        <w:autoSpaceDE w:val="0"/>
        <w:autoSpaceDN w:val="0"/>
        <w:adjustRightInd w:val="0"/>
        <w:ind w:right="627"/>
        <w:rPr>
          <w:rFonts w:ascii="Arial Narrow" w:hAnsi="Arial Narrow"/>
          <w:sz w:val="22"/>
          <w:szCs w:val="22"/>
        </w:rPr>
      </w:pPr>
    </w:p>
    <w:p w14:paraId="7452DC04" w14:textId="55914499" w:rsidR="000B45BA" w:rsidRPr="00EF01D7" w:rsidRDefault="00FB6716" w:rsidP="00605096">
      <w:pPr>
        <w:rPr>
          <w:rFonts w:ascii="Arial Narrow" w:hAnsi="Arial Narrow"/>
          <w:b/>
          <w:sz w:val="22"/>
          <w:szCs w:val="22"/>
        </w:rPr>
      </w:pPr>
      <w:r>
        <w:rPr>
          <w:rFonts w:ascii="Arial Narrow" w:hAnsi="Arial Narrow"/>
          <w:b/>
          <w:sz w:val="22"/>
          <w:szCs w:val="22"/>
        </w:rPr>
        <w:br w:type="page"/>
      </w:r>
      <w:r w:rsidR="000B45BA" w:rsidRPr="00EF01D7">
        <w:rPr>
          <w:rFonts w:ascii="Arial Narrow" w:hAnsi="Arial Narrow"/>
          <w:b/>
          <w:sz w:val="22"/>
          <w:szCs w:val="22"/>
        </w:rPr>
        <w:lastRenderedPageBreak/>
        <w:t>Compliance Monitoring</w:t>
      </w:r>
    </w:p>
    <w:p w14:paraId="29CF837C" w14:textId="558A1C7D" w:rsidR="000B45BA" w:rsidRPr="00EF01D7" w:rsidRDefault="000B45BA" w:rsidP="00AC0CF2">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Monitoring service providers and licensed establishments for compliance with Animal Welfare</w:t>
      </w:r>
      <w:r w:rsidRPr="000B45BA">
        <w:rPr>
          <w:rFonts w:ascii="Arial Narrow,Arial" w:eastAsia="Arial Narrow,Arial" w:hAnsi="Arial Narrow,Arial" w:cs="Arial Narrow,Arial"/>
          <w:sz w:val="22"/>
          <w:szCs w:val="22"/>
        </w:rPr>
        <w:t xml:space="preserve"> </w:t>
      </w:r>
      <w:r w:rsidRPr="00EF01D7">
        <w:rPr>
          <w:rFonts w:ascii="Arial Narrow" w:hAnsi="Arial Narrow"/>
          <w:sz w:val="22"/>
          <w:szCs w:val="22"/>
        </w:rPr>
        <w:t>legislation, National Animal Welfare Advisory Committee (NAWAC) Codes and NAIT legislation;</w:t>
      </w:r>
    </w:p>
    <w:p w14:paraId="18F3F39B" w14:textId="2E73DD20" w:rsidR="000B45BA" w:rsidRPr="00EF01D7" w:rsidRDefault="000B45BA" w:rsidP="00AC0CF2">
      <w:pPr>
        <w:pStyle w:val="ListParagraph"/>
        <w:widowControl w:val="0"/>
        <w:numPr>
          <w:ilvl w:val="0"/>
          <w:numId w:val="7"/>
        </w:numPr>
        <w:autoSpaceDE w:val="0"/>
        <w:autoSpaceDN w:val="0"/>
        <w:adjustRightInd w:val="0"/>
        <w:contextualSpacing/>
        <w:rPr>
          <w:rFonts w:ascii="Arial Narrow" w:hAnsi="Arial Narrow"/>
          <w:sz w:val="22"/>
          <w:szCs w:val="22"/>
        </w:rPr>
      </w:pPr>
      <w:r w:rsidRPr="00EF01D7">
        <w:rPr>
          <w:rFonts w:ascii="Arial Narrow" w:hAnsi="Arial Narrow"/>
          <w:sz w:val="22"/>
          <w:szCs w:val="22"/>
        </w:rPr>
        <w:t>Issuing compliance notices and ‘follow-up’ inspections where necessary;</w:t>
      </w:r>
    </w:p>
    <w:p w14:paraId="61D546B1" w14:textId="2DF6D5D0" w:rsidR="000B45BA" w:rsidRPr="00EF01D7" w:rsidRDefault="000B45BA" w:rsidP="00AC0CF2">
      <w:pPr>
        <w:pStyle w:val="ListParagraph"/>
        <w:widowControl w:val="0"/>
        <w:numPr>
          <w:ilvl w:val="0"/>
          <w:numId w:val="7"/>
        </w:numPr>
        <w:autoSpaceDE w:val="0"/>
        <w:autoSpaceDN w:val="0"/>
        <w:adjustRightInd w:val="0"/>
        <w:contextualSpacing/>
        <w:rPr>
          <w:rFonts w:ascii="Arial Narrow" w:hAnsi="Arial Narrow"/>
          <w:sz w:val="22"/>
          <w:szCs w:val="22"/>
        </w:rPr>
      </w:pPr>
      <w:r w:rsidRPr="00EF01D7">
        <w:rPr>
          <w:rFonts w:ascii="Arial Narrow" w:hAnsi="Arial Narrow"/>
          <w:sz w:val="22"/>
          <w:szCs w:val="22"/>
        </w:rPr>
        <w:t>Initiating prosecutions where appropriate;</w:t>
      </w:r>
    </w:p>
    <w:p w14:paraId="4E05D5C8" w14:textId="71756773" w:rsidR="000B45BA" w:rsidRPr="00EF01D7" w:rsidRDefault="000B45BA" w:rsidP="00AC0CF2">
      <w:pPr>
        <w:pStyle w:val="ListParagraph"/>
        <w:widowControl w:val="0"/>
        <w:numPr>
          <w:ilvl w:val="0"/>
          <w:numId w:val="7"/>
        </w:numPr>
        <w:autoSpaceDE w:val="0"/>
        <w:autoSpaceDN w:val="0"/>
        <w:adjustRightInd w:val="0"/>
        <w:contextualSpacing/>
        <w:rPr>
          <w:rFonts w:ascii="Arial Narrow" w:hAnsi="Arial Narrow"/>
          <w:sz w:val="22"/>
          <w:szCs w:val="22"/>
        </w:rPr>
      </w:pPr>
      <w:r w:rsidRPr="00EF01D7">
        <w:rPr>
          <w:rFonts w:ascii="Arial Narrow" w:hAnsi="Arial Narrow"/>
          <w:sz w:val="22"/>
          <w:szCs w:val="22"/>
        </w:rPr>
        <w:t>Application of civil penalty procedures under applicable legislation relevant to any breaches identified;</w:t>
      </w:r>
    </w:p>
    <w:p w14:paraId="50E73F8F" w14:textId="094EC938" w:rsidR="000B45BA" w:rsidRPr="00EF01D7" w:rsidRDefault="000B45BA" w:rsidP="00AC0CF2">
      <w:pPr>
        <w:pStyle w:val="ListParagraph"/>
        <w:numPr>
          <w:ilvl w:val="0"/>
          <w:numId w:val="7"/>
        </w:numPr>
        <w:contextualSpacing/>
        <w:rPr>
          <w:rFonts w:ascii="Arial Narrow" w:hAnsi="Arial Narrow"/>
          <w:sz w:val="22"/>
          <w:szCs w:val="22"/>
        </w:rPr>
      </w:pPr>
      <w:r w:rsidRPr="00EF01D7">
        <w:rPr>
          <w:rFonts w:ascii="Arial Narrow" w:hAnsi="Arial Narrow"/>
          <w:sz w:val="22"/>
          <w:szCs w:val="22"/>
        </w:rPr>
        <w:t>Working with Compliance Investigators to prepare and present robust prosecution cases where non-compliance has been identified;</w:t>
      </w:r>
    </w:p>
    <w:p w14:paraId="527E2BFC" w14:textId="54D90F0D" w:rsidR="000B45BA" w:rsidRPr="00EF01D7" w:rsidRDefault="000B45BA" w:rsidP="00AC0CF2">
      <w:pPr>
        <w:pStyle w:val="ListParagraph"/>
        <w:numPr>
          <w:ilvl w:val="0"/>
          <w:numId w:val="7"/>
        </w:numPr>
        <w:contextualSpacing/>
        <w:rPr>
          <w:rFonts w:ascii="Arial Narrow" w:hAnsi="Arial Narrow"/>
          <w:sz w:val="22"/>
          <w:szCs w:val="22"/>
        </w:rPr>
      </w:pPr>
      <w:r w:rsidRPr="00EF01D7">
        <w:rPr>
          <w:rFonts w:ascii="Arial Narrow" w:hAnsi="Arial Narrow"/>
          <w:sz w:val="22"/>
          <w:szCs w:val="22"/>
        </w:rPr>
        <w:t>Delivery of outcomes in accordance with the Operations Branch operating framework and the VADE model; and</w:t>
      </w:r>
    </w:p>
    <w:p w14:paraId="4D6A56FC" w14:textId="26233A79" w:rsidR="000B45BA" w:rsidRPr="00EF01D7" w:rsidRDefault="000B45BA" w:rsidP="00AC0CF2">
      <w:pPr>
        <w:pStyle w:val="ListParagraph"/>
        <w:widowControl w:val="0"/>
        <w:numPr>
          <w:ilvl w:val="0"/>
          <w:numId w:val="7"/>
        </w:numPr>
        <w:autoSpaceDE w:val="0"/>
        <w:autoSpaceDN w:val="0"/>
        <w:adjustRightInd w:val="0"/>
        <w:contextualSpacing/>
        <w:rPr>
          <w:rFonts w:ascii="Arial Narrow" w:hAnsi="Arial Narrow"/>
          <w:sz w:val="22"/>
          <w:szCs w:val="22"/>
        </w:rPr>
      </w:pPr>
      <w:r w:rsidRPr="00EF01D7">
        <w:rPr>
          <w:rFonts w:ascii="Arial Narrow" w:hAnsi="Arial Narrow"/>
          <w:sz w:val="22"/>
          <w:szCs w:val="22"/>
        </w:rPr>
        <w:t>Issuing education material.</w:t>
      </w:r>
    </w:p>
    <w:p w14:paraId="0397E5BB" w14:textId="77777777" w:rsidR="000B45BA" w:rsidRPr="001E1D6A" w:rsidRDefault="000B45BA" w:rsidP="000B45BA">
      <w:pPr>
        <w:widowControl w:val="0"/>
        <w:autoSpaceDE w:val="0"/>
        <w:autoSpaceDN w:val="0"/>
        <w:adjustRightInd w:val="0"/>
        <w:rPr>
          <w:rFonts w:ascii="Arial Narrow" w:hAnsi="Arial Narrow" w:cs="Arial"/>
        </w:rPr>
      </w:pPr>
    </w:p>
    <w:p w14:paraId="7554E4C9" w14:textId="54373202" w:rsidR="000B45BA" w:rsidRPr="00EF01D7" w:rsidRDefault="000B45BA" w:rsidP="00EF01D7">
      <w:pPr>
        <w:widowControl w:val="0"/>
        <w:autoSpaceDE w:val="0"/>
        <w:autoSpaceDN w:val="0"/>
        <w:adjustRightInd w:val="0"/>
        <w:ind w:right="305"/>
        <w:contextualSpacing/>
        <w:rPr>
          <w:rFonts w:ascii="Arial Narrow" w:hAnsi="Arial Narrow"/>
          <w:b/>
          <w:sz w:val="22"/>
          <w:szCs w:val="22"/>
        </w:rPr>
      </w:pPr>
      <w:r w:rsidRPr="00EF01D7">
        <w:rPr>
          <w:rFonts w:ascii="Arial Narrow" w:hAnsi="Arial Narrow"/>
          <w:b/>
          <w:sz w:val="22"/>
          <w:szCs w:val="22"/>
        </w:rPr>
        <w:t>Promoting Animal Welfare and NAIT</w:t>
      </w:r>
    </w:p>
    <w:p w14:paraId="54D9F984" w14:textId="429D1CAB"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Providing consultancy advice/training;</w:t>
      </w:r>
    </w:p>
    <w:p w14:paraId="49461897" w14:textId="08CDF2BB"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Contributing to the review of animal welfare legislation, including codes of practice and NAIT legislation;</w:t>
      </w:r>
    </w:p>
    <w:p w14:paraId="212A3851" w14:textId="5FE5AA00"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Promoting good animal husbandry practices;</w:t>
      </w:r>
    </w:p>
    <w:p w14:paraId="6BBF3EA2" w14:textId="5DC3C0D8"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Building and sustaining positive working relationships with internal and external stakeholders in an enabling and partnering approach under MPI’s strategy and priorities.</w:t>
      </w:r>
    </w:p>
    <w:p w14:paraId="22D2CA6F" w14:textId="77777777" w:rsidR="000B45BA" w:rsidRPr="00EF01D7" w:rsidRDefault="000B45BA" w:rsidP="00EF01D7">
      <w:pPr>
        <w:widowControl w:val="0"/>
        <w:autoSpaceDE w:val="0"/>
        <w:autoSpaceDN w:val="0"/>
        <w:adjustRightInd w:val="0"/>
        <w:ind w:right="305"/>
        <w:contextualSpacing/>
        <w:rPr>
          <w:rFonts w:ascii="Arial Narrow" w:hAnsi="Arial Narrow"/>
          <w:sz w:val="22"/>
          <w:szCs w:val="22"/>
        </w:rPr>
      </w:pPr>
    </w:p>
    <w:p w14:paraId="0BACC84A" w14:textId="173FF406" w:rsidR="000B45BA" w:rsidRPr="00EF01D7" w:rsidRDefault="000B45BA" w:rsidP="00EF01D7">
      <w:pPr>
        <w:widowControl w:val="0"/>
        <w:autoSpaceDE w:val="0"/>
        <w:autoSpaceDN w:val="0"/>
        <w:adjustRightInd w:val="0"/>
        <w:ind w:right="305"/>
        <w:contextualSpacing/>
        <w:rPr>
          <w:rFonts w:ascii="Arial Narrow" w:hAnsi="Arial Narrow"/>
          <w:b/>
          <w:sz w:val="22"/>
          <w:szCs w:val="22"/>
        </w:rPr>
      </w:pPr>
      <w:r w:rsidRPr="00EF01D7">
        <w:rPr>
          <w:rFonts w:ascii="Arial Narrow" w:hAnsi="Arial Narrow"/>
          <w:b/>
          <w:sz w:val="22"/>
          <w:szCs w:val="22"/>
        </w:rPr>
        <w:t>Reporting</w:t>
      </w:r>
    </w:p>
    <w:p w14:paraId="7E8C68B0" w14:textId="2CB3C934"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Provision of information for inclusion in regular activity reports;</w:t>
      </w:r>
    </w:p>
    <w:p w14:paraId="6B9935C6" w14:textId="083AA503"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Regular updating of prosecution files</w:t>
      </w:r>
      <w:r w:rsidRPr="00EF01D7" w:rsidDel="00C87BC7">
        <w:rPr>
          <w:rFonts w:ascii="Arial Narrow" w:hAnsi="Arial Narrow"/>
          <w:sz w:val="22"/>
          <w:szCs w:val="22"/>
        </w:rPr>
        <w:t xml:space="preserve"> </w:t>
      </w:r>
      <w:r w:rsidRPr="00EF01D7">
        <w:rPr>
          <w:rFonts w:ascii="Arial Narrow" w:hAnsi="Arial Narrow"/>
          <w:sz w:val="22"/>
          <w:szCs w:val="22"/>
        </w:rPr>
        <w:t>through timely entries into computerised file management systems;</w:t>
      </w:r>
    </w:p>
    <w:p w14:paraId="6FB0E749" w14:textId="199F9654"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 xml:space="preserve">Assisting with developing profiles to identify high risk customers using risk based modelling and intelligence functions;  </w:t>
      </w:r>
    </w:p>
    <w:p w14:paraId="70A5CD2F" w14:textId="4163D096"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The conduct of investigative actions where non-compliance is identified including interviews and evidence collection for the purposes of criminal prosecution; and</w:t>
      </w:r>
    </w:p>
    <w:p w14:paraId="23BD730C" w14:textId="6DCE1D1E" w:rsidR="000B45BA" w:rsidRPr="00EF01D7" w:rsidRDefault="000B45BA" w:rsidP="00EF01D7">
      <w:pPr>
        <w:pStyle w:val="ListParagraph"/>
        <w:widowControl w:val="0"/>
        <w:numPr>
          <w:ilvl w:val="0"/>
          <w:numId w:val="7"/>
        </w:numPr>
        <w:autoSpaceDE w:val="0"/>
        <w:autoSpaceDN w:val="0"/>
        <w:adjustRightInd w:val="0"/>
        <w:ind w:right="305"/>
        <w:contextualSpacing/>
        <w:rPr>
          <w:rFonts w:ascii="Arial Narrow" w:hAnsi="Arial Narrow"/>
          <w:sz w:val="22"/>
          <w:szCs w:val="22"/>
        </w:rPr>
      </w:pPr>
      <w:r w:rsidRPr="00EF01D7">
        <w:rPr>
          <w:rFonts w:ascii="Arial Narrow" w:hAnsi="Arial Narrow"/>
          <w:sz w:val="22"/>
          <w:szCs w:val="22"/>
        </w:rPr>
        <w:t>Assisting in the development and implementation of compliance processes for those programmes administered.</w:t>
      </w:r>
    </w:p>
    <w:p w14:paraId="366CE6C6" w14:textId="14EB6798" w:rsidR="00D75641" w:rsidRPr="00EF01D7" w:rsidRDefault="00D75641" w:rsidP="00EF01D7">
      <w:pPr>
        <w:widowControl w:val="0"/>
        <w:autoSpaceDE w:val="0"/>
        <w:autoSpaceDN w:val="0"/>
        <w:adjustRightInd w:val="0"/>
        <w:ind w:right="305"/>
        <w:contextualSpacing/>
        <w:rPr>
          <w:rFonts w:ascii="Arial Narrow" w:hAnsi="Arial Narrow"/>
          <w:sz w:val="22"/>
          <w:szCs w:val="22"/>
        </w:rPr>
      </w:pPr>
    </w:p>
    <w:p w14:paraId="460DF432" w14:textId="2C34B240" w:rsidR="00AC02D2" w:rsidRPr="00EF01D7" w:rsidRDefault="00AC02D2" w:rsidP="00AC02D2">
      <w:pPr>
        <w:widowControl w:val="0"/>
        <w:autoSpaceDE w:val="0"/>
        <w:autoSpaceDN w:val="0"/>
        <w:adjustRightInd w:val="0"/>
        <w:ind w:right="305"/>
        <w:contextualSpacing/>
        <w:rPr>
          <w:rFonts w:ascii="Arial Narrow" w:hAnsi="Arial Narrow"/>
          <w:b/>
          <w:sz w:val="22"/>
          <w:szCs w:val="22"/>
        </w:rPr>
      </w:pPr>
      <w:r>
        <w:rPr>
          <w:rFonts w:ascii="Arial Narrow" w:hAnsi="Arial Narrow"/>
          <w:b/>
          <w:sz w:val="22"/>
          <w:szCs w:val="22"/>
        </w:rPr>
        <w:t>Community Engagement</w:t>
      </w:r>
    </w:p>
    <w:p w14:paraId="205DF556" w14:textId="04E8CB90" w:rsidR="00AC02D2" w:rsidRDefault="00AC02D2" w:rsidP="00AC02D2">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 xml:space="preserve">Identify, engage, and build relationships with relevant individuals, stakeholder and community groups in order to establish trust and confidence in you and in relation to MPI”s Animal Welfare </w:t>
      </w:r>
      <w:r w:rsidR="00516A8F">
        <w:rPr>
          <w:rFonts w:ascii="Arial Narrow" w:hAnsi="Arial Narrow"/>
          <w:sz w:val="22"/>
          <w:szCs w:val="22"/>
        </w:rPr>
        <w:t>functions</w:t>
      </w:r>
      <w:r w:rsidR="00D74358">
        <w:rPr>
          <w:rFonts w:ascii="Arial Narrow" w:hAnsi="Arial Narrow"/>
          <w:sz w:val="22"/>
          <w:szCs w:val="22"/>
        </w:rPr>
        <w:t>.</w:t>
      </w:r>
    </w:p>
    <w:p w14:paraId="58F2D3A5" w14:textId="77777777" w:rsidR="0043782A" w:rsidRDefault="00516A8F" w:rsidP="00AC02D2">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Understand the needs and</w:t>
      </w:r>
      <w:r w:rsidR="0043782A">
        <w:rPr>
          <w:rFonts w:ascii="Arial Narrow" w:hAnsi="Arial Narrow"/>
          <w:sz w:val="22"/>
          <w:szCs w:val="22"/>
        </w:rPr>
        <w:t xml:space="preserve"> issues of the relevant stakeholders to assist with two way education flows.</w:t>
      </w:r>
    </w:p>
    <w:p w14:paraId="5CB20084" w14:textId="77777777" w:rsidR="0043782A" w:rsidRDefault="0043782A" w:rsidP="00297888">
      <w:pPr>
        <w:widowControl w:val="0"/>
        <w:autoSpaceDE w:val="0"/>
        <w:autoSpaceDN w:val="0"/>
        <w:adjustRightInd w:val="0"/>
        <w:ind w:right="305"/>
        <w:contextualSpacing/>
        <w:rPr>
          <w:rFonts w:ascii="Arial Narrow" w:hAnsi="Arial Narrow"/>
          <w:sz w:val="22"/>
          <w:szCs w:val="22"/>
        </w:rPr>
      </w:pPr>
    </w:p>
    <w:p w14:paraId="4C2F49D1" w14:textId="77777777" w:rsidR="000B45BA" w:rsidRPr="00297888" w:rsidRDefault="000B45BA" w:rsidP="00EF01D7">
      <w:pPr>
        <w:widowControl w:val="0"/>
        <w:autoSpaceDE w:val="0"/>
        <w:autoSpaceDN w:val="0"/>
        <w:adjustRightInd w:val="0"/>
        <w:ind w:right="305"/>
        <w:contextualSpacing/>
        <w:rPr>
          <w:rFonts w:ascii="Arial Narrow" w:hAnsi="Arial Narrow"/>
          <w:b/>
          <w:sz w:val="22"/>
          <w:szCs w:val="22"/>
        </w:rPr>
      </w:pPr>
    </w:p>
    <w:p w14:paraId="5470777B" w14:textId="4204879A" w:rsidR="0043782A" w:rsidRPr="0043782A" w:rsidRDefault="0043782A" w:rsidP="0043782A">
      <w:pPr>
        <w:widowControl w:val="0"/>
        <w:autoSpaceDE w:val="0"/>
        <w:autoSpaceDN w:val="0"/>
        <w:adjustRightInd w:val="0"/>
        <w:ind w:right="305"/>
        <w:contextualSpacing/>
        <w:rPr>
          <w:rFonts w:ascii="Arial Narrow" w:hAnsi="Arial Narrow"/>
          <w:b/>
          <w:sz w:val="22"/>
          <w:szCs w:val="22"/>
        </w:rPr>
      </w:pPr>
      <w:r w:rsidRPr="00297888">
        <w:rPr>
          <w:rFonts w:ascii="Arial Narrow" w:hAnsi="Arial Narrow"/>
          <w:b/>
          <w:sz w:val="22"/>
          <w:szCs w:val="22"/>
        </w:rPr>
        <w:t>Analytical</w:t>
      </w:r>
    </w:p>
    <w:p w14:paraId="16DB9B1B" w14:textId="77777777" w:rsidR="0043782A" w:rsidRDefault="0043782A" w:rsidP="0043782A">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Ability to gather accurate and truthful information to accurately reconstruct events.</w:t>
      </w:r>
    </w:p>
    <w:p w14:paraId="27798023" w14:textId="3C9595CE" w:rsidR="0043782A" w:rsidRDefault="0043782A" w:rsidP="0043782A">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 xml:space="preserve">Ability to piece together segments of information to inform rational, logical and pragmatic decisions </w:t>
      </w:r>
      <w:r w:rsidR="00123FDF">
        <w:rPr>
          <w:rFonts w:ascii="Arial Narrow" w:hAnsi="Arial Narrow"/>
          <w:sz w:val="22"/>
          <w:szCs w:val="22"/>
        </w:rPr>
        <w:t>for case investigation and welfare responses.</w:t>
      </w:r>
    </w:p>
    <w:p w14:paraId="71C1E114" w14:textId="63922294" w:rsidR="00123FDF" w:rsidRDefault="00123FDF" w:rsidP="0043782A">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 xml:space="preserve">Ability to collect </w:t>
      </w:r>
      <w:r w:rsidR="00415CBC">
        <w:rPr>
          <w:rFonts w:ascii="Arial Narrow" w:hAnsi="Arial Narrow"/>
          <w:sz w:val="22"/>
          <w:szCs w:val="22"/>
        </w:rPr>
        <w:t xml:space="preserve">and manage </w:t>
      </w:r>
      <w:r>
        <w:rPr>
          <w:rFonts w:ascii="Arial Narrow" w:hAnsi="Arial Narrow"/>
          <w:sz w:val="22"/>
          <w:szCs w:val="22"/>
        </w:rPr>
        <w:t>evidence lawfully.</w:t>
      </w:r>
    </w:p>
    <w:p w14:paraId="36E62E6C" w14:textId="3AE33B93" w:rsidR="00123FDF" w:rsidRDefault="00123FDF" w:rsidP="0043782A">
      <w:pPr>
        <w:pStyle w:val="ListParagraph"/>
        <w:widowControl w:val="0"/>
        <w:numPr>
          <w:ilvl w:val="0"/>
          <w:numId w:val="7"/>
        </w:numPr>
        <w:autoSpaceDE w:val="0"/>
        <w:autoSpaceDN w:val="0"/>
        <w:adjustRightInd w:val="0"/>
        <w:ind w:right="305"/>
        <w:contextualSpacing/>
        <w:rPr>
          <w:rFonts w:ascii="Arial Narrow" w:hAnsi="Arial Narrow"/>
          <w:sz w:val="22"/>
          <w:szCs w:val="22"/>
        </w:rPr>
      </w:pPr>
      <w:r>
        <w:rPr>
          <w:rFonts w:ascii="Arial Narrow" w:hAnsi="Arial Narrow"/>
          <w:sz w:val="22"/>
          <w:szCs w:val="22"/>
        </w:rPr>
        <w:t>Ability to identify emerging issues.</w:t>
      </w:r>
    </w:p>
    <w:p w14:paraId="3A71411B" w14:textId="77777777" w:rsidR="00123FDF" w:rsidRDefault="00123FDF" w:rsidP="00297888">
      <w:pPr>
        <w:widowControl w:val="0"/>
        <w:autoSpaceDE w:val="0"/>
        <w:autoSpaceDN w:val="0"/>
        <w:adjustRightInd w:val="0"/>
        <w:ind w:right="305"/>
        <w:contextualSpacing/>
        <w:rPr>
          <w:rFonts w:ascii="Arial Narrow" w:hAnsi="Arial Narrow"/>
          <w:sz w:val="22"/>
          <w:szCs w:val="22"/>
        </w:rPr>
      </w:pPr>
    </w:p>
    <w:p w14:paraId="7754A7DF" w14:textId="77777777" w:rsidR="0043782A" w:rsidRPr="00EF01D7" w:rsidRDefault="0043782A" w:rsidP="00EF01D7">
      <w:pPr>
        <w:widowControl w:val="0"/>
        <w:autoSpaceDE w:val="0"/>
        <w:autoSpaceDN w:val="0"/>
        <w:adjustRightInd w:val="0"/>
        <w:ind w:right="305"/>
        <w:contextualSpacing/>
        <w:rPr>
          <w:rFonts w:ascii="Arial Narrow" w:hAnsi="Arial Narrow"/>
          <w:sz w:val="22"/>
          <w:szCs w:val="22"/>
        </w:rPr>
      </w:pPr>
    </w:p>
    <w:p w14:paraId="29AB48A0" w14:textId="77777777" w:rsidR="001E0CF4" w:rsidRDefault="001E0CF4" w:rsidP="001E0CF4">
      <w:pPr>
        <w:rPr>
          <w:rFonts w:ascii="Arial Narrow" w:hAnsi="Arial Narrow"/>
          <w:b/>
          <w:lang w:val="en-NZ"/>
        </w:rPr>
      </w:pPr>
      <w:r>
        <w:rPr>
          <w:rFonts w:ascii="Arial Narrow" w:hAnsi="Arial Narrow"/>
          <w:b/>
          <w:lang w:val="en-NZ"/>
        </w:rPr>
        <w:t xml:space="preserve">General </w:t>
      </w:r>
    </w:p>
    <w:p w14:paraId="29AB48A2" w14:textId="77777777" w:rsidR="001E0CF4" w:rsidRPr="00EF01D7" w:rsidRDefault="001E0CF4" w:rsidP="00EF01D7">
      <w:pPr>
        <w:pStyle w:val="ListParagraph"/>
        <w:numPr>
          <w:ilvl w:val="0"/>
          <w:numId w:val="13"/>
        </w:numPr>
        <w:spacing w:before="120"/>
        <w:rPr>
          <w:rFonts w:ascii="Arial Narrow" w:hAnsi="Arial Narrow" w:cs="Arial"/>
          <w:sz w:val="22"/>
          <w:szCs w:val="22"/>
          <w:lang w:val="en-NZ"/>
        </w:rPr>
      </w:pPr>
      <w:r w:rsidRPr="00EF01D7">
        <w:rPr>
          <w:rFonts w:ascii="Arial Narrow" w:hAnsi="Arial Narrow" w:cs="Arial"/>
          <w:sz w:val="22"/>
          <w:szCs w:val="22"/>
          <w:lang w:val="en-NZ"/>
        </w:rPr>
        <w:t>Respond to th</w:t>
      </w:r>
      <w:r w:rsidR="00F32ADB" w:rsidRPr="00EF01D7">
        <w:rPr>
          <w:rFonts w:ascii="Arial Narrow" w:hAnsi="Arial Narrow" w:cs="Arial"/>
          <w:sz w:val="22"/>
          <w:szCs w:val="22"/>
          <w:lang w:val="en-NZ"/>
        </w:rPr>
        <w:t>e changing needs of the Ministry for Primary Industries (MPI),</w:t>
      </w:r>
      <w:r w:rsidRPr="00EF01D7">
        <w:rPr>
          <w:rFonts w:ascii="Arial Narrow" w:hAnsi="Arial Narrow" w:cs="Arial"/>
          <w:sz w:val="22"/>
          <w:szCs w:val="22"/>
          <w:lang w:val="en-NZ"/>
        </w:rPr>
        <w:t xml:space="preserve"> performing other tasks as reasonably required. </w:t>
      </w:r>
    </w:p>
    <w:p w14:paraId="29AB48A4" w14:textId="77777777" w:rsidR="001E0CF4" w:rsidRPr="00EF01D7" w:rsidRDefault="001E0CF4" w:rsidP="00EF01D7">
      <w:pPr>
        <w:pStyle w:val="ListParagraph"/>
        <w:numPr>
          <w:ilvl w:val="0"/>
          <w:numId w:val="13"/>
        </w:numPr>
        <w:spacing w:before="120"/>
        <w:rPr>
          <w:rFonts w:ascii="Arial Narrow" w:hAnsi="Arial Narrow" w:cs="Arial"/>
          <w:sz w:val="22"/>
          <w:szCs w:val="22"/>
          <w:lang w:val="en-NZ"/>
        </w:rPr>
      </w:pPr>
      <w:r w:rsidRPr="00EF01D7">
        <w:rPr>
          <w:rFonts w:ascii="Arial Narrow" w:hAnsi="Arial Narrow" w:cs="Arial"/>
          <w:sz w:val="22"/>
          <w:szCs w:val="22"/>
          <w:lang w:val="en-NZ"/>
        </w:rPr>
        <w:lastRenderedPageBreak/>
        <w:t xml:space="preserve">Participate in responses (using </w:t>
      </w:r>
      <w:r w:rsidR="00BA6A98" w:rsidRPr="00EF01D7">
        <w:rPr>
          <w:rFonts w:ascii="Arial Narrow" w:hAnsi="Arial Narrow" w:cs="Arial"/>
          <w:sz w:val="22"/>
          <w:szCs w:val="22"/>
          <w:lang w:val="en-NZ"/>
        </w:rPr>
        <w:t>the N</w:t>
      </w:r>
      <w:r w:rsidR="00827F12" w:rsidRPr="00EF01D7">
        <w:rPr>
          <w:rFonts w:ascii="Arial Narrow" w:hAnsi="Arial Narrow" w:cs="Arial"/>
          <w:sz w:val="22"/>
          <w:szCs w:val="22"/>
          <w:lang w:val="en-NZ"/>
        </w:rPr>
        <w:t xml:space="preserve">ew </w:t>
      </w:r>
      <w:r w:rsidR="00BA6A98" w:rsidRPr="00EF01D7">
        <w:rPr>
          <w:rFonts w:ascii="Arial Narrow" w:hAnsi="Arial Narrow" w:cs="Arial"/>
          <w:sz w:val="22"/>
          <w:szCs w:val="22"/>
          <w:lang w:val="en-NZ"/>
        </w:rPr>
        <w:t>Z</w:t>
      </w:r>
      <w:r w:rsidR="00827F12" w:rsidRPr="00EF01D7">
        <w:rPr>
          <w:rFonts w:ascii="Arial Narrow" w:hAnsi="Arial Narrow" w:cs="Arial"/>
          <w:sz w:val="22"/>
          <w:szCs w:val="22"/>
          <w:lang w:val="en-NZ"/>
        </w:rPr>
        <w:t>ealand</w:t>
      </w:r>
      <w:r w:rsidR="00BA6A98" w:rsidRPr="00EF01D7">
        <w:rPr>
          <w:rFonts w:ascii="Arial Narrow" w:hAnsi="Arial Narrow" w:cs="Arial"/>
          <w:sz w:val="22"/>
          <w:szCs w:val="22"/>
          <w:lang w:val="en-NZ"/>
        </w:rPr>
        <w:t xml:space="preserve"> Coordinated Incident Management System</w:t>
      </w:r>
      <w:r w:rsidRPr="00EF01D7">
        <w:rPr>
          <w:rFonts w:ascii="Arial Narrow" w:hAnsi="Arial Narrow" w:cs="Arial"/>
          <w:sz w:val="22"/>
          <w:szCs w:val="22"/>
          <w:lang w:val="en-NZ"/>
        </w:rPr>
        <w:t>) if required and support others to participate in response as required.</w:t>
      </w:r>
    </w:p>
    <w:p w14:paraId="29AB48A6" w14:textId="77777777" w:rsidR="001E0CF4" w:rsidRPr="00EF01D7" w:rsidRDefault="001E0CF4" w:rsidP="00EF01D7">
      <w:pPr>
        <w:pStyle w:val="ListParagraph"/>
        <w:numPr>
          <w:ilvl w:val="0"/>
          <w:numId w:val="13"/>
        </w:numPr>
        <w:spacing w:before="120"/>
        <w:rPr>
          <w:rFonts w:ascii="Arial Narrow" w:hAnsi="Arial Narrow" w:cs="Arial"/>
          <w:sz w:val="22"/>
          <w:szCs w:val="22"/>
          <w:lang w:val="en-NZ"/>
        </w:rPr>
      </w:pPr>
      <w:r w:rsidRPr="00EF01D7">
        <w:rPr>
          <w:rFonts w:ascii="Arial Narrow" w:hAnsi="Arial Narrow" w:cs="Arial"/>
          <w:sz w:val="22"/>
          <w:szCs w:val="22"/>
          <w:lang w:val="en-NZ"/>
        </w:rPr>
        <w:t>Maintain a strict sense of professional ethics, maintain confidentiality and privacy, and abide by MPI’s Code of Conduct.</w:t>
      </w:r>
    </w:p>
    <w:p w14:paraId="29AB48A8" w14:textId="77777777" w:rsidR="001E0CF4" w:rsidRPr="00EF01D7" w:rsidRDefault="001E0CF4" w:rsidP="00EF01D7">
      <w:pPr>
        <w:pStyle w:val="ListParagraph"/>
        <w:numPr>
          <w:ilvl w:val="0"/>
          <w:numId w:val="13"/>
        </w:numPr>
        <w:spacing w:before="120"/>
        <w:rPr>
          <w:rFonts w:ascii="Arial Narrow" w:hAnsi="Arial Narrow" w:cs="Arial"/>
          <w:sz w:val="22"/>
          <w:szCs w:val="22"/>
          <w:lang w:val="en-NZ"/>
        </w:rPr>
      </w:pPr>
      <w:r w:rsidRPr="00EF01D7">
        <w:rPr>
          <w:rFonts w:ascii="Arial Narrow" w:hAnsi="Arial Narrow" w:cs="Arial"/>
          <w:sz w:val="22"/>
          <w:szCs w:val="22"/>
          <w:lang w:val="en-NZ"/>
        </w:rPr>
        <w:t>This position description is not intended to be an exhaustive list of tasks, but to act as guide as to the main duties and responsibilities of the position.  Its content will be subject to regular review in conjunction with the job holder.</w:t>
      </w:r>
    </w:p>
    <w:p w14:paraId="29AB48A9" w14:textId="77777777" w:rsidR="001E0CF4" w:rsidRDefault="001E0CF4" w:rsidP="001E0CF4">
      <w:pPr>
        <w:tabs>
          <w:tab w:val="left" w:pos="1170"/>
        </w:tabs>
        <w:rPr>
          <w:rFonts w:ascii="Arial Narrow" w:hAnsi="Arial Narrow"/>
          <w:sz w:val="28"/>
          <w:szCs w:val="28"/>
          <w:lang w:val="en-NZ"/>
        </w:rPr>
      </w:pPr>
    </w:p>
    <w:p w14:paraId="29AB48AA" w14:textId="77777777" w:rsidR="001E0CF4" w:rsidRPr="00D75641" w:rsidRDefault="001E0CF4" w:rsidP="001E0CF4">
      <w:pPr>
        <w:rPr>
          <w:rFonts w:ascii="Arial Narrow" w:hAnsi="Arial Narrow"/>
          <w:b/>
          <w:sz w:val="28"/>
          <w:szCs w:val="28"/>
          <w:lang w:val="en-NZ"/>
        </w:rPr>
      </w:pPr>
      <w:r w:rsidRPr="00D75641">
        <w:rPr>
          <w:rFonts w:ascii="Arial Narrow" w:hAnsi="Arial Narrow"/>
          <w:b/>
          <w:sz w:val="28"/>
          <w:szCs w:val="28"/>
          <w:lang w:val="en-NZ"/>
        </w:rPr>
        <w:t>Key relationships and stakeholders</w:t>
      </w:r>
    </w:p>
    <w:p w14:paraId="29AB48AD" w14:textId="77777777" w:rsidR="001E0CF4" w:rsidRDefault="001E0CF4" w:rsidP="001E0CF4">
      <w:pPr>
        <w:rPr>
          <w:rFonts w:ascii="Arial Narrow" w:hAnsi="Arial Narrow"/>
          <w:b/>
          <w:sz w:val="28"/>
          <w:szCs w:val="28"/>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3"/>
        <w:gridCol w:w="6365"/>
      </w:tblGrid>
      <w:tr w:rsidR="001E0CF4" w14:paraId="29AB48B0" w14:textId="77777777" w:rsidTr="00D75641">
        <w:tc>
          <w:tcPr>
            <w:tcW w:w="2633" w:type="dxa"/>
            <w:tcBorders>
              <w:top w:val="single" w:sz="4" w:space="0" w:color="auto"/>
              <w:left w:val="single" w:sz="4" w:space="0" w:color="auto"/>
              <w:bottom w:val="single" w:sz="4" w:space="0" w:color="auto"/>
              <w:right w:val="single" w:sz="4" w:space="0" w:color="auto"/>
            </w:tcBorders>
            <w:hideMark/>
          </w:tcPr>
          <w:p w14:paraId="29AB48AE"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lang w:val="en-NZ"/>
              </w:rPr>
              <w:t>Internal</w:t>
            </w:r>
          </w:p>
        </w:tc>
        <w:tc>
          <w:tcPr>
            <w:tcW w:w="6365" w:type="dxa"/>
            <w:tcBorders>
              <w:top w:val="single" w:sz="4" w:space="0" w:color="auto"/>
              <w:left w:val="single" w:sz="4" w:space="0" w:color="auto"/>
              <w:bottom w:val="single" w:sz="4" w:space="0" w:color="auto"/>
              <w:right w:val="single" w:sz="4" w:space="0" w:color="auto"/>
            </w:tcBorders>
            <w:hideMark/>
          </w:tcPr>
          <w:p w14:paraId="29AB48AF"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lang w:val="en-NZ"/>
              </w:rPr>
              <w:t>Nature of the relationship</w:t>
            </w:r>
          </w:p>
        </w:tc>
      </w:tr>
      <w:tr w:rsidR="001E0CF4" w14:paraId="29AB48B5" w14:textId="77777777" w:rsidTr="00D75641">
        <w:tc>
          <w:tcPr>
            <w:tcW w:w="2633" w:type="dxa"/>
            <w:tcBorders>
              <w:top w:val="single" w:sz="4" w:space="0" w:color="auto"/>
              <w:left w:val="single" w:sz="4" w:space="0" w:color="auto"/>
              <w:bottom w:val="single" w:sz="4" w:space="0" w:color="auto"/>
              <w:right w:val="single" w:sz="4" w:space="0" w:color="auto"/>
            </w:tcBorders>
          </w:tcPr>
          <w:p w14:paraId="29AB48B1" w14:textId="5E6EF11B" w:rsidR="001E0CF4" w:rsidRPr="00756ED5" w:rsidRDefault="00B6677D">
            <w:pPr>
              <w:widowControl w:val="0"/>
              <w:spacing w:line="276" w:lineRule="auto"/>
              <w:rPr>
                <w:rFonts w:ascii="Arial Narrow" w:hAnsi="Arial Narrow" w:cs="Lucida Sans Unicode"/>
                <w:b/>
                <w:sz w:val="22"/>
                <w:szCs w:val="22"/>
                <w:lang w:val="en-NZ"/>
              </w:rPr>
            </w:pPr>
            <w:r>
              <w:rPr>
                <w:rFonts w:ascii="Arial Narrow" w:hAnsi="Arial Narrow" w:cs="Lucida Sans Unicode"/>
                <w:b/>
                <w:sz w:val="22"/>
                <w:szCs w:val="22"/>
                <w:lang w:val="en-NZ"/>
              </w:rPr>
              <w:t>Chief Compliance Officer (AW &amp; NAIT)</w:t>
            </w:r>
          </w:p>
        </w:tc>
        <w:tc>
          <w:tcPr>
            <w:tcW w:w="6365" w:type="dxa"/>
            <w:tcBorders>
              <w:top w:val="single" w:sz="4" w:space="0" w:color="auto"/>
              <w:left w:val="single" w:sz="4" w:space="0" w:color="auto"/>
              <w:bottom w:val="single" w:sz="4" w:space="0" w:color="auto"/>
              <w:right w:val="single" w:sz="4" w:space="0" w:color="auto"/>
            </w:tcBorders>
          </w:tcPr>
          <w:p w14:paraId="29AB48B4" w14:textId="490FDDBF" w:rsidR="001E0CF4" w:rsidRPr="00C409D1" w:rsidRDefault="00B6677D"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For task assignment and guidance on process, work programmes, individual development and management support.</w:t>
            </w:r>
          </w:p>
        </w:tc>
      </w:tr>
      <w:tr w:rsidR="00B6677D" w14:paraId="7825E71D" w14:textId="77777777" w:rsidTr="00D75641">
        <w:tc>
          <w:tcPr>
            <w:tcW w:w="2633" w:type="dxa"/>
            <w:tcBorders>
              <w:top w:val="single" w:sz="4" w:space="0" w:color="auto"/>
              <w:left w:val="single" w:sz="4" w:space="0" w:color="auto"/>
              <w:bottom w:val="single" w:sz="4" w:space="0" w:color="auto"/>
              <w:right w:val="single" w:sz="4" w:space="0" w:color="auto"/>
            </w:tcBorders>
          </w:tcPr>
          <w:p w14:paraId="159ADA4C" w14:textId="44994F04" w:rsidR="00B6677D" w:rsidRPr="00756ED5" w:rsidRDefault="00B6677D">
            <w:pPr>
              <w:widowControl w:val="0"/>
              <w:spacing w:line="276" w:lineRule="auto"/>
              <w:rPr>
                <w:rFonts w:ascii="Arial Narrow" w:hAnsi="Arial Narrow" w:cs="Lucida Sans Unicode"/>
                <w:b/>
                <w:sz w:val="22"/>
                <w:szCs w:val="22"/>
                <w:lang w:val="en-NZ"/>
              </w:rPr>
            </w:pPr>
            <w:r>
              <w:rPr>
                <w:rFonts w:ascii="Arial Narrow" w:hAnsi="Arial Narrow" w:cs="Lucida Sans Unicode"/>
                <w:b/>
                <w:sz w:val="22"/>
                <w:szCs w:val="22"/>
                <w:lang w:val="en-NZ"/>
              </w:rPr>
              <w:t>Team Manager</w:t>
            </w:r>
          </w:p>
        </w:tc>
        <w:tc>
          <w:tcPr>
            <w:tcW w:w="6365" w:type="dxa"/>
            <w:tcBorders>
              <w:top w:val="single" w:sz="4" w:space="0" w:color="auto"/>
              <w:left w:val="single" w:sz="4" w:space="0" w:color="auto"/>
              <w:bottom w:val="single" w:sz="4" w:space="0" w:color="auto"/>
              <w:right w:val="single" w:sz="4" w:space="0" w:color="auto"/>
            </w:tcBorders>
          </w:tcPr>
          <w:p w14:paraId="70B5590B" w14:textId="454798BB" w:rsidR="00B6677D" w:rsidRPr="00C409D1" w:rsidRDefault="00B6677D"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 xml:space="preserve">For guidance on strategy, MPI-wide initiatives, Government direction and support for organisational culture. </w:t>
            </w:r>
          </w:p>
        </w:tc>
      </w:tr>
      <w:tr w:rsidR="001E0CF4" w14:paraId="29AB48B9" w14:textId="77777777" w:rsidTr="00D75641">
        <w:tc>
          <w:tcPr>
            <w:tcW w:w="2633" w:type="dxa"/>
            <w:tcBorders>
              <w:top w:val="single" w:sz="4" w:space="0" w:color="auto"/>
              <w:left w:val="single" w:sz="4" w:space="0" w:color="auto"/>
              <w:bottom w:val="single" w:sz="4" w:space="0" w:color="auto"/>
              <w:right w:val="single" w:sz="4" w:space="0" w:color="auto"/>
            </w:tcBorders>
          </w:tcPr>
          <w:p w14:paraId="29AB48B6" w14:textId="32D68F7B" w:rsidR="001E0CF4" w:rsidRPr="00756ED5" w:rsidRDefault="00316FD5" w:rsidP="00B6677D">
            <w:pPr>
              <w:widowControl w:val="0"/>
              <w:spacing w:line="276" w:lineRule="auto"/>
              <w:rPr>
                <w:rFonts w:ascii="Arial Narrow" w:hAnsi="Arial Narrow" w:cs="Lucida Sans Unicode"/>
                <w:b/>
                <w:sz w:val="22"/>
                <w:szCs w:val="22"/>
                <w:lang w:val="en-NZ"/>
              </w:rPr>
            </w:pPr>
            <w:r w:rsidRPr="00756ED5">
              <w:rPr>
                <w:rFonts w:ascii="Arial Narrow" w:hAnsi="Arial Narrow" w:cs="Lucida Sans Unicode"/>
                <w:b/>
                <w:sz w:val="22"/>
                <w:szCs w:val="22"/>
                <w:lang w:val="en-NZ"/>
              </w:rPr>
              <w:t xml:space="preserve">Other </w:t>
            </w:r>
            <w:r w:rsidR="00B6677D">
              <w:rPr>
                <w:rFonts w:ascii="Arial Narrow" w:hAnsi="Arial Narrow" w:cs="Lucida Sans Unicode"/>
                <w:b/>
                <w:sz w:val="22"/>
                <w:szCs w:val="22"/>
                <w:lang w:val="en-NZ"/>
              </w:rPr>
              <w:t>Animal Welfare Inspectors and NAIT Officers</w:t>
            </w:r>
          </w:p>
        </w:tc>
        <w:tc>
          <w:tcPr>
            <w:tcW w:w="6365" w:type="dxa"/>
            <w:tcBorders>
              <w:top w:val="single" w:sz="4" w:space="0" w:color="auto"/>
              <w:left w:val="single" w:sz="4" w:space="0" w:color="auto"/>
              <w:bottom w:val="single" w:sz="4" w:space="0" w:color="auto"/>
              <w:right w:val="single" w:sz="4" w:space="0" w:color="auto"/>
            </w:tcBorders>
          </w:tcPr>
          <w:p w14:paraId="29AB48B8" w14:textId="6738CBD8" w:rsidR="001E0CF4" w:rsidRPr="00C409D1" w:rsidRDefault="00B6677D"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To share information, seek and provide assistance and discuss technical issues, including legal advice.</w:t>
            </w:r>
          </w:p>
        </w:tc>
      </w:tr>
      <w:tr w:rsidR="00B6677D" w14:paraId="31FC9847" w14:textId="77777777" w:rsidTr="00D75641">
        <w:trPr>
          <w:trHeight w:val="85"/>
        </w:trPr>
        <w:tc>
          <w:tcPr>
            <w:tcW w:w="2633" w:type="dxa"/>
            <w:tcBorders>
              <w:top w:val="single" w:sz="4" w:space="0" w:color="auto"/>
              <w:left w:val="single" w:sz="4" w:space="0" w:color="auto"/>
              <w:bottom w:val="single" w:sz="4" w:space="0" w:color="auto"/>
              <w:right w:val="single" w:sz="4" w:space="0" w:color="auto"/>
            </w:tcBorders>
          </w:tcPr>
          <w:p w14:paraId="1F3C3152" w14:textId="6E264A1B" w:rsidR="00B6677D" w:rsidRPr="00B6677D" w:rsidRDefault="00B6677D" w:rsidP="00B6677D">
            <w:pPr>
              <w:widowControl w:val="0"/>
              <w:spacing w:line="276" w:lineRule="auto"/>
              <w:rPr>
                <w:rFonts w:ascii="Arial Narrow" w:hAnsi="Arial Narrow" w:cs="Lucida Sans Unicode"/>
                <w:b/>
                <w:sz w:val="22"/>
                <w:szCs w:val="22"/>
                <w:lang w:val="en-NZ"/>
              </w:rPr>
            </w:pPr>
            <w:r w:rsidRPr="008B522B">
              <w:rPr>
                <w:rFonts w:ascii="Arial Narrow" w:hAnsi="Arial Narrow" w:cs="Lucida Sans Unicode"/>
                <w:b/>
                <w:sz w:val="22"/>
                <w:szCs w:val="22"/>
                <w:lang w:val="en-NZ"/>
              </w:rPr>
              <w:t>Animal Welfare/NAIT Analysts/Co-ordinators</w:t>
            </w:r>
          </w:p>
        </w:tc>
        <w:tc>
          <w:tcPr>
            <w:tcW w:w="6365" w:type="dxa"/>
            <w:tcBorders>
              <w:top w:val="single" w:sz="4" w:space="0" w:color="auto"/>
              <w:left w:val="single" w:sz="4" w:space="0" w:color="auto"/>
              <w:bottom w:val="single" w:sz="4" w:space="0" w:color="auto"/>
              <w:right w:val="single" w:sz="4" w:space="0" w:color="auto"/>
            </w:tcBorders>
          </w:tcPr>
          <w:p w14:paraId="633CE3D0" w14:textId="58AE2802" w:rsidR="00B6677D" w:rsidRPr="00C409D1" w:rsidRDefault="00B6677D"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For advice on work programmes and provision of complaint</w:t>
            </w:r>
            <w:r w:rsidR="00C409D1">
              <w:rPr>
                <w:rFonts w:ascii="Arial Narrow" w:hAnsi="Arial Narrow" w:cs="Arial"/>
                <w:sz w:val="22"/>
                <w:szCs w:val="22"/>
                <w:lang w:val="en-NZ"/>
              </w:rPr>
              <w:t xml:space="preserve"> and referral</w:t>
            </w:r>
            <w:r w:rsidRPr="00C409D1">
              <w:rPr>
                <w:rFonts w:ascii="Arial Narrow" w:hAnsi="Arial Narrow" w:cs="Arial"/>
                <w:sz w:val="22"/>
                <w:szCs w:val="22"/>
                <w:lang w:val="en-NZ"/>
              </w:rPr>
              <w:t xml:space="preserve"> background details. </w:t>
            </w:r>
          </w:p>
        </w:tc>
      </w:tr>
      <w:tr w:rsidR="00B6677D" w14:paraId="29AB48BC" w14:textId="77777777" w:rsidTr="00D75641">
        <w:trPr>
          <w:trHeight w:val="85"/>
        </w:trPr>
        <w:tc>
          <w:tcPr>
            <w:tcW w:w="2633" w:type="dxa"/>
            <w:tcBorders>
              <w:top w:val="single" w:sz="4" w:space="0" w:color="auto"/>
              <w:left w:val="single" w:sz="4" w:space="0" w:color="auto"/>
              <w:bottom w:val="single" w:sz="4" w:space="0" w:color="auto"/>
              <w:right w:val="single" w:sz="4" w:space="0" w:color="auto"/>
            </w:tcBorders>
          </w:tcPr>
          <w:p w14:paraId="29AB48BA" w14:textId="5B1BAD9D" w:rsidR="00B6677D" w:rsidRPr="00756ED5" w:rsidRDefault="00C409D1" w:rsidP="00B6677D">
            <w:pPr>
              <w:widowControl w:val="0"/>
              <w:spacing w:line="276" w:lineRule="auto"/>
              <w:rPr>
                <w:rFonts w:ascii="Arial Narrow" w:hAnsi="Arial Narrow" w:cs="Lucida Sans Unicode"/>
                <w:b/>
                <w:sz w:val="22"/>
                <w:szCs w:val="22"/>
                <w:lang w:val="en-NZ"/>
              </w:rPr>
            </w:pPr>
            <w:r>
              <w:rPr>
                <w:rFonts w:ascii="Arial Narrow" w:hAnsi="Arial Narrow" w:cs="Lucida Sans Unicode"/>
                <w:b/>
                <w:sz w:val="22"/>
                <w:szCs w:val="22"/>
                <w:lang w:val="en-NZ"/>
              </w:rPr>
              <w:t>Other Animal Welfare Inspectors and NAIT Officers</w:t>
            </w:r>
            <w:r w:rsidR="00B6677D" w:rsidRPr="00756ED5">
              <w:rPr>
                <w:rFonts w:ascii="Arial Narrow" w:hAnsi="Arial Narrow" w:cs="Lucida Sans Unicode"/>
                <w:b/>
                <w:sz w:val="22"/>
                <w:szCs w:val="22"/>
                <w:lang w:val="en-NZ"/>
              </w:rPr>
              <w:t xml:space="preserve"> </w:t>
            </w:r>
          </w:p>
        </w:tc>
        <w:tc>
          <w:tcPr>
            <w:tcW w:w="6365" w:type="dxa"/>
            <w:tcBorders>
              <w:top w:val="single" w:sz="4" w:space="0" w:color="auto"/>
              <w:left w:val="single" w:sz="4" w:space="0" w:color="auto"/>
              <w:bottom w:val="single" w:sz="4" w:space="0" w:color="auto"/>
              <w:right w:val="single" w:sz="4" w:space="0" w:color="auto"/>
            </w:tcBorders>
          </w:tcPr>
          <w:p w14:paraId="29AB48BB" w14:textId="6ABF7986" w:rsidR="00B6677D" w:rsidRPr="00316FD5" w:rsidRDefault="00C409D1" w:rsidP="00AC0CF2">
            <w:pPr>
              <w:widowControl w:val="0"/>
              <w:numPr>
                <w:ilvl w:val="0"/>
                <w:numId w:val="2"/>
              </w:numPr>
              <w:spacing w:line="276" w:lineRule="auto"/>
              <w:rPr>
                <w:rFonts w:ascii="Arial Narrow" w:hAnsi="Arial Narrow" w:cs="Lucida Sans Unicode"/>
                <w:sz w:val="22"/>
                <w:szCs w:val="22"/>
                <w:lang w:val="en-NZ"/>
              </w:rPr>
            </w:pPr>
            <w:r w:rsidRPr="00C409D1">
              <w:rPr>
                <w:rFonts w:ascii="Arial Narrow" w:hAnsi="Arial Narrow" w:cs="Arial"/>
                <w:sz w:val="22"/>
                <w:szCs w:val="22"/>
                <w:lang w:val="en-NZ"/>
              </w:rPr>
              <w:t>To share information, seek and provide assistance and discuss technical issues, including legal advice.</w:t>
            </w:r>
          </w:p>
        </w:tc>
      </w:tr>
      <w:tr w:rsidR="00B6677D" w14:paraId="29AB48BF" w14:textId="77777777" w:rsidTr="00D75641">
        <w:trPr>
          <w:trHeight w:val="85"/>
        </w:trPr>
        <w:tc>
          <w:tcPr>
            <w:tcW w:w="2633" w:type="dxa"/>
            <w:tcBorders>
              <w:top w:val="single" w:sz="4" w:space="0" w:color="auto"/>
              <w:left w:val="single" w:sz="4" w:space="0" w:color="auto"/>
              <w:bottom w:val="single" w:sz="4" w:space="0" w:color="auto"/>
              <w:right w:val="single" w:sz="4" w:space="0" w:color="auto"/>
            </w:tcBorders>
          </w:tcPr>
          <w:p w14:paraId="29AB48BD" w14:textId="77777777" w:rsidR="00B6677D" w:rsidRPr="00756ED5" w:rsidRDefault="00B6677D" w:rsidP="00B6677D">
            <w:pPr>
              <w:widowControl w:val="0"/>
              <w:spacing w:line="276" w:lineRule="auto"/>
              <w:rPr>
                <w:rFonts w:ascii="Arial Narrow" w:hAnsi="Arial Narrow" w:cs="Lucida Sans Unicode"/>
                <w:b/>
                <w:sz w:val="22"/>
                <w:szCs w:val="22"/>
                <w:lang w:val="en-NZ"/>
              </w:rPr>
            </w:pPr>
            <w:r w:rsidRPr="00756ED5">
              <w:rPr>
                <w:rFonts w:ascii="Arial Narrow" w:hAnsi="Arial Narrow" w:cs="Arial"/>
                <w:b/>
                <w:bCs/>
                <w:color w:val="000000"/>
                <w:sz w:val="22"/>
                <w:szCs w:val="22"/>
              </w:rPr>
              <w:t>Other managers, teams within MPI</w:t>
            </w:r>
          </w:p>
        </w:tc>
        <w:tc>
          <w:tcPr>
            <w:tcW w:w="6365" w:type="dxa"/>
            <w:tcBorders>
              <w:top w:val="single" w:sz="4" w:space="0" w:color="auto"/>
              <w:left w:val="single" w:sz="4" w:space="0" w:color="auto"/>
              <w:bottom w:val="single" w:sz="4" w:space="0" w:color="auto"/>
              <w:right w:val="single" w:sz="4" w:space="0" w:color="auto"/>
            </w:tcBorders>
          </w:tcPr>
          <w:p w14:paraId="29AB48BE" w14:textId="303FD393" w:rsidR="00B6677D" w:rsidRPr="00316FD5" w:rsidRDefault="00C409D1" w:rsidP="00AC0CF2">
            <w:pPr>
              <w:widowControl w:val="0"/>
              <w:numPr>
                <w:ilvl w:val="0"/>
                <w:numId w:val="2"/>
              </w:numPr>
              <w:spacing w:line="276" w:lineRule="auto"/>
              <w:rPr>
                <w:rFonts w:ascii="Arial Narrow" w:hAnsi="Arial Narrow" w:cs="Lucida Sans Unicode"/>
                <w:sz w:val="22"/>
                <w:szCs w:val="22"/>
                <w:lang w:val="en-NZ"/>
              </w:rPr>
            </w:pPr>
            <w:r w:rsidRPr="00C409D1">
              <w:rPr>
                <w:rFonts w:ascii="Arial Narrow" w:hAnsi="Arial Narrow" w:cs="Arial"/>
                <w:sz w:val="22"/>
                <w:szCs w:val="22"/>
                <w:lang w:val="en-NZ"/>
              </w:rPr>
              <w:t>To share information, seek and provide assistance and discuss technical issues, including legal advice.</w:t>
            </w:r>
          </w:p>
        </w:tc>
      </w:tr>
      <w:tr w:rsidR="00C409D1" w14:paraId="4C339EF8" w14:textId="77777777" w:rsidTr="00D75641">
        <w:trPr>
          <w:trHeight w:val="85"/>
        </w:trPr>
        <w:tc>
          <w:tcPr>
            <w:tcW w:w="2633" w:type="dxa"/>
            <w:tcBorders>
              <w:top w:val="single" w:sz="4" w:space="0" w:color="auto"/>
              <w:left w:val="single" w:sz="4" w:space="0" w:color="auto"/>
              <w:bottom w:val="single" w:sz="4" w:space="0" w:color="auto"/>
              <w:right w:val="single" w:sz="4" w:space="0" w:color="auto"/>
            </w:tcBorders>
          </w:tcPr>
          <w:p w14:paraId="127E8124" w14:textId="58F7F8E9" w:rsidR="00C409D1" w:rsidRPr="00C409D1" w:rsidRDefault="00C409D1" w:rsidP="00C409D1">
            <w:pPr>
              <w:widowControl w:val="0"/>
              <w:spacing w:line="276" w:lineRule="auto"/>
              <w:rPr>
                <w:rFonts w:ascii="Arial Narrow" w:hAnsi="Arial Narrow" w:cs="Arial"/>
                <w:b/>
                <w:bCs/>
                <w:color w:val="000000"/>
                <w:sz w:val="22"/>
                <w:szCs w:val="22"/>
              </w:rPr>
            </w:pPr>
            <w:r w:rsidRPr="00C409D1">
              <w:rPr>
                <w:rFonts w:ascii="Arial Narrow" w:hAnsi="Arial Narrow" w:cs="Arial"/>
                <w:b/>
                <w:bCs/>
                <w:color w:val="000000"/>
                <w:sz w:val="22"/>
                <w:szCs w:val="22"/>
              </w:rPr>
              <w:t>Staff delivering MPI contracts (part-time Animal Welfare</w:t>
            </w:r>
            <w:r>
              <w:rPr>
                <w:rFonts w:ascii="Arial Narrow" w:hAnsi="Arial Narrow" w:cs="Arial"/>
                <w:b/>
                <w:bCs/>
                <w:color w:val="000000"/>
                <w:sz w:val="22"/>
                <w:szCs w:val="22"/>
              </w:rPr>
              <w:t xml:space="preserve"> Inspectors</w:t>
            </w:r>
            <w:r w:rsidRPr="00C409D1">
              <w:rPr>
                <w:rFonts w:ascii="Arial Narrow" w:hAnsi="Arial Narrow" w:cs="Arial"/>
                <w:b/>
                <w:bCs/>
                <w:color w:val="000000"/>
                <w:sz w:val="22"/>
                <w:szCs w:val="22"/>
              </w:rPr>
              <w:t xml:space="preserve"> </w:t>
            </w:r>
          </w:p>
        </w:tc>
        <w:tc>
          <w:tcPr>
            <w:tcW w:w="6365" w:type="dxa"/>
            <w:tcBorders>
              <w:top w:val="single" w:sz="4" w:space="0" w:color="auto"/>
              <w:left w:val="single" w:sz="4" w:space="0" w:color="auto"/>
              <w:bottom w:val="single" w:sz="4" w:space="0" w:color="auto"/>
              <w:right w:val="single" w:sz="4" w:space="0" w:color="auto"/>
            </w:tcBorders>
          </w:tcPr>
          <w:p w14:paraId="1A2D055E" w14:textId="601CB274" w:rsidR="00C409D1" w:rsidRPr="00FB0F3B" w:rsidRDefault="00C409D1" w:rsidP="00AC0CF2">
            <w:pPr>
              <w:widowControl w:val="0"/>
              <w:numPr>
                <w:ilvl w:val="0"/>
                <w:numId w:val="2"/>
              </w:numPr>
              <w:spacing w:line="276" w:lineRule="auto"/>
              <w:rPr>
                <w:rStyle w:val="Emphasis"/>
                <w:rFonts w:ascii="Arial Narrow" w:hAnsi="Arial Narrow"/>
                <w:sz w:val="22"/>
                <w:szCs w:val="22"/>
              </w:rPr>
            </w:pPr>
            <w:r w:rsidRPr="00C409D1">
              <w:rPr>
                <w:rFonts w:ascii="Arial Narrow" w:hAnsi="Arial Narrow" w:cs="Arial"/>
                <w:sz w:val="22"/>
                <w:szCs w:val="22"/>
                <w:lang w:val="en-NZ"/>
              </w:rPr>
              <w:t>Provide advice and training as required.</w:t>
            </w:r>
          </w:p>
        </w:tc>
      </w:tr>
      <w:tr w:rsidR="00C409D1" w14:paraId="29AB48C3" w14:textId="77777777" w:rsidTr="00D75641">
        <w:trPr>
          <w:trHeight w:val="85"/>
        </w:trPr>
        <w:tc>
          <w:tcPr>
            <w:tcW w:w="2633" w:type="dxa"/>
            <w:tcBorders>
              <w:top w:val="single" w:sz="4" w:space="0" w:color="auto"/>
              <w:left w:val="single" w:sz="4" w:space="0" w:color="auto"/>
              <w:bottom w:val="single" w:sz="4" w:space="0" w:color="auto"/>
              <w:right w:val="single" w:sz="4" w:space="0" w:color="auto"/>
            </w:tcBorders>
          </w:tcPr>
          <w:p w14:paraId="29AB48C0" w14:textId="77777777" w:rsidR="00C409D1" w:rsidRPr="00FB0F3B" w:rsidRDefault="00C409D1" w:rsidP="00C409D1">
            <w:pPr>
              <w:widowControl w:val="0"/>
              <w:spacing w:line="276" w:lineRule="auto"/>
              <w:rPr>
                <w:rFonts w:ascii="Arial Narrow" w:hAnsi="Arial Narrow" w:cs="Arial"/>
                <w:b/>
                <w:bCs/>
                <w:sz w:val="22"/>
                <w:szCs w:val="22"/>
              </w:rPr>
            </w:pPr>
            <w:r w:rsidRPr="00FB0F3B">
              <w:rPr>
                <w:rFonts w:ascii="Arial Narrow" w:hAnsi="Arial Narrow" w:cs="Arial"/>
                <w:b/>
                <w:bCs/>
                <w:sz w:val="22"/>
                <w:szCs w:val="22"/>
              </w:rPr>
              <w:t xml:space="preserve">Response leaders and managers </w:t>
            </w:r>
          </w:p>
        </w:tc>
        <w:tc>
          <w:tcPr>
            <w:tcW w:w="6365" w:type="dxa"/>
            <w:tcBorders>
              <w:top w:val="single" w:sz="4" w:space="0" w:color="auto"/>
              <w:left w:val="single" w:sz="4" w:space="0" w:color="auto"/>
              <w:bottom w:val="single" w:sz="4" w:space="0" w:color="auto"/>
              <w:right w:val="single" w:sz="4" w:space="0" w:color="auto"/>
            </w:tcBorders>
          </w:tcPr>
          <w:p w14:paraId="29AB48C1" w14:textId="77777777" w:rsidR="00C409D1" w:rsidRPr="00FB0F3B" w:rsidRDefault="00C409D1" w:rsidP="00AC0CF2">
            <w:pPr>
              <w:widowControl w:val="0"/>
              <w:numPr>
                <w:ilvl w:val="0"/>
                <w:numId w:val="2"/>
              </w:numPr>
              <w:spacing w:line="276" w:lineRule="auto"/>
              <w:rPr>
                <w:rStyle w:val="Emphasis"/>
                <w:rFonts w:ascii="Arial Narrow" w:hAnsi="Arial Narrow" w:cs="Lucida Sans Unicode"/>
                <w:iCs w:val="0"/>
                <w:sz w:val="22"/>
                <w:szCs w:val="22"/>
                <w:lang w:val="en-NZ"/>
              </w:rPr>
            </w:pPr>
            <w:r w:rsidRPr="00FB0F3B">
              <w:rPr>
                <w:rStyle w:val="Emphasis"/>
                <w:rFonts w:ascii="Arial Narrow" w:hAnsi="Arial Narrow"/>
                <w:sz w:val="22"/>
                <w:szCs w:val="22"/>
              </w:rPr>
              <w:t>Participate in responses, reporting to response line manager as detailed in response role description</w:t>
            </w:r>
          </w:p>
          <w:p w14:paraId="29AB48C2" w14:textId="77777777" w:rsidR="00C409D1" w:rsidRPr="00FB0F3B" w:rsidRDefault="00C409D1" w:rsidP="00AC0CF2">
            <w:pPr>
              <w:widowControl w:val="0"/>
              <w:numPr>
                <w:ilvl w:val="0"/>
                <w:numId w:val="2"/>
              </w:numPr>
              <w:spacing w:line="276" w:lineRule="auto"/>
              <w:rPr>
                <w:rFonts w:ascii="Arial Narrow" w:hAnsi="Arial Narrow" w:cs="Lucida Sans Unicode"/>
                <w:sz w:val="22"/>
                <w:szCs w:val="22"/>
                <w:lang w:val="en-NZ"/>
              </w:rPr>
            </w:pPr>
            <w:r w:rsidRPr="00FB0F3B">
              <w:rPr>
                <w:rFonts w:ascii="Arial Narrow" w:hAnsi="Arial Narrow" w:cs="Lucida Sans Unicode"/>
                <w:i/>
                <w:sz w:val="22"/>
                <w:szCs w:val="22"/>
                <w:lang w:val="en-NZ"/>
              </w:rPr>
              <w:t>Carry out all response activity based on MPI mandated processes and systems</w:t>
            </w:r>
            <w:r w:rsidRPr="00FB0F3B">
              <w:rPr>
                <w:rFonts w:ascii="Arial Narrow" w:hAnsi="Arial Narrow" w:cs="Lucida Sans Unicode"/>
                <w:sz w:val="22"/>
                <w:szCs w:val="22"/>
                <w:lang w:val="en-NZ"/>
              </w:rPr>
              <w:t xml:space="preserve"> </w:t>
            </w:r>
          </w:p>
        </w:tc>
      </w:tr>
    </w:tbl>
    <w:p w14:paraId="29AB48C7" w14:textId="77777777" w:rsidR="001E0CF4" w:rsidRDefault="001E0CF4" w:rsidP="001E0CF4">
      <w:pPr>
        <w:rPr>
          <w:rFonts w:ascii="Arial Narrow" w:hAnsi="Arial Narrow" w:cs="Lucida Sans Unicode"/>
          <w:sz w:val="22"/>
          <w:szCs w:val="22"/>
          <w:lang w:val="en-NZ"/>
        </w:rPr>
      </w:pPr>
    </w:p>
    <w:p w14:paraId="29AB48C8" w14:textId="1293607C" w:rsidR="001E0CF4" w:rsidRDefault="001E0CF4" w:rsidP="001E0CF4">
      <w:pPr>
        <w:tabs>
          <w:tab w:val="num" w:pos="563"/>
        </w:tabs>
        <w:rPr>
          <w:rFonts w:ascii="Arial Narrow" w:hAnsi="Arial Narrow" w:cs="Lucida Sans Unicode"/>
          <w:i/>
          <w:color w:val="FF0000"/>
          <w:sz w:val="22"/>
          <w:szCs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6451"/>
      </w:tblGrid>
      <w:tr w:rsidR="001E0CF4" w14:paraId="29AB48CB" w14:textId="77777777" w:rsidTr="00FB0F3B">
        <w:tc>
          <w:tcPr>
            <w:tcW w:w="2547" w:type="dxa"/>
            <w:tcBorders>
              <w:top w:val="single" w:sz="4" w:space="0" w:color="auto"/>
              <w:left w:val="single" w:sz="4" w:space="0" w:color="auto"/>
              <w:bottom w:val="single" w:sz="4" w:space="0" w:color="auto"/>
              <w:right w:val="single" w:sz="4" w:space="0" w:color="auto"/>
            </w:tcBorders>
            <w:hideMark/>
          </w:tcPr>
          <w:p w14:paraId="29AB48C9"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lang w:val="en-NZ"/>
              </w:rPr>
              <w:t>External</w:t>
            </w:r>
          </w:p>
        </w:tc>
        <w:tc>
          <w:tcPr>
            <w:tcW w:w="6451" w:type="dxa"/>
            <w:tcBorders>
              <w:top w:val="single" w:sz="4" w:space="0" w:color="auto"/>
              <w:left w:val="single" w:sz="4" w:space="0" w:color="auto"/>
              <w:bottom w:val="single" w:sz="4" w:space="0" w:color="auto"/>
              <w:right w:val="single" w:sz="4" w:space="0" w:color="auto"/>
            </w:tcBorders>
            <w:hideMark/>
          </w:tcPr>
          <w:p w14:paraId="29AB48CA"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lang w:val="en-NZ"/>
              </w:rPr>
              <w:t>Nature of the relationship</w:t>
            </w:r>
          </w:p>
        </w:tc>
      </w:tr>
      <w:tr w:rsidR="00C409D1" w14:paraId="0716C038" w14:textId="77777777" w:rsidTr="00FB0F3B">
        <w:tc>
          <w:tcPr>
            <w:tcW w:w="2547" w:type="dxa"/>
            <w:tcBorders>
              <w:top w:val="single" w:sz="4" w:space="0" w:color="auto"/>
              <w:left w:val="single" w:sz="4" w:space="0" w:color="auto"/>
              <w:bottom w:val="single" w:sz="4" w:space="0" w:color="auto"/>
              <w:right w:val="single" w:sz="4" w:space="0" w:color="auto"/>
            </w:tcBorders>
          </w:tcPr>
          <w:p w14:paraId="45E64246" w14:textId="36B5B276" w:rsidR="00C409D1" w:rsidRPr="00C409D1" w:rsidRDefault="00C409D1" w:rsidP="00C409D1">
            <w:pPr>
              <w:widowControl w:val="0"/>
              <w:spacing w:line="276" w:lineRule="auto"/>
              <w:rPr>
                <w:rFonts w:ascii="Arial Narrow" w:hAnsi="Arial Narrow" w:cs="Arial"/>
                <w:b/>
                <w:bCs/>
                <w:color w:val="000000"/>
                <w:sz w:val="22"/>
                <w:szCs w:val="22"/>
              </w:rPr>
            </w:pPr>
            <w:r>
              <w:rPr>
                <w:rFonts w:ascii="Arial Narrow" w:hAnsi="Arial Narrow" w:cs="Arial"/>
                <w:b/>
                <w:bCs/>
                <w:color w:val="000000"/>
                <w:sz w:val="22"/>
                <w:szCs w:val="22"/>
              </w:rPr>
              <w:t>Co-regulators – SPCA and OSPRI</w:t>
            </w:r>
          </w:p>
        </w:tc>
        <w:tc>
          <w:tcPr>
            <w:tcW w:w="6451" w:type="dxa"/>
            <w:tcBorders>
              <w:top w:val="single" w:sz="4" w:space="0" w:color="auto"/>
              <w:left w:val="single" w:sz="4" w:space="0" w:color="auto"/>
              <w:bottom w:val="single" w:sz="4" w:space="0" w:color="auto"/>
              <w:right w:val="single" w:sz="4" w:space="0" w:color="auto"/>
            </w:tcBorders>
          </w:tcPr>
          <w:p w14:paraId="2D894B33" w14:textId="4C4F7D1B" w:rsidR="00C409D1" w:rsidRPr="00C409D1" w:rsidRDefault="00C409D1"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 xml:space="preserve">To achieve enabling and partnering under </w:t>
            </w:r>
            <w:r>
              <w:rPr>
                <w:rFonts w:ascii="Arial Narrow" w:hAnsi="Arial Narrow" w:cs="Arial"/>
                <w:sz w:val="22"/>
                <w:szCs w:val="22"/>
                <w:lang w:val="en-NZ"/>
              </w:rPr>
              <w:t xml:space="preserve">MPI’s strategy and priorities; </w:t>
            </w:r>
            <w:r w:rsidRPr="00C409D1">
              <w:rPr>
                <w:rFonts w:ascii="Arial Narrow" w:hAnsi="Arial Narrow" w:cs="Arial"/>
                <w:sz w:val="22"/>
                <w:szCs w:val="22"/>
                <w:lang w:val="en-NZ"/>
              </w:rPr>
              <w:t>and facilitate active collaboration, build knowledge, and capture sector knowledge/information.</w:t>
            </w:r>
          </w:p>
        </w:tc>
      </w:tr>
      <w:tr w:rsidR="00C409D1" w14:paraId="29AB48CE" w14:textId="77777777" w:rsidTr="00FB0F3B">
        <w:tc>
          <w:tcPr>
            <w:tcW w:w="2547" w:type="dxa"/>
            <w:tcBorders>
              <w:top w:val="single" w:sz="4" w:space="0" w:color="auto"/>
              <w:left w:val="single" w:sz="4" w:space="0" w:color="auto"/>
              <w:bottom w:val="single" w:sz="4" w:space="0" w:color="auto"/>
              <w:right w:val="single" w:sz="4" w:space="0" w:color="auto"/>
            </w:tcBorders>
          </w:tcPr>
          <w:p w14:paraId="29AB48CC" w14:textId="537AD479" w:rsidR="00C409D1" w:rsidRPr="00C409D1" w:rsidRDefault="00C409D1" w:rsidP="00C409D1">
            <w:pPr>
              <w:widowControl w:val="0"/>
              <w:spacing w:line="276" w:lineRule="auto"/>
              <w:rPr>
                <w:rFonts w:ascii="Arial Narrow" w:hAnsi="Arial Narrow" w:cs="Arial"/>
                <w:b/>
                <w:bCs/>
                <w:color w:val="000000"/>
                <w:sz w:val="22"/>
                <w:szCs w:val="22"/>
              </w:rPr>
            </w:pPr>
            <w:r w:rsidRPr="00C409D1">
              <w:rPr>
                <w:rFonts w:ascii="Arial Narrow" w:hAnsi="Arial Narrow" w:cs="Arial"/>
                <w:b/>
                <w:bCs/>
                <w:color w:val="000000"/>
                <w:sz w:val="22"/>
                <w:szCs w:val="22"/>
              </w:rPr>
              <w:t>Industry, Sector or Trade Stakeholders</w:t>
            </w:r>
          </w:p>
        </w:tc>
        <w:tc>
          <w:tcPr>
            <w:tcW w:w="6451" w:type="dxa"/>
            <w:tcBorders>
              <w:top w:val="single" w:sz="4" w:space="0" w:color="auto"/>
              <w:left w:val="single" w:sz="4" w:space="0" w:color="auto"/>
              <w:bottom w:val="single" w:sz="4" w:space="0" w:color="auto"/>
              <w:right w:val="single" w:sz="4" w:space="0" w:color="auto"/>
            </w:tcBorders>
          </w:tcPr>
          <w:p w14:paraId="29AB48CD" w14:textId="207F5A30" w:rsidR="00C409D1" w:rsidRPr="00C409D1" w:rsidRDefault="00C409D1"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 xml:space="preserve">To achieve enabling and partnering under </w:t>
            </w:r>
            <w:r>
              <w:rPr>
                <w:rFonts w:ascii="Arial Narrow" w:hAnsi="Arial Narrow" w:cs="Arial"/>
                <w:sz w:val="22"/>
                <w:szCs w:val="22"/>
                <w:lang w:val="en-NZ"/>
              </w:rPr>
              <w:t xml:space="preserve">MPI’s strategy and priorities; </w:t>
            </w:r>
            <w:r w:rsidRPr="00C409D1">
              <w:rPr>
                <w:rFonts w:ascii="Arial Narrow" w:hAnsi="Arial Narrow" w:cs="Arial"/>
                <w:sz w:val="22"/>
                <w:szCs w:val="22"/>
                <w:lang w:val="en-NZ"/>
              </w:rPr>
              <w:t>and facilitate active collaboration, build knowledge, and capture sector knowledge/information. Including links with Local Bodies, NGOs engaged in animal welfare.</w:t>
            </w:r>
          </w:p>
        </w:tc>
      </w:tr>
      <w:tr w:rsidR="00C409D1" w14:paraId="29AB48D1" w14:textId="77777777" w:rsidTr="00FB0F3B">
        <w:tc>
          <w:tcPr>
            <w:tcW w:w="2547" w:type="dxa"/>
            <w:tcBorders>
              <w:top w:val="single" w:sz="4" w:space="0" w:color="auto"/>
              <w:left w:val="single" w:sz="4" w:space="0" w:color="auto"/>
              <w:bottom w:val="single" w:sz="4" w:space="0" w:color="auto"/>
              <w:right w:val="single" w:sz="4" w:space="0" w:color="auto"/>
            </w:tcBorders>
          </w:tcPr>
          <w:p w14:paraId="29AB48CF" w14:textId="74EDC36A" w:rsidR="00C409D1" w:rsidRPr="00C409D1" w:rsidRDefault="00C409D1" w:rsidP="00C409D1">
            <w:pPr>
              <w:widowControl w:val="0"/>
              <w:spacing w:line="276" w:lineRule="auto"/>
              <w:rPr>
                <w:rFonts w:ascii="Arial Narrow" w:hAnsi="Arial Narrow" w:cs="Arial"/>
                <w:b/>
                <w:bCs/>
                <w:color w:val="000000"/>
                <w:sz w:val="22"/>
                <w:szCs w:val="22"/>
              </w:rPr>
            </w:pPr>
            <w:r w:rsidRPr="00C409D1">
              <w:rPr>
                <w:rFonts w:ascii="Arial Narrow" w:hAnsi="Arial Narrow" w:cs="Arial"/>
                <w:b/>
                <w:bCs/>
                <w:color w:val="000000"/>
                <w:sz w:val="22"/>
                <w:szCs w:val="22"/>
              </w:rPr>
              <w:t>Peers in other Government Departments</w:t>
            </w:r>
          </w:p>
        </w:tc>
        <w:tc>
          <w:tcPr>
            <w:tcW w:w="6451" w:type="dxa"/>
            <w:tcBorders>
              <w:top w:val="single" w:sz="4" w:space="0" w:color="auto"/>
              <w:left w:val="single" w:sz="4" w:space="0" w:color="auto"/>
              <w:bottom w:val="single" w:sz="4" w:space="0" w:color="auto"/>
              <w:right w:val="single" w:sz="4" w:space="0" w:color="auto"/>
            </w:tcBorders>
          </w:tcPr>
          <w:p w14:paraId="29AB48D0" w14:textId="606EC134" w:rsidR="00C409D1" w:rsidRPr="00C409D1" w:rsidRDefault="00C409D1" w:rsidP="00AC0CF2">
            <w:pPr>
              <w:widowControl w:val="0"/>
              <w:numPr>
                <w:ilvl w:val="0"/>
                <w:numId w:val="2"/>
              </w:numPr>
              <w:spacing w:line="276" w:lineRule="auto"/>
              <w:rPr>
                <w:rFonts w:ascii="Arial Narrow" w:hAnsi="Arial Narrow" w:cs="Arial"/>
                <w:sz w:val="22"/>
                <w:szCs w:val="22"/>
                <w:lang w:val="en-NZ"/>
              </w:rPr>
            </w:pPr>
            <w:r w:rsidRPr="00C409D1">
              <w:rPr>
                <w:rFonts w:ascii="Arial Narrow" w:hAnsi="Arial Narrow" w:cs="Arial"/>
                <w:sz w:val="22"/>
                <w:szCs w:val="22"/>
                <w:lang w:val="en-NZ"/>
              </w:rPr>
              <w:t>To facilitate active collaboration and build knowledge; e.g. New Zealand Police, Ministry for the Environment; Ministry of Justice, Department of Conservation, Ministry of Economic Development.</w:t>
            </w:r>
          </w:p>
        </w:tc>
      </w:tr>
    </w:tbl>
    <w:p w14:paraId="29AB48D5" w14:textId="77777777" w:rsidR="001E0CF4" w:rsidRDefault="001E0CF4" w:rsidP="001E0CF4">
      <w:pPr>
        <w:rPr>
          <w:rFonts w:ascii="Arial Narrow" w:hAnsi="Arial Narrow"/>
          <w:lang w:val="en-NZ"/>
        </w:rPr>
      </w:pPr>
    </w:p>
    <w:p w14:paraId="4E5A42DD" w14:textId="77777777" w:rsidR="00123FDF" w:rsidRDefault="00123FDF" w:rsidP="001E0CF4">
      <w:pPr>
        <w:rPr>
          <w:rFonts w:ascii="Arial Narrow" w:hAnsi="Arial Narrow"/>
          <w:lang w:val="en-NZ"/>
        </w:rPr>
      </w:pPr>
    </w:p>
    <w:p w14:paraId="29AB48D6" w14:textId="77777777" w:rsidR="001E0CF4" w:rsidRPr="00D75641" w:rsidRDefault="001E0CF4" w:rsidP="001E0CF4">
      <w:pPr>
        <w:rPr>
          <w:rFonts w:ascii="Arial Narrow" w:hAnsi="Arial Narrow"/>
          <w:b/>
          <w:sz w:val="28"/>
          <w:szCs w:val="28"/>
          <w:lang w:val="en-NZ"/>
        </w:rPr>
      </w:pPr>
      <w:r w:rsidRPr="00D75641">
        <w:rPr>
          <w:rFonts w:ascii="Arial Narrow" w:hAnsi="Arial Narrow"/>
          <w:b/>
          <w:sz w:val="28"/>
          <w:szCs w:val="28"/>
          <w:lang w:val="en-NZ"/>
        </w:rPr>
        <w:lastRenderedPageBreak/>
        <w:t>Dimensions of the position</w:t>
      </w:r>
    </w:p>
    <w:p w14:paraId="2971A97B" w14:textId="77777777" w:rsidR="00FB0F3B" w:rsidRPr="00FB0F3B" w:rsidRDefault="00FB0F3B" w:rsidP="001E0CF4">
      <w:pPr>
        <w:rPr>
          <w:rFonts w:ascii="Arial Narrow" w:hAnsi="Arial Narrow"/>
          <w:sz w:val="22"/>
          <w:lang w:val="en-NZ"/>
        </w:rPr>
      </w:pPr>
    </w:p>
    <w:p w14:paraId="29AB48DB" w14:textId="77777777" w:rsidR="001E0CF4" w:rsidRDefault="006B66F4" w:rsidP="001E0CF4">
      <w:pPr>
        <w:rPr>
          <w:rFonts w:ascii="Arial Narrow" w:hAnsi="Arial Narrow"/>
          <w:b/>
          <w:lang w:val="en-NZ"/>
        </w:rPr>
      </w:pPr>
      <w:r>
        <w:rPr>
          <w:rFonts w:ascii="Arial Narrow" w:hAnsi="Arial Narrow"/>
          <w:b/>
          <w:lang w:val="en-NZ"/>
        </w:rPr>
        <w:t>Financial responsibility</w:t>
      </w:r>
    </w:p>
    <w:p w14:paraId="63F19E0A" w14:textId="77777777" w:rsidR="00FB0F3B" w:rsidRPr="00FB0F3B" w:rsidRDefault="00FB0F3B" w:rsidP="001E0CF4">
      <w:pPr>
        <w:rPr>
          <w:rFonts w:ascii="Arial Narrow" w:hAnsi="Arial Narrow"/>
          <w:sz w:val="22"/>
          <w:lang w:val="en-NZ"/>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38"/>
      </w:tblGrid>
      <w:tr w:rsidR="001E0CF4" w14:paraId="29AB48E1" w14:textId="77777777" w:rsidTr="00FB0F3B">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29AB48DF" w14:textId="77777777" w:rsidR="001E0CF4" w:rsidRPr="00FB0F3B" w:rsidRDefault="001E0CF4">
            <w:pPr>
              <w:widowControl w:val="0"/>
              <w:spacing w:line="276" w:lineRule="auto"/>
              <w:rPr>
                <w:rFonts w:ascii="Arial Narrow" w:hAnsi="Arial Narrow"/>
                <w:b/>
                <w:lang w:val="en-NZ"/>
              </w:rPr>
            </w:pPr>
            <w:r w:rsidRPr="00FB0F3B">
              <w:rPr>
                <w:rFonts w:ascii="Arial Narrow" w:hAnsi="Arial Narrow"/>
                <w:b/>
                <w:lang w:val="en-NZ"/>
              </w:rPr>
              <w:t>MPI operating expenditure</w:t>
            </w:r>
          </w:p>
        </w:tc>
        <w:tc>
          <w:tcPr>
            <w:tcW w:w="6338" w:type="dxa"/>
            <w:tcBorders>
              <w:top w:val="single" w:sz="4" w:space="0" w:color="auto"/>
              <w:left w:val="single" w:sz="4" w:space="0" w:color="auto"/>
              <w:bottom w:val="single" w:sz="4" w:space="0" w:color="auto"/>
              <w:right w:val="single" w:sz="4" w:space="0" w:color="auto"/>
            </w:tcBorders>
            <w:hideMark/>
          </w:tcPr>
          <w:p w14:paraId="29AB48E0" w14:textId="77777777" w:rsidR="001E0CF4" w:rsidRPr="00FB0F3B" w:rsidRDefault="00D85663" w:rsidP="00D85663">
            <w:pPr>
              <w:widowControl w:val="0"/>
              <w:spacing w:line="276" w:lineRule="auto"/>
              <w:rPr>
                <w:rFonts w:ascii="Calibri" w:hAnsi="Calibri"/>
                <w:i/>
                <w:sz w:val="22"/>
                <w:szCs w:val="22"/>
                <w:lang w:val="en-NZ" w:eastAsia="en-US"/>
              </w:rPr>
            </w:pPr>
            <w:r w:rsidRPr="00FB0F3B">
              <w:rPr>
                <w:rStyle w:val="Emphasis"/>
                <w:rFonts w:ascii="Arial Narrow" w:hAnsi="Arial Narrow"/>
                <w:i w:val="0"/>
                <w:sz w:val="22"/>
                <w:szCs w:val="22"/>
              </w:rPr>
              <w:t>By agreement with your manager and in accordance with the annual budget.</w:t>
            </w:r>
          </w:p>
        </w:tc>
      </w:tr>
      <w:tr w:rsidR="001E0CF4" w14:paraId="29AB48E4" w14:textId="77777777" w:rsidTr="00FB0F3B">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29AB48E2" w14:textId="77777777" w:rsidR="001E0CF4" w:rsidRPr="00FB0F3B" w:rsidRDefault="001E0CF4">
            <w:pPr>
              <w:widowControl w:val="0"/>
              <w:spacing w:line="276" w:lineRule="auto"/>
              <w:rPr>
                <w:rFonts w:ascii="Arial Narrow" w:hAnsi="Arial Narrow"/>
                <w:b/>
                <w:lang w:val="en-NZ"/>
              </w:rPr>
            </w:pPr>
            <w:r w:rsidRPr="00FB0F3B">
              <w:rPr>
                <w:rFonts w:ascii="Arial Narrow" w:hAnsi="Arial Narrow"/>
                <w:b/>
                <w:lang w:val="en-NZ"/>
              </w:rPr>
              <w:t>Non-departmental expenditure</w:t>
            </w:r>
          </w:p>
        </w:tc>
        <w:tc>
          <w:tcPr>
            <w:tcW w:w="6338" w:type="dxa"/>
            <w:tcBorders>
              <w:top w:val="single" w:sz="4" w:space="0" w:color="auto"/>
              <w:left w:val="single" w:sz="4" w:space="0" w:color="auto"/>
              <w:bottom w:val="single" w:sz="4" w:space="0" w:color="auto"/>
              <w:right w:val="single" w:sz="4" w:space="0" w:color="auto"/>
            </w:tcBorders>
            <w:hideMark/>
          </w:tcPr>
          <w:p w14:paraId="29AB48E3" w14:textId="77777777" w:rsidR="001E0CF4" w:rsidRPr="00FB0F3B" w:rsidRDefault="00D85663" w:rsidP="00D85663">
            <w:pPr>
              <w:widowControl w:val="0"/>
              <w:spacing w:line="276" w:lineRule="auto"/>
              <w:rPr>
                <w:rFonts w:ascii="Calibri" w:hAnsi="Calibri"/>
                <w:i/>
                <w:sz w:val="22"/>
                <w:szCs w:val="22"/>
                <w:lang w:val="en-NZ" w:eastAsia="en-US"/>
              </w:rPr>
            </w:pPr>
            <w:r w:rsidRPr="00FB0F3B">
              <w:rPr>
                <w:rStyle w:val="Emphasis"/>
                <w:rFonts w:ascii="Arial Narrow" w:hAnsi="Arial Narrow"/>
                <w:i w:val="0"/>
                <w:sz w:val="22"/>
                <w:szCs w:val="22"/>
              </w:rPr>
              <w:t>By agreement with your manager and in accordance with the annual budget.</w:t>
            </w:r>
          </w:p>
        </w:tc>
      </w:tr>
      <w:tr w:rsidR="001E0CF4" w14:paraId="29AB48E8" w14:textId="77777777" w:rsidTr="00FB0F3B">
        <w:tc>
          <w:tcPr>
            <w:tcW w:w="2660" w:type="dxa"/>
            <w:tcBorders>
              <w:top w:val="single" w:sz="4" w:space="0" w:color="auto"/>
              <w:left w:val="single" w:sz="4" w:space="0" w:color="auto"/>
              <w:bottom w:val="single" w:sz="4" w:space="0" w:color="auto"/>
              <w:right w:val="single" w:sz="4" w:space="0" w:color="auto"/>
            </w:tcBorders>
            <w:shd w:val="clear" w:color="auto" w:fill="F3F3F3"/>
            <w:hideMark/>
          </w:tcPr>
          <w:p w14:paraId="29AB48E5" w14:textId="77777777" w:rsidR="001E0CF4" w:rsidRPr="00FB0F3B" w:rsidRDefault="001E0CF4">
            <w:pPr>
              <w:widowControl w:val="0"/>
              <w:spacing w:line="276" w:lineRule="auto"/>
              <w:rPr>
                <w:rFonts w:ascii="Arial Narrow" w:hAnsi="Arial Narrow"/>
                <w:b/>
                <w:lang w:val="en-NZ"/>
              </w:rPr>
            </w:pPr>
            <w:r w:rsidRPr="00FB0F3B">
              <w:rPr>
                <w:rFonts w:ascii="Arial Narrow" w:hAnsi="Arial Narrow"/>
                <w:b/>
                <w:lang w:val="en-NZ"/>
              </w:rPr>
              <w:t>Capital expenditure</w:t>
            </w:r>
          </w:p>
        </w:tc>
        <w:tc>
          <w:tcPr>
            <w:tcW w:w="6338" w:type="dxa"/>
            <w:tcBorders>
              <w:top w:val="single" w:sz="4" w:space="0" w:color="auto"/>
              <w:left w:val="single" w:sz="4" w:space="0" w:color="auto"/>
              <w:bottom w:val="single" w:sz="4" w:space="0" w:color="auto"/>
              <w:right w:val="single" w:sz="4" w:space="0" w:color="auto"/>
            </w:tcBorders>
            <w:hideMark/>
          </w:tcPr>
          <w:p w14:paraId="29AB48E6" w14:textId="77777777" w:rsidR="00D85663" w:rsidRPr="00FB0F3B" w:rsidRDefault="00D85663" w:rsidP="00D85663">
            <w:pPr>
              <w:widowControl w:val="0"/>
              <w:spacing w:line="276" w:lineRule="auto"/>
              <w:rPr>
                <w:rFonts w:ascii="Calibri" w:hAnsi="Calibri"/>
                <w:sz w:val="22"/>
                <w:szCs w:val="22"/>
                <w:lang w:val="en-NZ" w:eastAsia="en-US"/>
              </w:rPr>
            </w:pPr>
            <w:r w:rsidRPr="00FB0F3B">
              <w:rPr>
                <w:rStyle w:val="Emphasis"/>
                <w:rFonts w:ascii="Arial Narrow" w:hAnsi="Arial Narrow"/>
                <w:i w:val="0"/>
                <w:sz w:val="22"/>
                <w:szCs w:val="22"/>
              </w:rPr>
              <w:t>By agreement with your manager and in accordance with the annual budget.</w:t>
            </w:r>
          </w:p>
          <w:p w14:paraId="29AB48E7" w14:textId="77777777" w:rsidR="001E0CF4" w:rsidRPr="00FB0F3B" w:rsidRDefault="001E0CF4">
            <w:pPr>
              <w:spacing w:line="276" w:lineRule="auto"/>
              <w:rPr>
                <w:rFonts w:ascii="Calibri" w:eastAsia="Calibri" w:hAnsi="Calibri"/>
                <w:sz w:val="22"/>
                <w:szCs w:val="22"/>
                <w:lang w:val="en-NZ" w:eastAsia="en-US"/>
              </w:rPr>
            </w:pPr>
          </w:p>
        </w:tc>
      </w:tr>
    </w:tbl>
    <w:p w14:paraId="29AB48E9" w14:textId="77777777" w:rsidR="001E0CF4" w:rsidRDefault="001E0CF4" w:rsidP="001E0CF4">
      <w:pPr>
        <w:rPr>
          <w:rFonts w:ascii="Arial Narrow" w:hAnsi="Arial Narrow"/>
          <w:lang w:val="en-NZ"/>
        </w:rPr>
      </w:pPr>
    </w:p>
    <w:p w14:paraId="29AB48EA" w14:textId="77777777" w:rsidR="001E0CF4" w:rsidRDefault="006B66F4" w:rsidP="001E0CF4">
      <w:pPr>
        <w:rPr>
          <w:rFonts w:ascii="Arial Narrow" w:hAnsi="Arial Narrow"/>
          <w:b/>
          <w:lang w:val="en-NZ"/>
        </w:rPr>
      </w:pPr>
      <w:r>
        <w:rPr>
          <w:rFonts w:ascii="Arial Narrow" w:hAnsi="Arial Narrow"/>
          <w:b/>
          <w:lang w:val="en-NZ"/>
        </w:rPr>
        <w:t>Freedom to act</w:t>
      </w:r>
    </w:p>
    <w:p w14:paraId="563B2D03" w14:textId="77777777" w:rsidR="00FB0F3B" w:rsidRDefault="00FB0F3B" w:rsidP="00D60326">
      <w:pPr>
        <w:rPr>
          <w:rFonts w:ascii="Arial Narrow" w:hAnsi="Arial Narrow" w:cs="Arial"/>
          <w:sz w:val="22"/>
          <w:szCs w:val="22"/>
          <w:lang w:val="en-NZ"/>
        </w:rPr>
      </w:pPr>
    </w:p>
    <w:p w14:paraId="29AB48ED" w14:textId="77777777" w:rsidR="001E0CF4" w:rsidRPr="00D60326" w:rsidRDefault="001E0CF4" w:rsidP="00FB0F3B">
      <w:pPr>
        <w:spacing w:after="120"/>
        <w:rPr>
          <w:rFonts w:ascii="Arial Narrow" w:hAnsi="Arial Narrow" w:cs="Arial"/>
          <w:sz w:val="22"/>
          <w:szCs w:val="22"/>
          <w:lang w:val="en-NZ"/>
        </w:rPr>
      </w:pPr>
      <w:r w:rsidRPr="00D60326">
        <w:rPr>
          <w:rFonts w:ascii="Arial Narrow" w:hAnsi="Arial Narrow" w:cs="Arial"/>
          <w:sz w:val="22"/>
          <w:szCs w:val="22"/>
          <w:lang w:val="en-NZ"/>
        </w:rPr>
        <w:t>The authority to exercise Human Resource D</w:t>
      </w:r>
      <w:r w:rsidR="00D76B4D">
        <w:rPr>
          <w:rFonts w:ascii="Arial Narrow" w:hAnsi="Arial Narrow" w:cs="Arial"/>
          <w:sz w:val="22"/>
          <w:szCs w:val="22"/>
          <w:lang w:val="en-NZ"/>
        </w:rPr>
        <w:t>elegations of Authority for non-</w:t>
      </w:r>
      <w:r w:rsidRPr="00D60326">
        <w:rPr>
          <w:rFonts w:ascii="Arial Narrow" w:hAnsi="Arial Narrow" w:cs="Arial"/>
          <w:sz w:val="22"/>
          <w:szCs w:val="22"/>
          <w:lang w:val="en-NZ"/>
        </w:rPr>
        <w:t xml:space="preserve">managerial positions as detailed in the Human Resource Delegations of Authority. </w:t>
      </w:r>
    </w:p>
    <w:p w14:paraId="29AB48EE" w14:textId="50B9558D" w:rsidR="001E0CF4" w:rsidRPr="00D60326" w:rsidRDefault="001E0CF4" w:rsidP="00FB0F3B">
      <w:pPr>
        <w:spacing w:after="120"/>
        <w:rPr>
          <w:rFonts w:ascii="Arial Narrow" w:hAnsi="Arial Narrow" w:cs="Arial"/>
          <w:sz w:val="22"/>
          <w:szCs w:val="22"/>
          <w:lang w:val="en-NZ"/>
        </w:rPr>
      </w:pPr>
      <w:r w:rsidRPr="00D60326">
        <w:rPr>
          <w:rFonts w:ascii="Arial Narrow" w:hAnsi="Arial Narrow" w:cs="Arial"/>
          <w:sz w:val="22"/>
          <w:szCs w:val="22"/>
          <w:lang w:val="en-NZ"/>
        </w:rPr>
        <w:t>The ability t</w:t>
      </w:r>
      <w:r w:rsidR="006F5CE2">
        <w:rPr>
          <w:rFonts w:ascii="Arial Narrow" w:hAnsi="Arial Narrow" w:cs="Arial"/>
          <w:sz w:val="22"/>
          <w:szCs w:val="22"/>
          <w:lang w:val="en-NZ"/>
        </w:rPr>
        <w:t>o incur financial costs for non-</w:t>
      </w:r>
      <w:r w:rsidRPr="00D60326">
        <w:rPr>
          <w:rFonts w:ascii="Arial Narrow" w:hAnsi="Arial Narrow" w:cs="Arial"/>
          <w:sz w:val="22"/>
          <w:szCs w:val="22"/>
          <w:lang w:val="en-NZ"/>
        </w:rPr>
        <w:t xml:space="preserve">managerial positions, as detailed in the Financial Delegations of Authority. </w:t>
      </w:r>
    </w:p>
    <w:p w14:paraId="29AB48EF" w14:textId="77777777" w:rsidR="001E0CF4" w:rsidRPr="00D60326" w:rsidRDefault="001E0CF4" w:rsidP="00FB0F3B">
      <w:pPr>
        <w:spacing w:after="120"/>
        <w:rPr>
          <w:rFonts w:ascii="Arial Narrow" w:hAnsi="Arial Narrow" w:cs="Arial"/>
          <w:sz w:val="22"/>
          <w:szCs w:val="22"/>
          <w:lang w:val="en-NZ"/>
        </w:rPr>
      </w:pPr>
      <w:r w:rsidRPr="00D60326">
        <w:rPr>
          <w:rFonts w:ascii="Arial Narrow" w:hAnsi="Arial Narrow" w:cs="Arial"/>
          <w:sz w:val="22"/>
          <w:szCs w:val="22"/>
          <w:lang w:val="en-NZ"/>
        </w:rPr>
        <w:t>Non-Departmental Financial delegations (as approved by the Minister from time to time for specific programmes).</w:t>
      </w:r>
    </w:p>
    <w:p w14:paraId="29AB48F0" w14:textId="77777777" w:rsidR="001E0CF4" w:rsidRPr="00D60326" w:rsidRDefault="001E0CF4" w:rsidP="00FB0F3B">
      <w:pPr>
        <w:spacing w:after="120"/>
        <w:rPr>
          <w:rFonts w:ascii="Arial Narrow" w:hAnsi="Arial Narrow" w:cs="Arial"/>
          <w:sz w:val="22"/>
          <w:szCs w:val="22"/>
          <w:lang w:val="en-NZ"/>
        </w:rPr>
      </w:pPr>
      <w:r w:rsidRPr="00D60326">
        <w:rPr>
          <w:rFonts w:ascii="Arial Narrow" w:hAnsi="Arial Narrow" w:cs="Arial"/>
          <w:sz w:val="22"/>
          <w:szCs w:val="22"/>
          <w:lang w:val="en-NZ"/>
        </w:rPr>
        <w:t>Expenditure within approved budget and delegated authority.</w:t>
      </w:r>
    </w:p>
    <w:p w14:paraId="29AB48F1" w14:textId="5728881F" w:rsidR="001E0CF4" w:rsidRPr="00D60326" w:rsidRDefault="001E0CF4" w:rsidP="00FB0F3B">
      <w:pPr>
        <w:spacing w:after="120"/>
        <w:rPr>
          <w:rFonts w:ascii="Arial Narrow" w:hAnsi="Arial Narrow" w:cs="Arial"/>
          <w:sz w:val="22"/>
          <w:szCs w:val="22"/>
          <w:lang w:val="en-NZ"/>
        </w:rPr>
      </w:pPr>
      <w:r w:rsidRPr="00D60326">
        <w:rPr>
          <w:rFonts w:ascii="Arial Narrow" w:hAnsi="Arial Narrow" w:cs="Arial"/>
          <w:sz w:val="22"/>
          <w:szCs w:val="22"/>
          <w:lang w:val="en-NZ"/>
        </w:rPr>
        <w:t xml:space="preserve">Planning, prioritising and deploying all resources within </w:t>
      </w:r>
      <w:r w:rsidR="006F5CE2">
        <w:rPr>
          <w:rFonts w:ascii="Arial Narrow" w:hAnsi="Arial Narrow" w:cs="Arial"/>
          <w:sz w:val="22"/>
          <w:szCs w:val="22"/>
          <w:lang w:val="en-NZ"/>
        </w:rPr>
        <w:t>the</w:t>
      </w:r>
      <w:r w:rsidRPr="00D60326">
        <w:rPr>
          <w:rFonts w:ascii="Arial Narrow" w:hAnsi="Arial Narrow" w:cs="Arial"/>
          <w:sz w:val="22"/>
          <w:szCs w:val="22"/>
          <w:lang w:val="en-NZ"/>
        </w:rPr>
        <w:t xml:space="preserve"> defined area of responsibility.</w:t>
      </w:r>
    </w:p>
    <w:p w14:paraId="29AB48F2" w14:textId="77777777" w:rsidR="001E0CF4" w:rsidRDefault="001E0CF4" w:rsidP="001E0CF4">
      <w:pPr>
        <w:rPr>
          <w:rFonts w:ascii="Arial Narrow" w:hAnsi="Arial Narrow"/>
          <w:lang w:val="en-NZ"/>
        </w:rPr>
      </w:pPr>
    </w:p>
    <w:p w14:paraId="29AB48F3" w14:textId="77777777" w:rsidR="001E0CF4" w:rsidRDefault="006B66F4" w:rsidP="001E0CF4">
      <w:pPr>
        <w:rPr>
          <w:rFonts w:ascii="Arial Narrow" w:hAnsi="Arial Narrow"/>
          <w:b/>
          <w:lang w:val="en-NZ"/>
        </w:rPr>
      </w:pPr>
      <w:r>
        <w:rPr>
          <w:rFonts w:ascii="Arial Narrow" w:hAnsi="Arial Narrow"/>
          <w:b/>
          <w:lang w:val="en-NZ"/>
        </w:rPr>
        <w:t>Security clearance</w:t>
      </w: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4"/>
        <w:gridCol w:w="4704"/>
      </w:tblGrid>
      <w:tr w:rsidR="001E0CF4" w14:paraId="29AB48F8" w14:textId="77777777" w:rsidTr="00D75641">
        <w:tc>
          <w:tcPr>
            <w:tcW w:w="4720" w:type="dxa"/>
            <w:tcBorders>
              <w:top w:val="single" w:sz="4" w:space="0" w:color="auto"/>
              <w:left w:val="single" w:sz="4" w:space="0" w:color="auto"/>
              <w:bottom w:val="single" w:sz="4" w:space="0" w:color="auto"/>
              <w:right w:val="single" w:sz="4" w:space="0" w:color="auto"/>
            </w:tcBorders>
            <w:shd w:val="clear" w:color="auto" w:fill="F3F3F3"/>
            <w:hideMark/>
          </w:tcPr>
          <w:p w14:paraId="29AB48F4" w14:textId="77777777" w:rsidR="001E0CF4" w:rsidRDefault="001E0CF4">
            <w:pPr>
              <w:widowControl w:val="0"/>
              <w:spacing w:line="276" w:lineRule="auto"/>
              <w:rPr>
                <w:rFonts w:ascii="Arial Narrow" w:hAnsi="Arial Narrow"/>
                <w:b/>
                <w:lang w:val="en-NZ"/>
              </w:rPr>
            </w:pPr>
            <w:r>
              <w:rPr>
                <w:rFonts w:ascii="Arial Narrow" w:hAnsi="Arial Narrow"/>
                <w:b/>
                <w:sz w:val="22"/>
                <w:szCs w:val="22"/>
                <w:lang w:val="en-NZ"/>
              </w:rPr>
              <w:t>To fulfil the requirement of this position a security clearance classification to the following level is required:</w:t>
            </w:r>
          </w:p>
        </w:tc>
        <w:tc>
          <w:tcPr>
            <w:tcW w:w="5203" w:type="dxa"/>
            <w:tcBorders>
              <w:top w:val="single" w:sz="4" w:space="0" w:color="auto"/>
              <w:left w:val="single" w:sz="4" w:space="0" w:color="auto"/>
              <w:bottom w:val="single" w:sz="4" w:space="0" w:color="auto"/>
              <w:right w:val="single" w:sz="4" w:space="0" w:color="auto"/>
            </w:tcBorders>
          </w:tcPr>
          <w:p w14:paraId="29AB48F5" w14:textId="50B3B40F" w:rsidR="001E0CF4" w:rsidRDefault="001E0CF4">
            <w:pPr>
              <w:widowControl w:val="0"/>
              <w:spacing w:line="276" w:lineRule="auto"/>
              <w:rPr>
                <w:rFonts w:ascii="Arial Narrow" w:hAnsi="Arial Narrow"/>
                <w:b/>
                <w:sz w:val="22"/>
                <w:szCs w:val="22"/>
                <w:lang w:val="en-NZ"/>
              </w:rPr>
            </w:pPr>
            <w:r w:rsidRPr="00FB0F3B">
              <w:rPr>
                <w:rFonts w:ascii="Arial Narrow" w:hAnsi="Arial Narrow"/>
                <w:b/>
                <w:sz w:val="22"/>
                <w:szCs w:val="22"/>
                <w:lang w:val="en-NZ"/>
              </w:rPr>
              <w:t>Criminal Conviction Check</w:t>
            </w:r>
          </w:p>
          <w:p w14:paraId="190F8E60" w14:textId="620F87D6" w:rsidR="00C409D1" w:rsidRPr="00FB0F3B" w:rsidRDefault="00C409D1">
            <w:pPr>
              <w:widowControl w:val="0"/>
              <w:spacing w:line="276" w:lineRule="auto"/>
              <w:rPr>
                <w:rFonts w:ascii="Arial Narrow" w:hAnsi="Arial Narrow"/>
                <w:b/>
                <w:lang w:val="en-NZ"/>
              </w:rPr>
            </w:pPr>
            <w:r>
              <w:rPr>
                <w:rFonts w:ascii="Arial Narrow" w:hAnsi="Arial Narrow"/>
                <w:b/>
                <w:sz w:val="22"/>
                <w:szCs w:val="22"/>
                <w:lang w:val="en-NZ"/>
              </w:rPr>
              <w:t>Confidential</w:t>
            </w:r>
          </w:p>
          <w:p w14:paraId="29AB48F7" w14:textId="11CA29FB" w:rsidR="001E0CF4" w:rsidRPr="00FB0F3B" w:rsidRDefault="00FB0F3B" w:rsidP="00FB0F3B">
            <w:pPr>
              <w:widowControl w:val="0"/>
              <w:spacing w:line="276" w:lineRule="auto"/>
              <w:rPr>
                <w:rFonts w:ascii="Arial Narrow" w:hAnsi="Arial Narrow"/>
                <w:lang w:val="en-NZ"/>
              </w:rPr>
            </w:pPr>
            <w:r w:rsidRPr="00FB0F3B">
              <w:rPr>
                <w:rFonts w:ascii="Arial Narrow" w:hAnsi="Arial Narrow"/>
                <w:sz w:val="22"/>
                <w:lang w:val="en-NZ"/>
              </w:rPr>
              <w:t xml:space="preserve"> </w:t>
            </w:r>
          </w:p>
        </w:tc>
      </w:tr>
    </w:tbl>
    <w:p w14:paraId="29AB48F9" w14:textId="77777777" w:rsidR="001E0CF4" w:rsidRDefault="001E0CF4" w:rsidP="001E0CF4"/>
    <w:p w14:paraId="29AB48FA" w14:textId="77777777" w:rsidR="008F32C3" w:rsidRDefault="008F32C3" w:rsidP="001E0CF4">
      <w:pPr>
        <w:rPr>
          <w:rFonts w:ascii="Arial Narrow" w:hAnsi="Arial Narrow"/>
          <w:b/>
          <w:sz w:val="28"/>
          <w:szCs w:val="28"/>
          <w:u w:val="single"/>
        </w:rPr>
      </w:pPr>
    </w:p>
    <w:p w14:paraId="29AB48FB" w14:textId="77777777" w:rsidR="001E0CF4" w:rsidRPr="00D75641" w:rsidRDefault="001E0CF4" w:rsidP="001E0CF4">
      <w:pPr>
        <w:rPr>
          <w:rFonts w:ascii="Arial Narrow" w:hAnsi="Arial Narrow"/>
          <w:b/>
          <w:sz w:val="28"/>
          <w:szCs w:val="28"/>
        </w:rPr>
      </w:pPr>
      <w:r w:rsidRPr="00D75641">
        <w:rPr>
          <w:rFonts w:ascii="Arial Narrow" w:hAnsi="Arial Narrow"/>
          <w:b/>
          <w:sz w:val="28"/>
          <w:szCs w:val="28"/>
        </w:rPr>
        <w:t>Education, skills and experience</w:t>
      </w:r>
    </w:p>
    <w:p w14:paraId="29AB4901" w14:textId="77777777" w:rsidR="001E0CF4" w:rsidRPr="00FB0F3B" w:rsidRDefault="001E0CF4" w:rsidP="001E0CF4">
      <w:pPr>
        <w:rPr>
          <w:rFonts w:ascii="Arial Narrow" w:hAnsi="Arial Narrow"/>
          <w:sz w:val="22"/>
          <w:szCs w:val="22"/>
        </w:rPr>
      </w:pPr>
    </w:p>
    <w:tbl>
      <w:tblPr>
        <w:tblW w:w="8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7462"/>
      </w:tblGrid>
      <w:tr w:rsidR="001E0CF4" w14:paraId="29AB4908" w14:textId="77777777" w:rsidTr="00566F27">
        <w:tc>
          <w:tcPr>
            <w:tcW w:w="1536" w:type="dxa"/>
            <w:tcBorders>
              <w:top w:val="single" w:sz="4" w:space="0" w:color="auto"/>
              <w:left w:val="single" w:sz="4" w:space="0" w:color="auto"/>
              <w:bottom w:val="single" w:sz="4" w:space="0" w:color="auto"/>
              <w:right w:val="single" w:sz="4" w:space="0" w:color="auto"/>
            </w:tcBorders>
            <w:hideMark/>
          </w:tcPr>
          <w:p w14:paraId="29AB4902" w14:textId="77777777" w:rsidR="001E0CF4" w:rsidRPr="0016720D" w:rsidRDefault="001E0CF4">
            <w:pPr>
              <w:widowControl w:val="0"/>
              <w:spacing w:line="276" w:lineRule="auto"/>
              <w:rPr>
                <w:rFonts w:ascii="Arial Narrow" w:hAnsi="Arial Narrow" w:cs="Lucida Sans Unicode"/>
                <w:b/>
                <w:sz w:val="22"/>
                <w:szCs w:val="22"/>
                <w:lang w:val="en-NZ"/>
              </w:rPr>
            </w:pPr>
            <w:r w:rsidRPr="0016720D">
              <w:rPr>
                <w:rFonts w:ascii="Arial Narrow" w:hAnsi="Arial Narrow" w:cs="Lucida Sans Unicode"/>
                <w:b/>
                <w:sz w:val="22"/>
                <w:szCs w:val="22"/>
                <w:lang w:val="en-NZ"/>
              </w:rPr>
              <w:t>Qualifications</w:t>
            </w:r>
          </w:p>
        </w:tc>
        <w:tc>
          <w:tcPr>
            <w:tcW w:w="7462" w:type="dxa"/>
            <w:tcBorders>
              <w:top w:val="single" w:sz="4" w:space="0" w:color="auto"/>
              <w:left w:val="single" w:sz="4" w:space="0" w:color="auto"/>
              <w:bottom w:val="single" w:sz="4" w:space="0" w:color="auto"/>
              <w:right w:val="single" w:sz="4" w:space="0" w:color="auto"/>
            </w:tcBorders>
          </w:tcPr>
          <w:p w14:paraId="29AB4903" w14:textId="77777777" w:rsidR="001E0CF4" w:rsidRPr="0016720D" w:rsidRDefault="001E0CF4">
            <w:pPr>
              <w:widowControl w:val="0"/>
              <w:tabs>
                <w:tab w:val="num" w:pos="252"/>
              </w:tabs>
              <w:spacing w:line="276" w:lineRule="auto"/>
              <w:rPr>
                <w:rFonts w:ascii="Arial Narrow" w:hAnsi="Arial Narrow" w:cs="Lucida Sans Unicode"/>
                <w:b/>
                <w:lang w:val="en-NZ"/>
              </w:rPr>
            </w:pPr>
            <w:r w:rsidRPr="0016720D">
              <w:rPr>
                <w:rFonts w:ascii="Arial Narrow" w:hAnsi="Arial Narrow" w:cs="Lucida Sans Unicode"/>
                <w:b/>
                <w:sz w:val="22"/>
                <w:szCs w:val="22"/>
                <w:lang w:val="en-NZ"/>
              </w:rPr>
              <w:t xml:space="preserve">Essential </w:t>
            </w:r>
          </w:p>
          <w:p w14:paraId="29AB4904" w14:textId="40461B95" w:rsidR="000722F6" w:rsidRPr="00D929E5" w:rsidRDefault="00C409D1" w:rsidP="00AC0CF2">
            <w:pPr>
              <w:pStyle w:val="ListParagraph"/>
              <w:widowControl w:val="0"/>
              <w:numPr>
                <w:ilvl w:val="0"/>
                <w:numId w:val="11"/>
              </w:numPr>
              <w:spacing w:line="276" w:lineRule="auto"/>
              <w:rPr>
                <w:rFonts w:ascii="Arial Narrow" w:hAnsi="Arial Narrow"/>
                <w:i/>
                <w:sz w:val="22"/>
                <w:szCs w:val="22"/>
              </w:rPr>
            </w:pPr>
            <w:r w:rsidRPr="00D929E5">
              <w:rPr>
                <w:rFonts w:ascii="Arial Narrow" w:eastAsia="Arial Narrow,Arial" w:hAnsi="Arial Narrow" w:cs="Arial Narrow,Arial"/>
                <w:sz w:val="22"/>
                <w:szCs w:val="22"/>
                <w:lang w:val="en-NZ" w:eastAsia="en-NZ"/>
              </w:rPr>
              <w:t>Relevant tertiary qualifications and/or experience</w:t>
            </w:r>
            <w:r w:rsidRPr="00D929E5">
              <w:rPr>
                <w:rFonts w:ascii="Arial Narrow" w:eastAsia="Arial Narrow" w:hAnsi="Arial Narrow" w:cs="Arial Narrow"/>
                <w:sz w:val="22"/>
                <w:szCs w:val="22"/>
              </w:rPr>
              <w:t xml:space="preserve"> in</w:t>
            </w:r>
            <w:r w:rsidRPr="00D929E5">
              <w:rPr>
                <w:rFonts w:ascii="Arial Narrow" w:eastAsia="Arial Narrow" w:hAnsi="Arial Narrow" w:cs="Arial Narrow"/>
                <w:spacing w:val="1"/>
                <w:sz w:val="22"/>
                <w:szCs w:val="22"/>
              </w:rPr>
              <w:t xml:space="preserve"> </w:t>
            </w:r>
            <w:r w:rsidRPr="00D929E5">
              <w:rPr>
                <w:rFonts w:ascii="Arial Narrow" w:eastAsia="Arial Narrow" w:hAnsi="Arial Narrow" w:cs="Arial Narrow"/>
                <w:sz w:val="22"/>
                <w:szCs w:val="22"/>
              </w:rPr>
              <w:t>animal husbandry duties</w:t>
            </w:r>
          </w:p>
          <w:p w14:paraId="00032CE9" w14:textId="77777777" w:rsidR="00D929E5" w:rsidRDefault="001E0CF4" w:rsidP="00D929E5">
            <w:pPr>
              <w:widowControl w:val="0"/>
              <w:spacing w:line="276" w:lineRule="auto"/>
              <w:rPr>
                <w:rFonts w:ascii="Arial Narrow" w:hAnsi="Arial Narrow" w:cs="Lucida Sans Unicode"/>
                <w:b/>
                <w:lang w:val="en-NZ"/>
              </w:rPr>
            </w:pPr>
            <w:r>
              <w:rPr>
                <w:rFonts w:ascii="Arial Narrow" w:hAnsi="Arial Narrow" w:cs="Lucida Sans Unicode"/>
                <w:b/>
                <w:sz w:val="22"/>
                <w:szCs w:val="22"/>
                <w:lang w:val="en-NZ"/>
              </w:rPr>
              <w:t>Desired</w:t>
            </w:r>
          </w:p>
          <w:p w14:paraId="29AB4907" w14:textId="0C59BF50" w:rsidR="005E7E00" w:rsidRPr="00D929E5" w:rsidRDefault="00C409D1" w:rsidP="00AC0CF2">
            <w:pPr>
              <w:pStyle w:val="ListParagraph"/>
              <w:widowControl w:val="0"/>
              <w:numPr>
                <w:ilvl w:val="0"/>
                <w:numId w:val="10"/>
              </w:numPr>
              <w:spacing w:line="276" w:lineRule="auto"/>
              <w:rPr>
                <w:rFonts w:ascii="Arial Narrow" w:hAnsi="Arial Narrow" w:cs="Lucida Sans Unicode"/>
                <w:b/>
                <w:lang w:val="en-NZ"/>
              </w:rPr>
            </w:pPr>
            <w:r w:rsidRPr="00D929E5">
              <w:rPr>
                <w:rFonts w:ascii="Arial Narrow" w:hAnsi="Arial Narrow"/>
                <w:sz w:val="22"/>
                <w:szCs w:val="22"/>
              </w:rPr>
              <w:t xml:space="preserve">Tertiary qualifications and/or equivalent regulatory, compliance and enforcement experience </w:t>
            </w:r>
          </w:p>
        </w:tc>
      </w:tr>
      <w:tr w:rsidR="001E0CF4" w14:paraId="29AB490F" w14:textId="77777777" w:rsidTr="00566F27">
        <w:tc>
          <w:tcPr>
            <w:tcW w:w="1536" w:type="dxa"/>
            <w:tcBorders>
              <w:top w:val="single" w:sz="4" w:space="0" w:color="auto"/>
              <w:left w:val="single" w:sz="4" w:space="0" w:color="auto"/>
              <w:bottom w:val="single" w:sz="4" w:space="0" w:color="auto"/>
              <w:right w:val="single" w:sz="4" w:space="0" w:color="auto"/>
            </w:tcBorders>
            <w:hideMark/>
          </w:tcPr>
          <w:p w14:paraId="29AB4909" w14:textId="74674341" w:rsidR="001E0CF4" w:rsidRPr="0016720D" w:rsidRDefault="001E0CF4" w:rsidP="00566F27">
            <w:pPr>
              <w:widowControl w:val="0"/>
              <w:spacing w:line="276" w:lineRule="auto"/>
              <w:rPr>
                <w:rFonts w:ascii="Arial Narrow" w:hAnsi="Arial Narrow" w:cs="Lucida Sans Unicode"/>
                <w:b/>
                <w:sz w:val="22"/>
                <w:szCs w:val="22"/>
                <w:lang w:val="en-NZ"/>
              </w:rPr>
            </w:pPr>
            <w:r w:rsidRPr="0016720D">
              <w:rPr>
                <w:rFonts w:ascii="Arial Narrow" w:hAnsi="Arial Narrow" w:cs="Lucida Sans Unicode"/>
                <w:b/>
                <w:sz w:val="22"/>
                <w:szCs w:val="22"/>
                <w:lang w:val="en-NZ"/>
              </w:rPr>
              <w:t>Experience</w:t>
            </w:r>
            <w:r w:rsidR="00566F27">
              <w:rPr>
                <w:rFonts w:ascii="Arial Narrow" w:hAnsi="Arial Narrow" w:cs="Lucida Sans Unicode"/>
                <w:b/>
                <w:sz w:val="22"/>
                <w:szCs w:val="22"/>
                <w:lang w:val="en-NZ"/>
              </w:rPr>
              <w:t xml:space="preserve">, skills </w:t>
            </w:r>
            <w:r w:rsidRPr="0016720D">
              <w:rPr>
                <w:rFonts w:ascii="Arial Narrow" w:hAnsi="Arial Narrow" w:cs="Lucida Sans Unicode"/>
                <w:b/>
                <w:sz w:val="22"/>
                <w:szCs w:val="22"/>
                <w:lang w:val="en-NZ"/>
              </w:rPr>
              <w:t>and knowledge</w:t>
            </w:r>
          </w:p>
        </w:tc>
        <w:tc>
          <w:tcPr>
            <w:tcW w:w="7462" w:type="dxa"/>
            <w:tcBorders>
              <w:top w:val="single" w:sz="4" w:space="0" w:color="auto"/>
              <w:left w:val="single" w:sz="4" w:space="0" w:color="auto"/>
              <w:bottom w:val="single" w:sz="4" w:space="0" w:color="auto"/>
              <w:right w:val="single" w:sz="4" w:space="0" w:color="auto"/>
            </w:tcBorders>
          </w:tcPr>
          <w:p w14:paraId="29AB490A"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sz w:val="22"/>
                <w:szCs w:val="22"/>
                <w:lang w:val="en-NZ"/>
              </w:rPr>
              <w:t>Essential</w:t>
            </w:r>
          </w:p>
          <w:p w14:paraId="0E1F57C6" w14:textId="647FEFD3" w:rsidR="006221C0" w:rsidRDefault="006221C0" w:rsidP="00AC0CF2">
            <w:pPr>
              <w:pStyle w:val="ListBullet"/>
              <w:numPr>
                <w:ilvl w:val="0"/>
                <w:numId w:val="10"/>
              </w:numPr>
              <w:rPr>
                <w:b w:val="0"/>
              </w:rPr>
            </w:pPr>
            <w:r>
              <w:rPr>
                <w:b w:val="0"/>
              </w:rPr>
              <w:t>Experience in animal production systems and knowledge of agricultural systems/sector.</w:t>
            </w:r>
          </w:p>
          <w:p w14:paraId="179DE918" w14:textId="6F9D37F7" w:rsidR="00D929E5" w:rsidRPr="00566F27" w:rsidRDefault="00D929E5" w:rsidP="00AC0CF2">
            <w:pPr>
              <w:pStyle w:val="ListBullet"/>
              <w:numPr>
                <w:ilvl w:val="0"/>
                <w:numId w:val="10"/>
              </w:numPr>
              <w:rPr>
                <w:b w:val="0"/>
              </w:rPr>
            </w:pPr>
            <w:r w:rsidRPr="00566F27">
              <w:rPr>
                <w:b w:val="0"/>
              </w:rPr>
              <w:t>Practical worki</w:t>
            </w:r>
            <w:r w:rsidRPr="00566F27">
              <w:rPr>
                <w:b w:val="0"/>
                <w:spacing w:val="1"/>
              </w:rPr>
              <w:t>n</w:t>
            </w:r>
            <w:r w:rsidRPr="00566F27">
              <w:rPr>
                <w:b w:val="0"/>
              </w:rPr>
              <w:t>g knowledge of the laws under which inves</w:t>
            </w:r>
            <w:r w:rsidRPr="00566F27">
              <w:rPr>
                <w:b w:val="0"/>
                <w:spacing w:val="1"/>
              </w:rPr>
              <w:t>t</w:t>
            </w:r>
            <w:r w:rsidRPr="00566F27">
              <w:rPr>
                <w:b w:val="0"/>
              </w:rPr>
              <w:t>igations and compli</w:t>
            </w:r>
            <w:r w:rsidRPr="00566F27">
              <w:rPr>
                <w:b w:val="0"/>
                <w:spacing w:val="1"/>
              </w:rPr>
              <w:t>a</w:t>
            </w:r>
            <w:r w:rsidRPr="00566F27">
              <w:rPr>
                <w:b w:val="0"/>
              </w:rPr>
              <w:t>nce activiti</w:t>
            </w:r>
            <w:r w:rsidRPr="00566F27">
              <w:rPr>
                <w:b w:val="0"/>
                <w:spacing w:val="1"/>
              </w:rPr>
              <w:t>e</w:t>
            </w:r>
            <w:r w:rsidRPr="00566F27">
              <w:rPr>
                <w:b w:val="0"/>
              </w:rPr>
              <w:t xml:space="preserve">s operate. i.e. Animal Welfare Act 1999, </w:t>
            </w:r>
            <w:r w:rsidR="00566F27" w:rsidRPr="00566F27">
              <w:rPr>
                <w:b w:val="0"/>
              </w:rPr>
              <w:t xml:space="preserve">NAIT Act 2012, Privacy Act, </w:t>
            </w:r>
            <w:r w:rsidRPr="00566F27">
              <w:rPr>
                <w:b w:val="0"/>
              </w:rPr>
              <w:t>NZ</w:t>
            </w:r>
            <w:r w:rsidRPr="00566F27">
              <w:rPr>
                <w:b w:val="0"/>
                <w:spacing w:val="-1"/>
              </w:rPr>
              <w:t xml:space="preserve"> </w:t>
            </w:r>
            <w:r w:rsidRPr="00566F27">
              <w:rPr>
                <w:b w:val="0"/>
              </w:rPr>
              <w:t>Bill of Righ</w:t>
            </w:r>
            <w:r w:rsidRPr="00566F27">
              <w:rPr>
                <w:b w:val="0"/>
                <w:spacing w:val="1"/>
              </w:rPr>
              <w:t>t</w:t>
            </w:r>
            <w:r w:rsidRPr="00566F27">
              <w:rPr>
                <w:b w:val="0"/>
              </w:rPr>
              <w:t>s, Crimes Act, Summary Proceedings Act, Evi</w:t>
            </w:r>
            <w:r w:rsidRPr="00566F27">
              <w:rPr>
                <w:b w:val="0"/>
                <w:spacing w:val="1"/>
              </w:rPr>
              <w:t>d</w:t>
            </w:r>
            <w:r w:rsidRPr="00566F27">
              <w:rPr>
                <w:b w:val="0"/>
              </w:rPr>
              <w:t>ence Act, Crimi</w:t>
            </w:r>
            <w:r w:rsidRPr="00566F27">
              <w:rPr>
                <w:b w:val="0"/>
                <w:spacing w:val="1"/>
              </w:rPr>
              <w:t>n</w:t>
            </w:r>
            <w:r w:rsidRPr="00566F27">
              <w:rPr>
                <w:b w:val="0"/>
              </w:rPr>
              <w:t>al Justice</w:t>
            </w:r>
            <w:r w:rsidRPr="00566F27">
              <w:rPr>
                <w:b w:val="0"/>
                <w:spacing w:val="1"/>
              </w:rPr>
              <w:t xml:space="preserve"> </w:t>
            </w:r>
            <w:r w:rsidRPr="00566F27">
              <w:rPr>
                <w:b w:val="0"/>
              </w:rPr>
              <w:t>Act.</w:t>
            </w:r>
          </w:p>
          <w:p w14:paraId="20040A73" w14:textId="77777777" w:rsidR="00D929E5" w:rsidRPr="00566F27" w:rsidRDefault="00D929E5" w:rsidP="00AC0CF2">
            <w:pPr>
              <w:pStyle w:val="ListBullet"/>
              <w:numPr>
                <w:ilvl w:val="0"/>
                <w:numId w:val="10"/>
              </w:numPr>
              <w:rPr>
                <w:b w:val="0"/>
              </w:rPr>
            </w:pPr>
            <w:r w:rsidRPr="00566F27">
              <w:rPr>
                <w:b w:val="0"/>
              </w:rPr>
              <w:t>Demonstrate competent witness/suspect/defendant interviewing skills with</w:t>
            </w:r>
            <w:r w:rsidRPr="00566F27">
              <w:rPr>
                <w:b w:val="0"/>
                <w:spacing w:val="1"/>
              </w:rPr>
              <w:t xml:space="preserve"> </w:t>
            </w:r>
            <w:r w:rsidRPr="00566F27">
              <w:rPr>
                <w:b w:val="0"/>
              </w:rPr>
              <w:t>an understanding and application</w:t>
            </w:r>
            <w:r w:rsidRPr="00566F27">
              <w:rPr>
                <w:b w:val="0"/>
                <w:spacing w:val="1"/>
              </w:rPr>
              <w:t xml:space="preserve"> </w:t>
            </w:r>
            <w:r w:rsidRPr="00566F27">
              <w:rPr>
                <w:b w:val="0"/>
              </w:rPr>
              <w:t>of rules of law.</w:t>
            </w:r>
          </w:p>
          <w:p w14:paraId="56119141" w14:textId="77777777" w:rsidR="00D929E5" w:rsidRPr="00566F27" w:rsidRDefault="00D929E5" w:rsidP="00AC0CF2">
            <w:pPr>
              <w:pStyle w:val="ListBullet"/>
              <w:numPr>
                <w:ilvl w:val="0"/>
                <w:numId w:val="10"/>
              </w:numPr>
              <w:rPr>
                <w:b w:val="0"/>
              </w:rPr>
            </w:pPr>
            <w:r w:rsidRPr="00566F27">
              <w:rPr>
                <w:b w:val="0"/>
              </w:rPr>
              <w:t>Knowledge and experience in preparing and conduct of prosecution cases.</w:t>
            </w:r>
          </w:p>
          <w:p w14:paraId="7AFE3C48" w14:textId="77777777" w:rsidR="00D929E5" w:rsidRPr="00566F27" w:rsidRDefault="00D929E5" w:rsidP="00AC0CF2">
            <w:pPr>
              <w:pStyle w:val="ListBullet"/>
              <w:numPr>
                <w:ilvl w:val="0"/>
                <w:numId w:val="10"/>
              </w:numPr>
              <w:rPr>
                <w:b w:val="0"/>
              </w:rPr>
            </w:pPr>
            <w:r w:rsidRPr="00566F27">
              <w:rPr>
                <w:b w:val="0"/>
              </w:rPr>
              <w:t>Demonstrable experience in relationship management both internal and external to an organisation.</w:t>
            </w:r>
          </w:p>
          <w:p w14:paraId="2691A82A" w14:textId="77777777" w:rsidR="00D929E5" w:rsidRPr="00FA241B" w:rsidRDefault="00D929E5" w:rsidP="00566F27">
            <w:pPr>
              <w:pStyle w:val="ListBullet"/>
              <w:numPr>
                <w:ilvl w:val="0"/>
                <w:numId w:val="0"/>
              </w:numPr>
            </w:pPr>
          </w:p>
          <w:p w14:paraId="29AB490C" w14:textId="77777777" w:rsidR="001E0CF4" w:rsidRDefault="001E0CF4">
            <w:pPr>
              <w:widowControl w:val="0"/>
              <w:spacing w:line="276" w:lineRule="auto"/>
              <w:rPr>
                <w:rFonts w:ascii="Arial Narrow" w:hAnsi="Arial Narrow" w:cs="Lucida Sans Unicode"/>
                <w:b/>
                <w:lang w:val="en-NZ"/>
              </w:rPr>
            </w:pPr>
            <w:r>
              <w:rPr>
                <w:rFonts w:ascii="Arial Narrow" w:hAnsi="Arial Narrow" w:cs="Lucida Sans Unicode"/>
                <w:b/>
                <w:sz w:val="22"/>
                <w:szCs w:val="22"/>
                <w:lang w:val="en-NZ"/>
              </w:rPr>
              <w:t>Desired</w:t>
            </w:r>
          </w:p>
          <w:p w14:paraId="383AC099" w14:textId="419EDEDA" w:rsidR="00D929E5" w:rsidRPr="00566F27" w:rsidRDefault="00D929E5" w:rsidP="00566F27">
            <w:pPr>
              <w:pStyle w:val="ListBullet"/>
              <w:rPr>
                <w:b w:val="0"/>
              </w:rPr>
            </w:pPr>
            <w:r w:rsidRPr="00566F27">
              <w:rPr>
                <w:b w:val="0"/>
              </w:rPr>
              <w:lastRenderedPageBreak/>
              <w:t xml:space="preserve">National Certificate in Compliance and Regulatory Control (Animal Welfare). </w:t>
            </w:r>
          </w:p>
          <w:p w14:paraId="40FB8DB7" w14:textId="77777777" w:rsidR="00D929E5" w:rsidRPr="00566F27" w:rsidRDefault="00D929E5" w:rsidP="00566F27">
            <w:pPr>
              <w:pStyle w:val="ListBullet"/>
              <w:rPr>
                <w:b w:val="0"/>
              </w:rPr>
            </w:pPr>
            <w:r w:rsidRPr="00566F27">
              <w:rPr>
                <w:b w:val="0"/>
              </w:rPr>
              <w:t>Knowledge and experience in risk based problem solving techniques.</w:t>
            </w:r>
          </w:p>
          <w:p w14:paraId="0D78810C" w14:textId="77777777" w:rsidR="00D929E5" w:rsidRPr="00566F27" w:rsidRDefault="00D929E5" w:rsidP="00566F27">
            <w:pPr>
              <w:pStyle w:val="ListBullet"/>
              <w:rPr>
                <w:b w:val="0"/>
              </w:rPr>
            </w:pPr>
            <w:r w:rsidRPr="00566F27">
              <w:rPr>
                <w:b w:val="0"/>
              </w:rPr>
              <w:t>Promotes the creation of organisational agility through innovation and positive organisational culture.</w:t>
            </w:r>
          </w:p>
          <w:p w14:paraId="62FB5B7C" w14:textId="77777777" w:rsidR="00D929E5" w:rsidRPr="00566F27" w:rsidRDefault="00D929E5" w:rsidP="00566F27">
            <w:pPr>
              <w:pStyle w:val="ListBullet"/>
              <w:rPr>
                <w:b w:val="0"/>
              </w:rPr>
            </w:pPr>
            <w:r w:rsidRPr="00566F27">
              <w:rPr>
                <w:b w:val="0"/>
              </w:rPr>
              <w:t>Understanding of Court of Law procedures. Experience presenting oral and written evidence at Court and other proceedings.</w:t>
            </w:r>
          </w:p>
          <w:p w14:paraId="5FF191BE" w14:textId="77777777" w:rsidR="00D929E5" w:rsidRPr="00566F27" w:rsidRDefault="00D929E5" w:rsidP="00566F27">
            <w:pPr>
              <w:pStyle w:val="ListBullet"/>
              <w:rPr>
                <w:b w:val="0"/>
              </w:rPr>
            </w:pPr>
            <w:r w:rsidRPr="00566F27">
              <w:rPr>
                <w:b w:val="0"/>
              </w:rPr>
              <w:t>Experience in working with livestock, animal husbandry. Knowledge of farming organisations and external animal welfare agencies.</w:t>
            </w:r>
          </w:p>
          <w:p w14:paraId="5170FCDD" w14:textId="23379667" w:rsidR="00D929E5" w:rsidRPr="00566F27" w:rsidRDefault="00D929E5" w:rsidP="00566F27">
            <w:pPr>
              <w:pStyle w:val="ListBullet"/>
              <w:rPr>
                <w:b w:val="0"/>
              </w:rPr>
            </w:pPr>
            <w:r w:rsidRPr="00566F27">
              <w:rPr>
                <w:b w:val="0"/>
              </w:rPr>
              <w:t>Firearms Licence: (carrying of firearms).</w:t>
            </w:r>
          </w:p>
          <w:p w14:paraId="73BE4EE0" w14:textId="77777777" w:rsidR="005E7E00" w:rsidRPr="00D929E5" w:rsidRDefault="00D929E5" w:rsidP="00AC0CF2">
            <w:pPr>
              <w:widowControl w:val="0"/>
              <w:numPr>
                <w:ilvl w:val="0"/>
                <w:numId w:val="12"/>
              </w:numPr>
              <w:spacing w:line="276" w:lineRule="auto"/>
              <w:jc w:val="both"/>
              <w:rPr>
                <w:rFonts w:ascii="Arial Narrow" w:hAnsi="Arial Narrow"/>
                <w:i/>
              </w:rPr>
            </w:pPr>
            <w:r w:rsidRPr="00566F27">
              <w:rPr>
                <w:rFonts w:ascii="Arial Narrow" w:hAnsi="Arial Narrow"/>
                <w:sz w:val="22"/>
                <w:szCs w:val="22"/>
                <w:lang w:val="en-AU" w:eastAsia="en-US"/>
              </w:rPr>
              <w:t>Computer qualifications/experience – especially in the use</w:t>
            </w:r>
            <w:r w:rsidRPr="00D929E5">
              <w:rPr>
                <w:rFonts w:ascii="Arial Narrow" w:hAnsi="Arial Narrow"/>
                <w:sz w:val="22"/>
                <w:szCs w:val="22"/>
                <w:lang w:val="en-AU" w:eastAsia="en-US"/>
              </w:rPr>
              <w:t xml:space="preserve"> of Microsoft Word, Excel, Outlook and the internet.</w:t>
            </w:r>
          </w:p>
          <w:p w14:paraId="29AB490E" w14:textId="76A19821" w:rsidR="00D929E5" w:rsidRPr="00D929E5" w:rsidRDefault="00D929E5" w:rsidP="00D929E5">
            <w:pPr>
              <w:widowControl w:val="0"/>
              <w:spacing w:line="276" w:lineRule="auto"/>
              <w:jc w:val="both"/>
              <w:rPr>
                <w:rFonts w:ascii="Arial Narrow" w:hAnsi="Arial Narrow"/>
              </w:rPr>
            </w:pPr>
          </w:p>
        </w:tc>
      </w:tr>
    </w:tbl>
    <w:p w14:paraId="29AB4917" w14:textId="5D6EF412" w:rsidR="00566F27" w:rsidRDefault="00566F27" w:rsidP="00ED2403">
      <w:pPr>
        <w:rPr>
          <w:rFonts w:ascii="Arial Narrow" w:hAnsi="Arial Narrow"/>
          <w:b/>
          <w:sz w:val="28"/>
          <w:szCs w:val="28"/>
          <w:lang w:val="en-NZ"/>
        </w:rPr>
      </w:pPr>
    </w:p>
    <w:p w14:paraId="371B4358" w14:textId="77777777" w:rsidR="006D72BB" w:rsidRDefault="006D72BB" w:rsidP="00ED2403">
      <w:pPr>
        <w:rPr>
          <w:rFonts w:ascii="Arial Narrow" w:hAnsi="Arial Narrow"/>
          <w:b/>
          <w:sz w:val="28"/>
          <w:szCs w:val="28"/>
          <w:lang w:val="en-NZ"/>
        </w:rPr>
      </w:pPr>
    </w:p>
    <w:p w14:paraId="2BF36AB3" w14:textId="77777777" w:rsidR="006D72BB" w:rsidRDefault="006D72BB" w:rsidP="00ED2403">
      <w:pPr>
        <w:rPr>
          <w:rFonts w:ascii="Arial Narrow" w:hAnsi="Arial Narrow"/>
          <w:b/>
          <w:sz w:val="28"/>
          <w:szCs w:val="28"/>
          <w:lang w:val="en-NZ"/>
        </w:rPr>
      </w:pPr>
    </w:p>
    <w:p w14:paraId="29AB4918" w14:textId="345E494E" w:rsidR="000550D5" w:rsidRDefault="00302715" w:rsidP="00ED2403">
      <w:pPr>
        <w:rPr>
          <w:rFonts w:ascii="Arial Narrow" w:hAnsi="Arial Narrow"/>
          <w:b/>
          <w:sz w:val="28"/>
          <w:szCs w:val="28"/>
          <w:lang w:val="en-NZ"/>
        </w:rPr>
      </w:pPr>
      <w:r w:rsidRPr="00302715">
        <w:rPr>
          <w:rFonts w:ascii="Arial Narrow" w:hAnsi="Arial Narrow"/>
          <w:b/>
          <w:sz w:val="28"/>
          <w:szCs w:val="28"/>
          <w:lang w:val="en-NZ"/>
        </w:rPr>
        <w:t>Capabilities</w:t>
      </w:r>
    </w:p>
    <w:p w14:paraId="17A51D35" w14:textId="77777777" w:rsidR="00302715" w:rsidRPr="00302715" w:rsidRDefault="00302715" w:rsidP="00ED2403">
      <w:pPr>
        <w:rPr>
          <w:rFonts w:ascii="Arial Narrow" w:hAnsi="Arial Narrow"/>
          <w:sz w:val="22"/>
          <w:szCs w:val="28"/>
          <w:lang w:val="en-NZ"/>
        </w:rPr>
      </w:pPr>
    </w:p>
    <w:tbl>
      <w:tblPr>
        <w:tblStyle w:val="TableGrid1"/>
        <w:tblW w:w="8998" w:type="dxa"/>
        <w:tblInd w:w="1" w:type="dxa"/>
        <w:tblCellMar>
          <w:top w:w="40" w:type="dxa"/>
          <w:left w:w="104" w:type="dxa"/>
          <w:right w:w="115" w:type="dxa"/>
        </w:tblCellMar>
        <w:tblLook w:val="04A0" w:firstRow="1" w:lastRow="0" w:firstColumn="1" w:lastColumn="0" w:noHBand="0" w:noVBand="1"/>
      </w:tblPr>
      <w:tblGrid>
        <w:gridCol w:w="2838"/>
        <w:gridCol w:w="6160"/>
      </w:tblGrid>
      <w:tr w:rsidR="00302715" w:rsidRPr="00354338" w14:paraId="3726CE36" w14:textId="77777777" w:rsidTr="00FF15A9">
        <w:trPr>
          <w:cantSplit/>
          <w:trHeight w:val="259"/>
          <w:tblHeader/>
        </w:trPr>
        <w:tc>
          <w:tcPr>
            <w:tcW w:w="882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32EFD0" w14:textId="77777777" w:rsidR="00302715" w:rsidRPr="00354338" w:rsidRDefault="00302715" w:rsidP="00FF15A9">
            <w:pPr>
              <w:rPr>
                <w:rFonts w:ascii="Arial Narrow" w:hAnsi="Arial Narrow" w:cs="Times New Roman"/>
              </w:rPr>
            </w:pPr>
            <w:r w:rsidRPr="00302715">
              <w:rPr>
                <w:rFonts w:ascii="Arial Narrow" w:hAnsi="Arial Narrow" w:cs="Times New Roman"/>
                <w:b/>
                <w:sz w:val="22"/>
              </w:rPr>
              <w:t>COMMON CAPABILITIES – expected in all MPI roles</w:t>
            </w:r>
          </w:p>
        </w:tc>
      </w:tr>
      <w:tr w:rsidR="00302715" w:rsidRPr="00354338" w14:paraId="2F13D950" w14:textId="77777777" w:rsidTr="00FF15A9">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C1CAAD" w14:textId="77777777" w:rsidR="00302715" w:rsidRDefault="00302715" w:rsidP="00FF15A9">
            <w:pPr>
              <w:pStyle w:val="PDCapability"/>
              <w:spacing w:before="0"/>
            </w:pPr>
            <w:r>
              <w:t>Engaging</w:t>
            </w:r>
            <w:r>
              <w:br/>
            </w:r>
            <w:r w:rsidRPr="002C67A1">
              <w:rPr>
                <w:b w:val="0"/>
                <w:i/>
              </w:rPr>
              <w:t>Te Whai Wāhitanga</w:t>
            </w:r>
          </w:p>
        </w:tc>
        <w:tc>
          <w:tcPr>
            <w:tcW w:w="6042" w:type="dxa"/>
            <w:tcBorders>
              <w:top w:val="single" w:sz="4" w:space="0" w:color="000000"/>
              <w:left w:val="single" w:sz="4" w:space="0" w:color="000000"/>
              <w:bottom w:val="single" w:sz="4" w:space="0" w:color="000000"/>
              <w:right w:val="single" w:sz="4" w:space="0" w:color="000000"/>
            </w:tcBorders>
          </w:tcPr>
          <w:p w14:paraId="33893F9E" w14:textId="77777777" w:rsidR="00302715" w:rsidRPr="00302715" w:rsidRDefault="00302715" w:rsidP="00AC0CF2">
            <w:pPr>
              <w:numPr>
                <w:ilvl w:val="0"/>
                <w:numId w:val="4"/>
              </w:numPr>
              <w:ind w:left="357" w:right="11" w:hanging="357"/>
              <w:contextualSpacing/>
              <w:rPr>
                <w:rFonts w:ascii="Arial Narrow" w:hAnsi="Arial Narrow" w:cs="Times New Roman"/>
                <w:bCs/>
                <w:sz w:val="22"/>
              </w:rPr>
            </w:pPr>
            <w:r w:rsidRPr="00302715">
              <w:rPr>
                <w:rFonts w:ascii="Arial Narrow" w:hAnsi="Arial Narrow" w:cs="Times New Roman"/>
                <w:bCs/>
                <w:sz w:val="22"/>
              </w:rPr>
              <w:t xml:space="preserve">Connects with others </w:t>
            </w:r>
          </w:p>
          <w:p w14:paraId="335A5209" w14:textId="77777777" w:rsidR="00302715" w:rsidRPr="00302715" w:rsidRDefault="00302715" w:rsidP="00AC0CF2">
            <w:pPr>
              <w:numPr>
                <w:ilvl w:val="0"/>
                <w:numId w:val="4"/>
              </w:numPr>
              <w:ind w:right="11"/>
              <w:contextualSpacing/>
              <w:rPr>
                <w:rFonts w:ascii="Arial Narrow" w:hAnsi="Arial Narrow" w:cs="Times New Roman"/>
                <w:bCs/>
                <w:sz w:val="22"/>
              </w:rPr>
            </w:pPr>
            <w:r w:rsidRPr="00302715">
              <w:rPr>
                <w:rFonts w:ascii="Arial Narrow" w:hAnsi="Arial Narrow" w:cs="Times New Roman"/>
                <w:bCs/>
                <w:sz w:val="22"/>
              </w:rPr>
              <w:t xml:space="preserve">Listens </w:t>
            </w:r>
          </w:p>
          <w:p w14:paraId="2B0A019B" w14:textId="77777777" w:rsidR="00302715" w:rsidRPr="00302715" w:rsidRDefault="00302715" w:rsidP="00AC0CF2">
            <w:pPr>
              <w:numPr>
                <w:ilvl w:val="0"/>
                <w:numId w:val="4"/>
              </w:numPr>
              <w:ind w:right="11"/>
              <w:contextualSpacing/>
              <w:rPr>
                <w:rFonts w:ascii="Arial Narrow" w:hAnsi="Arial Narrow" w:cs="Times New Roman"/>
                <w:bCs/>
                <w:sz w:val="22"/>
              </w:rPr>
            </w:pPr>
            <w:r w:rsidRPr="00302715">
              <w:rPr>
                <w:rFonts w:ascii="Arial Narrow" w:hAnsi="Arial Narrow" w:cs="Times New Roman"/>
                <w:bCs/>
                <w:sz w:val="22"/>
              </w:rPr>
              <w:t xml:space="preserve">Reads people and situations </w:t>
            </w:r>
          </w:p>
          <w:p w14:paraId="39EC6516" w14:textId="77777777" w:rsidR="00302715" w:rsidRPr="00302715" w:rsidRDefault="00302715" w:rsidP="00AC0CF2">
            <w:pPr>
              <w:numPr>
                <w:ilvl w:val="0"/>
                <w:numId w:val="4"/>
              </w:numPr>
              <w:ind w:right="11"/>
              <w:contextualSpacing/>
              <w:rPr>
                <w:rFonts w:ascii="Arial Narrow" w:hAnsi="Arial Narrow" w:cs="Times New Roman"/>
                <w:bCs/>
                <w:sz w:val="22"/>
              </w:rPr>
            </w:pPr>
            <w:r w:rsidRPr="00302715">
              <w:rPr>
                <w:rFonts w:ascii="Arial Narrow" w:hAnsi="Arial Narrow" w:cs="Times New Roman"/>
                <w:bCs/>
                <w:sz w:val="22"/>
              </w:rPr>
              <w:t>Interacts appropriately in different situational / social / cultural settings</w:t>
            </w:r>
          </w:p>
          <w:p w14:paraId="3CEEC54C" w14:textId="77777777" w:rsidR="00302715" w:rsidRPr="00302715" w:rsidRDefault="00302715" w:rsidP="00AC0CF2">
            <w:pPr>
              <w:numPr>
                <w:ilvl w:val="0"/>
                <w:numId w:val="4"/>
              </w:numPr>
              <w:ind w:right="11"/>
              <w:contextualSpacing/>
              <w:rPr>
                <w:rFonts w:ascii="Arial Narrow" w:hAnsi="Arial Narrow" w:cs="Times New Roman"/>
                <w:bCs/>
                <w:sz w:val="22"/>
              </w:rPr>
            </w:pPr>
            <w:r w:rsidRPr="00302715">
              <w:rPr>
                <w:rFonts w:ascii="Arial Narrow" w:hAnsi="Arial Narrow" w:cs="Times New Roman"/>
                <w:bCs/>
                <w:sz w:val="22"/>
              </w:rPr>
              <w:t>Communicates tactfully</w:t>
            </w:r>
          </w:p>
        </w:tc>
      </w:tr>
      <w:tr w:rsidR="00302715" w:rsidRPr="00354338" w14:paraId="05646EE8" w14:textId="77777777" w:rsidTr="00FF15A9">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84B0B3" w14:textId="77777777" w:rsidR="00302715" w:rsidRPr="004F239A" w:rsidRDefault="00302715" w:rsidP="00FF15A9">
            <w:pPr>
              <w:pStyle w:val="PDCapability"/>
              <w:spacing w:before="0"/>
              <w:rPr>
                <w:szCs w:val="16"/>
              </w:rPr>
            </w:pPr>
            <w:r>
              <w:rPr>
                <w:szCs w:val="16"/>
              </w:rPr>
              <w:t>Honest and C</w:t>
            </w:r>
            <w:r w:rsidRPr="00354338">
              <w:rPr>
                <w:szCs w:val="16"/>
              </w:rPr>
              <w:t>ourageous</w:t>
            </w:r>
            <w:r>
              <w:rPr>
                <w:szCs w:val="16"/>
              </w:rPr>
              <w:br/>
            </w:r>
            <w:r w:rsidRPr="002C67A1">
              <w:rPr>
                <w:b w:val="0"/>
                <w:i/>
                <w:szCs w:val="16"/>
              </w:rPr>
              <w:t>He Pono, He Māia</w:t>
            </w:r>
          </w:p>
        </w:tc>
        <w:tc>
          <w:tcPr>
            <w:tcW w:w="6042" w:type="dxa"/>
            <w:tcBorders>
              <w:top w:val="single" w:sz="4" w:space="0" w:color="000000"/>
              <w:left w:val="single" w:sz="4" w:space="0" w:color="000000"/>
              <w:bottom w:val="single" w:sz="4" w:space="0" w:color="000000"/>
              <w:right w:val="single" w:sz="4" w:space="0" w:color="000000"/>
            </w:tcBorders>
          </w:tcPr>
          <w:p w14:paraId="287B8651"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Shows courage </w:t>
            </w:r>
          </w:p>
          <w:p w14:paraId="25DC8940"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Shows decisiveness </w:t>
            </w:r>
          </w:p>
          <w:p w14:paraId="188A1C17" w14:textId="77777777" w:rsidR="00302715" w:rsidRPr="00302715" w:rsidRDefault="00302715" w:rsidP="00AC0CF2">
            <w:pPr>
              <w:numPr>
                <w:ilvl w:val="0"/>
                <w:numId w:val="3"/>
              </w:numPr>
              <w:ind w:right="11"/>
              <w:contextualSpacing/>
              <w:rPr>
                <w:rFonts w:ascii="Arial Narrow" w:hAnsi="Arial Narrow" w:cs="Times New Roman"/>
                <w:bCs/>
                <w:sz w:val="22"/>
              </w:rPr>
            </w:pPr>
            <w:r w:rsidRPr="00302715">
              <w:rPr>
                <w:rFonts w:ascii="Arial Narrow" w:hAnsi="Arial Narrow" w:cs="Times New Roman"/>
                <w:bCs/>
                <w:sz w:val="22"/>
              </w:rPr>
              <w:t>Acts with integrity</w:t>
            </w:r>
          </w:p>
        </w:tc>
      </w:tr>
      <w:tr w:rsidR="00302715" w:rsidRPr="00354338" w14:paraId="6460D4A8" w14:textId="77777777" w:rsidTr="00FF15A9">
        <w:trPr>
          <w:cantSplit/>
          <w:trHeight w:val="768"/>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8FF77DF" w14:textId="77777777" w:rsidR="00302715" w:rsidRPr="004F239A" w:rsidRDefault="00302715" w:rsidP="00FF15A9">
            <w:pPr>
              <w:pStyle w:val="PDCapability"/>
              <w:spacing w:before="0"/>
              <w:rPr>
                <w:szCs w:val="16"/>
              </w:rPr>
            </w:pPr>
            <w:r w:rsidRPr="00354338">
              <w:rPr>
                <w:szCs w:val="16"/>
              </w:rPr>
              <w:t>Resilient</w:t>
            </w:r>
            <w:r>
              <w:rPr>
                <w:szCs w:val="16"/>
              </w:rPr>
              <w:br/>
            </w:r>
            <w:r w:rsidRPr="002C67A1">
              <w:rPr>
                <w:b w:val="0"/>
                <w:i/>
                <w:szCs w:val="16"/>
              </w:rPr>
              <w:t>He Manawaroa</w:t>
            </w:r>
          </w:p>
        </w:tc>
        <w:tc>
          <w:tcPr>
            <w:tcW w:w="6042" w:type="dxa"/>
            <w:tcBorders>
              <w:top w:val="single" w:sz="4" w:space="0" w:color="000000"/>
              <w:left w:val="single" w:sz="4" w:space="0" w:color="000000"/>
              <w:bottom w:val="single" w:sz="4" w:space="0" w:color="000000"/>
              <w:right w:val="single" w:sz="4" w:space="0" w:color="000000"/>
            </w:tcBorders>
          </w:tcPr>
          <w:p w14:paraId="7BA68BB0"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Is adaptable </w:t>
            </w:r>
          </w:p>
          <w:p w14:paraId="3F49CB82"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Remains effective under pressure</w:t>
            </w:r>
          </w:p>
          <w:p w14:paraId="0D111BB6" w14:textId="77777777" w:rsidR="00302715" w:rsidRPr="00302715" w:rsidRDefault="00302715" w:rsidP="00AC0CF2">
            <w:pPr>
              <w:numPr>
                <w:ilvl w:val="0"/>
                <w:numId w:val="3"/>
              </w:numPr>
              <w:ind w:right="11"/>
              <w:contextualSpacing/>
              <w:rPr>
                <w:rFonts w:ascii="Arial Narrow" w:hAnsi="Arial Narrow" w:cs="Times New Roman"/>
                <w:bCs/>
                <w:sz w:val="22"/>
              </w:rPr>
            </w:pPr>
            <w:r w:rsidRPr="00302715">
              <w:rPr>
                <w:rFonts w:ascii="Arial Narrow" w:hAnsi="Arial Narrow" w:cs="Times New Roman"/>
                <w:bCs/>
                <w:sz w:val="22"/>
              </w:rPr>
              <w:t>Demonstrates composure</w:t>
            </w:r>
          </w:p>
        </w:tc>
      </w:tr>
      <w:tr w:rsidR="00302715" w:rsidRPr="00354338" w14:paraId="4E3A6CF1" w14:textId="77777777" w:rsidTr="00FF15A9">
        <w:trPr>
          <w:cantSplit/>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CB0C11" w14:textId="77777777" w:rsidR="00302715" w:rsidRPr="00354338" w:rsidRDefault="00302715" w:rsidP="00FF15A9">
            <w:pPr>
              <w:pStyle w:val="PDCapability"/>
              <w:spacing w:before="0"/>
            </w:pPr>
            <w:r>
              <w:t>Results Focus</w:t>
            </w:r>
            <w:r>
              <w:br/>
            </w:r>
            <w:r w:rsidRPr="002C67A1">
              <w:rPr>
                <w:b w:val="0"/>
                <w:i/>
              </w:rPr>
              <w:t>He Aro ki ngā Hua</w:t>
            </w:r>
          </w:p>
        </w:tc>
        <w:tc>
          <w:tcPr>
            <w:tcW w:w="6042" w:type="dxa"/>
            <w:tcBorders>
              <w:top w:val="single" w:sz="4" w:space="0" w:color="000000"/>
              <w:left w:val="single" w:sz="4" w:space="0" w:color="000000"/>
              <w:bottom w:val="single" w:sz="4" w:space="0" w:color="000000"/>
              <w:right w:val="single" w:sz="4" w:space="0" w:color="000000"/>
            </w:tcBorders>
          </w:tcPr>
          <w:p w14:paraId="159ADC9E" w14:textId="77777777" w:rsidR="00302715" w:rsidRPr="00302715" w:rsidRDefault="00302715" w:rsidP="00AC0CF2">
            <w:pPr>
              <w:numPr>
                <w:ilvl w:val="0"/>
                <w:numId w:val="3"/>
              </w:numPr>
              <w:ind w:right="11"/>
              <w:contextualSpacing/>
              <w:rPr>
                <w:rFonts w:ascii="Arial Narrow" w:hAnsi="Arial Narrow" w:cs="Times New Roman"/>
                <w:bCs/>
                <w:sz w:val="22"/>
              </w:rPr>
            </w:pPr>
            <w:r w:rsidRPr="00302715">
              <w:rPr>
                <w:rFonts w:ascii="Arial Narrow" w:hAnsi="Arial Narrow" w:cs="Times New Roman"/>
                <w:bCs/>
                <w:sz w:val="22"/>
              </w:rPr>
              <w:t xml:space="preserve">Committed and tenacious </w:t>
            </w:r>
          </w:p>
          <w:p w14:paraId="710E575D" w14:textId="77777777" w:rsidR="00302715" w:rsidRPr="00302715" w:rsidRDefault="00302715" w:rsidP="00AC0CF2">
            <w:pPr>
              <w:numPr>
                <w:ilvl w:val="0"/>
                <w:numId w:val="4"/>
              </w:numPr>
              <w:ind w:right="11"/>
              <w:contextualSpacing/>
              <w:rPr>
                <w:rFonts w:ascii="Arial Narrow" w:hAnsi="Arial Narrow" w:cs="Times New Roman"/>
                <w:bCs/>
                <w:sz w:val="22"/>
              </w:rPr>
            </w:pPr>
            <w:r w:rsidRPr="00302715">
              <w:rPr>
                <w:rFonts w:ascii="Arial Narrow" w:hAnsi="Arial Narrow" w:cs="Times New Roman"/>
                <w:bCs/>
                <w:sz w:val="22"/>
              </w:rPr>
              <w:t>Focused on achieving</w:t>
            </w:r>
          </w:p>
        </w:tc>
      </w:tr>
      <w:tr w:rsidR="00302715" w:rsidRPr="00354338" w14:paraId="7734B2D3" w14:textId="77777777" w:rsidTr="00FF15A9">
        <w:trPr>
          <w:cantSplit/>
          <w:trHeight w:val="766"/>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723198" w14:textId="77777777" w:rsidR="00302715" w:rsidRPr="004F239A" w:rsidRDefault="00302715" w:rsidP="00FF15A9">
            <w:pPr>
              <w:pStyle w:val="PDCapability"/>
              <w:spacing w:before="0"/>
              <w:rPr>
                <w:szCs w:val="16"/>
              </w:rPr>
            </w:pPr>
            <w:r w:rsidRPr="00772883">
              <w:rPr>
                <w:szCs w:val="16"/>
              </w:rPr>
              <w:t>Self-Aware Learner</w:t>
            </w:r>
            <w:r>
              <w:rPr>
                <w:szCs w:val="16"/>
              </w:rPr>
              <w:br/>
            </w:r>
            <w:r w:rsidRPr="002C67A1">
              <w:rPr>
                <w:b w:val="0"/>
                <w:i/>
                <w:szCs w:val="16"/>
              </w:rPr>
              <w:t>He Ākonga Kiri Mōhio</w:t>
            </w:r>
          </w:p>
        </w:tc>
        <w:tc>
          <w:tcPr>
            <w:tcW w:w="6042" w:type="dxa"/>
            <w:tcBorders>
              <w:top w:val="single" w:sz="4" w:space="0" w:color="000000"/>
              <w:left w:val="single" w:sz="4" w:space="0" w:color="000000"/>
              <w:bottom w:val="single" w:sz="4" w:space="0" w:color="000000"/>
              <w:right w:val="single" w:sz="4" w:space="0" w:color="000000"/>
            </w:tcBorders>
          </w:tcPr>
          <w:p w14:paraId="61E5581A"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Seeks feedback on own performance </w:t>
            </w:r>
          </w:p>
          <w:p w14:paraId="3671CD04"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Self-assesses </w:t>
            </w:r>
          </w:p>
          <w:p w14:paraId="46D2D7B0" w14:textId="77777777" w:rsidR="00302715" w:rsidRPr="00302715" w:rsidRDefault="00302715" w:rsidP="00AC0CF2">
            <w:pPr>
              <w:numPr>
                <w:ilvl w:val="0"/>
                <w:numId w:val="3"/>
              </w:numPr>
              <w:autoSpaceDE w:val="0"/>
              <w:autoSpaceDN w:val="0"/>
              <w:adjustRightInd w:val="0"/>
              <w:contextualSpacing/>
              <w:rPr>
                <w:rFonts w:ascii="Arial Narrow" w:hAnsi="Arial Narrow" w:cs="Times New Roman"/>
                <w:bCs/>
                <w:sz w:val="22"/>
              </w:rPr>
            </w:pPr>
            <w:r w:rsidRPr="00302715">
              <w:rPr>
                <w:rFonts w:ascii="Arial Narrow" w:hAnsi="Arial Narrow" w:cs="Times New Roman"/>
                <w:bCs/>
                <w:sz w:val="22"/>
              </w:rPr>
              <w:t xml:space="preserve">Adapts approach </w:t>
            </w:r>
          </w:p>
          <w:p w14:paraId="21A94E7C" w14:textId="77777777" w:rsidR="00302715" w:rsidRPr="00302715" w:rsidRDefault="00302715" w:rsidP="00AC0CF2">
            <w:pPr>
              <w:numPr>
                <w:ilvl w:val="0"/>
                <w:numId w:val="3"/>
              </w:numPr>
              <w:contextualSpacing/>
              <w:rPr>
                <w:rFonts w:ascii="Arial Narrow" w:hAnsi="Arial Narrow" w:cs="Times New Roman"/>
                <w:sz w:val="22"/>
              </w:rPr>
            </w:pPr>
            <w:r w:rsidRPr="00302715">
              <w:rPr>
                <w:rFonts w:ascii="Arial Narrow" w:hAnsi="Arial Narrow" w:cs="Times New Roman"/>
                <w:bCs/>
                <w:sz w:val="22"/>
              </w:rPr>
              <w:t>Shows commitment to development</w:t>
            </w:r>
          </w:p>
        </w:tc>
      </w:tr>
      <w:tr w:rsidR="00302715" w:rsidRPr="00354338" w14:paraId="67E58A10" w14:textId="77777777" w:rsidTr="00FF15A9">
        <w:trPr>
          <w:cantSplit/>
          <w:trHeight w:val="1019"/>
        </w:trPr>
        <w:tc>
          <w:tcPr>
            <w:tcW w:w="2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BBD494E" w14:textId="77777777" w:rsidR="00302715" w:rsidRDefault="00302715" w:rsidP="00FF15A9">
            <w:pPr>
              <w:pStyle w:val="PDCapability"/>
              <w:spacing w:before="0"/>
              <w:rPr>
                <w:szCs w:val="16"/>
              </w:rPr>
            </w:pPr>
            <w:r w:rsidRPr="00772883">
              <w:rPr>
                <w:szCs w:val="16"/>
              </w:rPr>
              <w:t>Tikanga Māori</w:t>
            </w:r>
          </w:p>
          <w:p w14:paraId="67B20A87" w14:textId="77777777" w:rsidR="00302715" w:rsidRPr="00177DBF" w:rsidRDefault="00302715" w:rsidP="00FF15A9">
            <w:pPr>
              <w:rPr>
                <w:rFonts w:ascii="Arial Narrow" w:hAnsi="Arial Narrow" w:cs="Times New Roman"/>
                <w:bCs/>
                <w:i/>
                <w:sz w:val="16"/>
              </w:rPr>
            </w:pPr>
            <w:r w:rsidRPr="009219F9">
              <w:rPr>
                <w:rFonts w:ascii="Arial Narrow" w:hAnsi="Arial Narrow" w:cs="Times New Roman"/>
                <w:bCs/>
                <w:i/>
                <w:sz w:val="16"/>
              </w:rPr>
              <w:t>Tikanga: the dynamics of doing what is right / rite so as to respect, and not transgress, the mana, integrity and honour of anyone in a given context;  Māori: the indigenous people of the land</w:t>
            </w:r>
          </w:p>
        </w:tc>
        <w:tc>
          <w:tcPr>
            <w:tcW w:w="6042" w:type="dxa"/>
            <w:tcBorders>
              <w:top w:val="single" w:sz="4" w:space="0" w:color="000000"/>
              <w:left w:val="single" w:sz="4" w:space="0" w:color="000000"/>
              <w:bottom w:val="single" w:sz="4" w:space="0" w:color="000000"/>
              <w:right w:val="single" w:sz="4" w:space="0" w:color="000000"/>
            </w:tcBorders>
          </w:tcPr>
          <w:p w14:paraId="344ACB0A" w14:textId="77777777" w:rsidR="00302715" w:rsidRPr="00302715" w:rsidRDefault="00302715" w:rsidP="00AC0CF2">
            <w:pPr>
              <w:numPr>
                <w:ilvl w:val="0"/>
                <w:numId w:val="3"/>
              </w:numPr>
              <w:autoSpaceDE w:val="0"/>
              <w:autoSpaceDN w:val="0"/>
              <w:adjustRightInd w:val="0"/>
              <w:ind w:left="357" w:hanging="357"/>
              <w:rPr>
                <w:rFonts w:ascii="Arial Narrow" w:hAnsi="Arial Narrow" w:cs="Times New Roman"/>
                <w:bCs/>
                <w:sz w:val="22"/>
              </w:rPr>
            </w:pPr>
            <w:r w:rsidRPr="00302715">
              <w:rPr>
                <w:rFonts w:ascii="Arial Narrow" w:hAnsi="Arial Narrow" w:cs="Times New Roman"/>
                <w:bCs/>
                <w:sz w:val="22"/>
              </w:rPr>
              <w:t>Applies Māori culture and language to work</w:t>
            </w:r>
          </w:p>
          <w:p w14:paraId="345C0AFC" w14:textId="77777777" w:rsidR="00302715" w:rsidRPr="00302715" w:rsidRDefault="00302715" w:rsidP="00AC0CF2">
            <w:pPr>
              <w:numPr>
                <w:ilvl w:val="0"/>
                <w:numId w:val="3"/>
              </w:numPr>
              <w:autoSpaceDE w:val="0"/>
              <w:autoSpaceDN w:val="0"/>
              <w:adjustRightInd w:val="0"/>
              <w:ind w:left="357" w:hanging="357"/>
              <w:rPr>
                <w:rFonts w:ascii="Arial Narrow" w:hAnsi="Arial Narrow" w:cs="Times New Roman"/>
                <w:bCs/>
                <w:sz w:val="22"/>
              </w:rPr>
            </w:pPr>
            <w:r w:rsidRPr="00302715">
              <w:rPr>
                <w:rFonts w:ascii="Arial Narrow" w:hAnsi="Arial Narrow" w:cs="Times New Roman"/>
                <w:bCs/>
                <w:sz w:val="22"/>
              </w:rPr>
              <w:t>Draws on Māori culture to enrich one’s work</w:t>
            </w:r>
          </w:p>
          <w:p w14:paraId="4A1E42E8" w14:textId="77777777" w:rsidR="00302715" w:rsidRPr="00302715" w:rsidRDefault="00302715" w:rsidP="00AC0CF2">
            <w:pPr>
              <w:numPr>
                <w:ilvl w:val="0"/>
                <w:numId w:val="3"/>
              </w:numPr>
              <w:autoSpaceDE w:val="0"/>
              <w:autoSpaceDN w:val="0"/>
              <w:adjustRightInd w:val="0"/>
              <w:ind w:left="357" w:hanging="357"/>
              <w:rPr>
                <w:rFonts w:ascii="Arial Narrow" w:hAnsi="Arial Narrow" w:cs="Times New Roman"/>
                <w:bCs/>
                <w:sz w:val="22"/>
              </w:rPr>
            </w:pPr>
            <w:r w:rsidRPr="00302715">
              <w:rPr>
                <w:rFonts w:ascii="Arial Narrow" w:hAnsi="Arial Narrow" w:cs="Times New Roman"/>
                <w:bCs/>
                <w:sz w:val="22"/>
              </w:rPr>
              <w:t>Applies Māori knowledge and values within a government and Crown context</w:t>
            </w:r>
          </w:p>
          <w:p w14:paraId="05F9A490" w14:textId="77777777" w:rsidR="00302715" w:rsidRDefault="00302715" w:rsidP="00FF15A9">
            <w:pPr>
              <w:contextualSpacing/>
              <w:rPr>
                <w:rFonts w:ascii="Arial Narrow" w:hAnsi="Arial Narrow" w:cs="Times New Roman"/>
                <w:bCs/>
                <w:i/>
                <w:sz w:val="16"/>
              </w:rPr>
            </w:pPr>
          </w:p>
          <w:p w14:paraId="552AD977" w14:textId="77777777" w:rsidR="00302715" w:rsidRPr="00E67598" w:rsidRDefault="00302715" w:rsidP="00FF15A9">
            <w:pPr>
              <w:contextualSpacing/>
              <w:rPr>
                <w:rFonts w:ascii="Arial Narrow" w:hAnsi="Arial Narrow" w:cs="Times New Roman"/>
                <w:i/>
              </w:rPr>
            </w:pPr>
            <w:r w:rsidRPr="00E67598">
              <w:rPr>
                <w:rFonts w:ascii="Arial Narrow" w:hAnsi="Arial Narrow" w:cs="Times New Roman"/>
                <w:bCs/>
                <w:i/>
                <w:sz w:val="16"/>
              </w:rPr>
              <w:t>Refer to relevant Career Pathway Māori Cultural Competency for role-specific expectations.</w:t>
            </w:r>
          </w:p>
        </w:tc>
      </w:tr>
    </w:tbl>
    <w:p w14:paraId="12AA307B" w14:textId="77777777" w:rsidR="00302715" w:rsidRPr="00302715" w:rsidRDefault="00302715" w:rsidP="00302715">
      <w:pPr>
        <w:spacing w:after="160" w:line="259" w:lineRule="auto"/>
        <w:rPr>
          <w:rFonts w:ascii="Calibri" w:eastAsia="Calibri" w:hAnsi="Calibri"/>
          <w:sz w:val="22"/>
          <w:szCs w:val="22"/>
          <w:lang w:val="en-NZ" w:eastAsia="en-US"/>
        </w:rPr>
      </w:pPr>
    </w:p>
    <w:tbl>
      <w:tblPr>
        <w:tblStyle w:val="TableGrid1"/>
        <w:tblW w:w="9072" w:type="dxa"/>
        <w:tblInd w:w="-5" w:type="dxa"/>
        <w:tblCellMar>
          <w:top w:w="40" w:type="dxa"/>
          <w:left w:w="104" w:type="dxa"/>
          <w:right w:w="115" w:type="dxa"/>
        </w:tblCellMar>
        <w:tblLook w:val="04A0" w:firstRow="1" w:lastRow="0" w:firstColumn="1" w:lastColumn="0" w:noHBand="0" w:noVBand="1"/>
      </w:tblPr>
      <w:tblGrid>
        <w:gridCol w:w="1560"/>
        <w:gridCol w:w="7512"/>
      </w:tblGrid>
      <w:tr w:rsidR="000C09A8" w:rsidRPr="00354338" w14:paraId="2954C391" w14:textId="77777777" w:rsidTr="000C09A8">
        <w:trPr>
          <w:cantSplit/>
          <w:trHeight w:val="259"/>
          <w:tblHeader/>
        </w:trPr>
        <w:tc>
          <w:tcPr>
            <w:tcW w:w="907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CC84039" w14:textId="77777777" w:rsidR="000C09A8" w:rsidRPr="00ED3922" w:rsidRDefault="000C09A8" w:rsidP="00FF15A9">
            <w:pPr>
              <w:rPr>
                <w:rFonts w:ascii="Arial Narrow" w:hAnsi="Arial Narrow" w:cs="Times New Roman"/>
              </w:rPr>
            </w:pPr>
            <w:r w:rsidRPr="00120F84">
              <w:rPr>
                <w:rFonts w:ascii="Arial Narrow" w:hAnsi="Arial Narrow" w:cs="Times New Roman"/>
                <w:b/>
              </w:rPr>
              <w:t>CAPABILITIES – specifically relevant to this role</w:t>
            </w:r>
          </w:p>
        </w:tc>
      </w:tr>
      <w:tr w:rsidR="000C09A8" w:rsidRPr="00354338" w14:paraId="3113ADB2"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DF6B11" w14:textId="77777777" w:rsidR="000C09A8" w:rsidRPr="00F16C7A" w:rsidRDefault="000C09A8" w:rsidP="00FF15A9">
            <w:pPr>
              <w:rPr>
                <w:rFonts w:ascii="Arial Narrow" w:hAnsi="Arial Narrow" w:cs="Times New Roman"/>
                <w:b/>
                <w:sz w:val="22"/>
                <w:szCs w:val="22"/>
              </w:rPr>
            </w:pPr>
            <w:r w:rsidRPr="00F16C7A">
              <w:rPr>
                <w:rFonts w:ascii="Arial Narrow" w:hAnsi="Arial Narrow" w:cs="Times New Roman"/>
                <w:b/>
                <w:sz w:val="22"/>
                <w:szCs w:val="22"/>
              </w:rPr>
              <w:t>Works collaboratively</w:t>
            </w:r>
          </w:p>
        </w:tc>
        <w:tc>
          <w:tcPr>
            <w:tcW w:w="7512" w:type="dxa"/>
            <w:tcBorders>
              <w:top w:val="single" w:sz="4" w:space="0" w:color="000000"/>
              <w:left w:val="single" w:sz="4" w:space="0" w:color="000000"/>
              <w:bottom w:val="single" w:sz="4" w:space="0" w:color="000000"/>
              <w:right w:val="single" w:sz="4" w:space="0" w:color="000000"/>
            </w:tcBorders>
          </w:tcPr>
          <w:p w14:paraId="1D1B3967" w14:textId="77777777" w:rsidR="000C09A8" w:rsidRPr="005E3E94"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5E3E94">
              <w:rPr>
                <w:rFonts w:ascii="Arial Narrow" w:hAnsi="Arial Narrow" w:cs="Times New Roman"/>
                <w:bCs/>
                <w:sz w:val="22"/>
                <w:szCs w:val="22"/>
              </w:rPr>
              <w:t>Understands the context</w:t>
            </w:r>
          </w:p>
          <w:p w14:paraId="3875F02C" w14:textId="77777777" w:rsidR="000C09A8" w:rsidRPr="005E3E94"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5E3E94">
              <w:rPr>
                <w:rFonts w:ascii="Arial Narrow" w:hAnsi="Arial Narrow" w:cs="Times New Roman"/>
                <w:bCs/>
                <w:sz w:val="22"/>
                <w:szCs w:val="22"/>
              </w:rPr>
              <w:t>Focuses on priority work</w:t>
            </w:r>
          </w:p>
          <w:p w14:paraId="1F8B93F7" w14:textId="77777777" w:rsidR="000C09A8" w:rsidRPr="005E3E94"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5E3E94">
              <w:rPr>
                <w:rFonts w:ascii="Arial Narrow" w:hAnsi="Arial Narrow" w:cs="Times New Roman"/>
                <w:bCs/>
                <w:sz w:val="22"/>
                <w:szCs w:val="22"/>
              </w:rPr>
              <w:t>Shares information</w:t>
            </w:r>
          </w:p>
          <w:p w14:paraId="48B82540" w14:textId="77777777" w:rsidR="000C09A8" w:rsidRPr="005E3E94"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5E3E94">
              <w:rPr>
                <w:rFonts w:ascii="Arial Narrow" w:hAnsi="Arial Narrow" w:cs="Times New Roman"/>
                <w:bCs/>
                <w:sz w:val="22"/>
                <w:szCs w:val="22"/>
              </w:rPr>
              <w:t>Builds trust with other teams/groups</w:t>
            </w:r>
          </w:p>
          <w:p w14:paraId="5B79DCC5" w14:textId="77777777" w:rsidR="000C09A8" w:rsidRPr="005E3E94"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5E3E94">
              <w:rPr>
                <w:rFonts w:ascii="Arial Narrow" w:hAnsi="Arial Narrow" w:cs="Times New Roman"/>
                <w:bCs/>
                <w:sz w:val="22"/>
                <w:szCs w:val="22"/>
              </w:rPr>
              <w:t>Works across boundaries</w:t>
            </w:r>
          </w:p>
          <w:p w14:paraId="6D174735" w14:textId="77777777" w:rsidR="000C09A8" w:rsidRPr="00F16C7A" w:rsidRDefault="000C09A8" w:rsidP="000C09A8">
            <w:pPr>
              <w:pStyle w:val="ListParagraph"/>
              <w:numPr>
                <w:ilvl w:val="0"/>
                <w:numId w:val="3"/>
              </w:numPr>
              <w:ind w:left="357" w:hanging="357"/>
              <w:rPr>
                <w:rFonts w:ascii="Arial Narrow" w:hAnsi="Arial Narrow"/>
                <w:bCs/>
                <w:sz w:val="22"/>
                <w:szCs w:val="22"/>
              </w:rPr>
            </w:pPr>
            <w:r w:rsidRPr="005E3E94">
              <w:rPr>
                <w:rFonts w:ascii="Arial Narrow" w:hAnsi="Arial Narrow" w:cs="Times New Roman"/>
                <w:bCs/>
                <w:sz w:val="22"/>
                <w:szCs w:val="22"/>
              </w:rPr>
              <w:t>Supports others to succeed</w:t>
            </w:r>
          </w:p>
        </w:tc>
      </w:tr>
      <w:tr w:rsidR="000C09A8" w:rsidRPr="00354338" w14:paraId="6E206B5C"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AFB5FCD" w14:textId="77777777" w:rsidR="000C09A8" w:rsidRPr="00CA3AF1" w:rsidRDefault="000C09A8" w:rsidP="00FF15A9">
            <w:pPr>
              <w:rPr>
                <w:rFonts w:ascii="Arial Narrow" w:hAnsi="Arial Narrow"/>
                <w:b/>
                <w:sz w:val="22"/>
                <w:szCs w:val="22"/>
              </w:rPr>
            </w:pPr>
            <w:r w:rsidRPr="00CA3AF1">
              <w:rPr>
                <w:rFonts w:ascii="Arial Narrow" w:hAnsi="Arial Narrow" w:cs="Times New Roman"/>
                <w:b/>
                <w:noProof/>
                <w:sz w:val="22"/>
                <w:szCs w:val="22"/>
              </w:rPr>
              <w:lastRenderedPageBreak/>
              <w:t>Customer and Stakeholder Connection</w:t>
            </w:r>
          </w:p>
        </w:tc>
        <w:tc>
          <w:tcPr>
            <w:tcW w:w="7512" w:type="dxa"/>
            <w:tcBorders>
              <w:top w:val="single" w:sz="4" w:space="0" w:color="000000"/>
              <w:left w:val="single" w:sz="4" w:space="0" w:color="000000"/>
              <w:bottom w:val="single" w:sz="4" w:space="0" w:color="000000"/>
              <w:right w:val="single" w:sz="4" w:space="0" w:color="000000"/>
            </w:tcBorders>
          </w:tcPr>
          <w:p w14:paraId="78972904" w14:textId="77777777" w:rsidR="000C09A8" w:rsidRPr="00CA3AF1"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CA3AF1">
              <w:rPr>
                <w:rFonts w:ascii="Arial Narrow" w:hAnsi="Arial Narrow" w:cs="Times New Roman"/>
                <w:bCs/>
                <w:sz w:val="22"/>
                <w:szCs w:val="22"/>
              </w:rPr>
              <w:t xml:space="preserve">Thinks about broader context </w:t>
            </w:r>
          </w:p>
          <w:p w14:paraId="5A0D6DB8" w14:textId="77777777" w:rsidR="000C09A8" w:rsidRPr="00CA3AF1"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CA3AF1">
              <w:rPr>
                <w:rFonts w:ascii="Arial Narrow" w:hAnsi="Arial Narrow" w:cs="Times New Roman"/>
                <w:bCs/>
                <w:sz w:val="22"/>
                <w:szCs w:val="22"/>
              </w:rPr>
              <w:t>Knows stakeholders / customers</w:t>
            </w:r>
          </w:p>
          <w:p w14:paraId="50372201" w14:textId="77777777" w:rsidR="000C09A8" w:rsidRPr="00CA3AF1" w:rsidRDefault="000C09A8" w:rsidP="000C09A8">
            <w:pPr>
              <w:numPr>
                <w:ilvl w:val="0"/>
                <w:numId w:val="3"/>
              </w:numPr>
              <w:autoSpaceDE w:val="0"/>
              <w:autoSpaceDN w:val="0"/>
              <w:adjustRightInd w:val="0"/>
              <w:contextualSpacing/>
              <w:rPr>
                <w:rFonts w:ascii="Arial Narrow" w:hAnsi="Arial Narrow"/>
                <w:bCs/>
                <w:sz w:val="22"/>
                <w:szCs w:val="22"/>
              </w:rPr>
            </w:pPr>
            <w:r w:rsidRPr="00CA3AF1">
              <w:rPr>
                <w:rFonts w:ascii="Arial Narrow" w:hAnsi="Arial Narrow" w:cs="Times New Roman"/>
                <w:bCs/>
                <w:sz w:val="22"/>
                <w:szCs w:val="22"/>
              </w:rPr>
              <w:t>Consults widely</w:t>
            </w:r>
            <w:r w:rsidRPr="00CA3AF1">
              <w:rPr>
                <w:bCs/>
                <w:sz w:val="22"/>
                <w:szCs w:val="22"/>
              </w:rPr>
              <w:t xml:space="preserve"> </w:t>
            </w:r>
          </w:p>
        </w:tc>
      </w:tr>
      <w:tr w:rsidR="000C09A8" w:rsidRPr="00354338" w14:paraId="4BF23AF7"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C390F2" w14:textId="77777777" w:rsidR="000C09A8" w:rsidRPr="00CA3AF1" w:rsidRDefault="000C09A8" w:rsidP="00FF15A9">
            <w:pPr>
              <w:rPr>
                <w:rFonts w:ascii="Arial Narrow" w:hAnsi="Arial Narrow"/>
                <w:b/>
                <w:noProof/>
                <w:sz w:val="22"/>
                <w:szCs w:val="22"/>
              </w:rPr>
            </w:pPr>
            <w:r w:rsidRPr="00CA3AF1">
              <w:rPr>
                <w:rFonts w:ascii="Arial Narrow" w:hAnsi="Arial Narrow" w:cs="Times New Roman"/>
                <w:b/>
                <w:noProof/>
                <w:sz w:val="22"/>
                <w:szCs w:val="22"/>
              </w:rPr>
              <w:t>Communicates with Impact</w:t>
            </w:r>
          </w:p>
        </w:tc>
        <w:tc>
          <w:tcPr>
            <w:tcW w:w="7512" w:type="dxa"/>
            <w:tcBorders>
              <w:top w:val="single" w:sz="4" w:space="0" w:color="000000"/>
              <w:left w:val="single" w:sz="4" w:space="0" w:color="000000"/>
              <w:bottom w:val="single" w:sz="4" w:space="0" w:color="000000"/>
              <w:right w:val="single" w:sz="4" w:space="0" w:color="000000"/>
            </w:tcBorders>
          </w:tcPr>
          <w:p w14:paraId="259C7CBE" w14:textId="77777777" w:rsidR="000C09A8" w:rsidRPr="00CA3AF1"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CA3AF1">
              <w:rPr>
                <w:rFonts w:ascii="Arial Narrow" w:hAnsi="Arial Narrow" w:cs="Times New Roman"/>
                <w:bCs/>
                <w:sz w:val="22"/>
                <w:szCs w:val="22"/>
              </w:rPr>
              <w:t>Communicates clearly</w:t>
            </w:r>
          </w:p>
          <w:p w14:paraId="7F6A3CFE" w14:textId="77777777" w:rsidR="000C09A8" w:rsidRPr="00CA3AF1"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CA3AF1">
              <w:rPr>
                <w:rFonts w:ascii="Arial Narrow" w:hAnsi="Arial Narrow" w:cs="Times New Roman"/>
                <w:bCs/>
                <w:sz w:val="22"/>
                <w:szCs w:val="22"/>
              </w:rPr>
              <w:t>Influences others</w:t>
            </w:r>
          </w:p>
          <w:p w14:paraId="29B2D06A" w14:textId="77777777" w:rsidR="000C09A8" w:rsidRPr="00CA3AF1" w:rsidRDefault="000C09A8" w:rsidP="000C09A8">
            <w:pPr>
              <w:numPr>
                <w:ilvl w:val="0"/>
                <w:numId w:val="3"/>
              </w:numPr>
              <w:autoSpaceDE w:val="0"/>
              <w:autoSpaceDN w:val="0"/>
              <w:adjustRightInd w:val="0"/>
              <w:contextualSpacing/>
              <w:rPr>
                <w:rFonts w:ascii="Arial Narrow" w:hAnsi="Arial Narrow"/>
                <w:bCs/>
                <w:sz w:val="22"/>
                <w:szCs w:val="22"/>
              </w:rPr>
            </w:pPr>
            <w:r w:rsidRPr="00CA3AF1">
              <w:rPr>
                <w:rFonts w:ascii="Arial Narrow" w:hAnsi="Arial Narrow" w:cs="Times New Roman"/>
                <w:bCs/>
                <w:sz w:val="22"/>
                <w:szCs w:val="22"/>
              </w:rPr>
              <w:t>Communication achieves intended purpose</w:t>
            </w:r>
            <w:r w:rsidRPr="00CA3AF1">
              <w:rPr>
                <w:bCs/>
                <w:sz w:val="22"/>
                <w:szCs w:val="22"/>
              </w:rPr>
              <w:t xml:space="preserve"> </w:t>
            </w:r>
          </w:p>
        </w:tc>
      </w:tr>
      <w:tr w:rsidR="000C09A8" w:rsidRPr="00354338" w14:paraId="6D514273"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233DF00" w14:textId="1DC29CA9" w:rsidR="000C09A8" w:rsidRPr="000C09A8" w:rsidRDefault="000C09A8" w:rsidP="000C09A8">
            <w:pPr>
              <w:rPr>
                <w:rFonts w:ascii="Arial Narrow" w:hAnsi="Arial Narrow"/>
                <w:b/>
                <w:noProof/>
                <w:sz w:val="22"/>
                <w:szCs w:val="22"/>
              </w:rPr>
            </w:pPr>
            <w:r w:rsidRPr="000C09A8">
              <w:rPr>
                <w:rFonts w:ascii="Arial Narrow" w:hAnsi="Arial Narrow" w:cs="Times New Roman"/>
                <w:b/>
                <w:noProof/>
                <w:sz w:val="22"/>
                <w:szCs w:val="22"/>
              </w:rPr>
              <w:t>Inquiring and Analytical</w:t>
            </w:r>
          </w:p>
        </w:tc>
        <w:tc>
          <w:tcPr>
            <w:tcW w:w="7512" w:type="dxa"/>
            <w:tcBorders>
              <w:top w:val="single" w:sz="4" w:space="0" w:color="000000"/>
              <w:left w:val="single" w:sz="4" w:space="0" w:color="000000"/>
              <w:bottom w:val="single" w:sz="4" w:space="0" w:color="000000"/>
              <w:right w:val="single" w:sz="4" w:space="0" w:color="000000"/>
            </w:tcBorders>
          </w:tcPr>
          <w:p w14:paraId="4E00CF6B"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 xml:space="preserve">Thinks analytically and critically  </w:t>
            </w:r>
          </w:p>
          <w:p w14:paraId="1022156A"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 xml:space="preserve">Displays curiosity  </w:t>
            </w:r>
          </w:p>
          <w:p w14:paraId="0AFED580" w14:textId="069C394F" w:rsidR="000C09A8" w:rsidRPr="00CA3AF1" w:rsidRDefault="000C09A8" w:rsidP="000C09A8">
            <w:pPr>
              <w:numPr>
                <w:ilvl w:val="0"/>
                <w:numId w:val="3"/>
              </w:numPr>
              <w:autoSpaceDE w:val="0"/>
              <w:autoSpaceDN w:val="0"/>
              <w:adjustRightInd w:val="0"/>
              <w:contextualSpacing/>
              <w:rPr>
                <w:rFonts w:ascii="Arial Narrow" w:hAnsi="Arial Narrow"/>
                <w:bCs/>
                <w:sz w:val="22"/>
                <w:szCs w:val="22"/>
              </w:rPr>
            </w:pPr>
            <w:r w:rsidRPr="000C09A8">
              <w:rPr>
                <w:rFonts w:ascii="Arial Narrow" w:hAnsi="Arial Narrow" w:cs="Times New Roman"/>
                <w:bCs/>
                <w:sz w:val="22"/>
                <w:szCs w:val="22"/>
              </w:rPr>
              <w:t>Shows awareness, and minimises impact of bias</w:t>
            </w:r>
            <w:r w:rsidRPr="00D76EED">
              <w:rPr>
                <w:rFonts w:ascii="Arial Narrow" w:hAnsi="Arial Narrow" w:cs="Times New Roman"/>
                <w:bCs/>
              </w:rPr>
              <w:t xml:space="preserve"> </w:t>
            </w:r>
          </w:p>
        </w:tc>
      </w:tr>
      <w:tr w:rsidR="000C09A8" w:rsidRPr="00354338" w14:paraId="367C9076"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9E64B3" w14:textId="500C17BA" w:rsidR="000C09A8" w:rsidRPr="000C09A8" w:rsidRDefault="000C09A8" w:rsidP="000C09A8">
            <w:pPr>
              <w:rPr>
                <w:rFonts w:ascii="Arial Narrow" w:hAnsi="Arial Narrow"/>
                <w:b/>
                <w:noProof/>
                <w:sz w:val="22"/>
                <w:szCs w:val="22"/>
              </w:rPr>
            </w:pPr>
            <w:r w:rsidRPr="000C09A8">
              <w:rPr>
                <w:rFonts w:ascii="Arial Narrow" w:hAnsi="Arial Narrow" w:cs="Times New Roman"/>
                <w:b/>
                <w:noProof/>
                <w:sz w:val="22"/>
                <w:szCs w:val="22"/>
              </w:rPr>
              <w:t>Solves Problems</w:t>
            </w:r>
          </w:p>
        </w:tc>
        <w:tc>
          <w:tcPr>
            <w:tcW w:w="7512" w:type="dxa"/>
            <w:tcBorders>
              <w:top w:val="single" w:sz="4" w:space="0" w:color="000000"/>
              <w:left w:val="single" w:sz="4" w:space="0" w:color="000000"/>
              <w:bottom w:val="single" w:sz="4" w:space="0" w:color="000000"/>
              <w:right w:val="single" w:sz="4" w:space="0" w:color="000000"/>
            </w:tcBorders>
          </w:tcPr>
          <w:p w14:paraId="7AF72497"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Takes steps to fully understand the problem and contributing factors</w:t>
            </w:r>
          </w:p>
          <w:p w14:paraId="7643B5E1"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Explores different solution options and possible side effects</w:t>
            </w:r>
          </w:p>
          <w:p w14:paraId="1EA570DA"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Selects and implements solutions that are effective</w:t>
            </w:r>
          </w:p>
          <w:p w14:paraId="7989CCA3" w14:textId="4BE71544" w:rsidR="000C09A8" w:rsidRPr="000C09A8" w:rsidRDefault="000C09A8" w:rsidP="000C09A8">
            <w:pPr>
              <w:numPr>
                <w:ilvl w:val="0"/>
                <w:numId w:val="3"/>
              </w:numPr>
              <w:autoSpaceDE w:val="0"/>
              <w:autoSpaceDN w:val="0"/>
              <w:adjustRightInd w:val="0"/>
              <w:contextualSpacing/>
              <w:rPr>
                <w:rFonts w:ascii="Arial Narrow" w:hAnsi="Arial Narrow"/>
                <w:bCs/>
                <w:sz w:val="22"/>
                <w:szCs w:val="22"/>
              </w:rPr>
            </w:pPr>
            <w:r w:rsidRPr="000C09A8">
              <w:rPr>
                <w:rFonts w:ascii="Arial Narrow" w:hAnsi="Arial Narrow" w:cs="Times New Roman"/>
                <w:bCs/>
                <w:sz w:val="22"/>
                <w:szCs w:val="22"/>
              </w:rPr>
              <w:t>Involves stakeholders and ensures that solutions meet their needs</w:t>
            </w:r>
          </w:p>
        </w:tc>
      </w:tr>
      <w:tr w:rsidR="000C09A8" w:rsidRPr="00354338" w14:paraId="6D2ACFED" w14:textId="77777777" w:rsidTr="000C09A8">
        <w:trPr>
          <w:cantSplit/>
        </w:trPr>
        <w:tc>
          <w:tcPr>
            <w:tcW w:w="15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ADA8A7" w14:textId="79F87A45" w:rsidR="000C09A8" w:rsidRPr="000C09A8" w:rsidRDefault="000C09A8" w:rsidP="000C09A8">
            <w:pPr>
              <w:rPr>
                <w:rFonts w:ascii="Arial Narrow" w:hAnsi="Arial Narrow"/>
                <w:b/>
                <w:noProof/>
                <w:sz w:val="22"/>
                <w:szCs w:val="22"/>
              </w:rPr>
            </w:pPr>
            <w:r w:rsidRPr="000C09A8">
              <w:rPr>
                <w:rFonts w:ascii="Arial Narrow" w:hAnsi="Arial Narrow" w:cs="Times New Roman"/>
                <w:b/>
                <w:noProof/>
                <w:sz w:val="22"/>
                <w:szCs w:val="22"/>
              </w:rPr>
              <w:t>Judgement and Decision-Making</w:t>
            </w:r>
          </w:p>
        </w:tc>
        <w:tc>
          <w:tcPr>
            <w:tcW w:w="7512" w:type="dxa"/>
            <w:tcBorders>
              <w:top w:val="single" w:sz="4" w:space="0" w:color="000000"/>
              <w:left w:val="single" w:sz="4" w:space="0" w:color="000000"/>
              <w:bottom w:val="single" w:sz="4" w:space="0" w:color="000000"/>
              <w:right w:val="single" w:sz="4" w:space="0" w:color="000000"/>
            </w:tcBorders>
          </w:tcPr>
          <w:p w14:paraId="4C77AC31"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Considers options and likely consequences</w:t>
            </w:r>
          </w:p>
          <w:p w14:paraId="2615A8D9"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Able to give rationale for decisions</w:t>
            </w:r>
          </w:p>
          <w:p w14:paraId="27FB4687" w14:textId="77777777" w:rsidR="000C09A8" w:rsidRPr="000C09A8" w:rsidRDefault="000C09A8" w:rsidP="000C09A8">
            <w:pPr>
              <w:numPr>
                <w:ilvl w:val="0"/>
                <w:numId w:val="3"/>
              </w:numPr>
              <w:autoSpaceDE w:val="0"/>
              <w:autoSpaceDN w:val="0"/>
              <w:adjustRightInd w:val="0"/>
              <w:contextualSpacing/>
              <w:rPr>
                <w:rFonts w:ascii="Arial Narrow" w:hAnsi="Arial Narrow" w:cs="Times New Roman"/>
                <w:bCs/>
                <w:sz w:val="22"/>
                <w:szCs w:val="22"/>
              </w:rPr>
            </w:pPr>
            <w:r w:rsidRPr="000C09A8">
              <w:rPr>
                <w:rFonts w:ascii="Arial Narrow" w:hAnsi="Arial Narrow" w:cs="Times New Roman"/>
                <w:bCs/>
                <w:sz w:val="22"/>
                <w:szCs w:val="22"/>
              </w:rPr>
              <w:t>Is able to make decisions in uncertain situations</w:t>
            </w:r>
          </w:p>
          <w:p w14:paraId="402BD8D9" w14:textId="6DCD7DA2" w:rsidR="000C09A8" w:rsidRPr="000C09A8" w:rsidRDefault="000C09A8" w:rsidP="000C09A8">
            <w:pPr>
              <w:numPr>
                <w:ilvl w:val="0"/>
                <w:numId w:val="3"/>
              </w:numPr>
              <w:autoSpaceDE w:val="0"/>
              <w:autoSpaceDN w:val="0"/>
              <w:adjustRightInd w:val="0"/>
              <w:contextualSpacing/>
              <w:rPr>
                <w:rFonts w:ascii="Arial Narrow" w:hAnsi="Arial Narrow"/>
                <w:bCs/>
                <w:sz w:val="22"/>
                <w:szCs w:val="22"/>
              </w:rPr>
            </w:pPr>
            <w:r w:rsidRPr="000C09A8">
              <w:rPr>
                <w:rFonts w:ascii="Arial Narrow" w:hAnsi="Arial Narrow" w:cs="Times New Roman"/>
                <w:bCs/>
                <w:sz w:val="22"/>
                <w:szCs w:val="22"/>
              </w:rPr>
              <w:t>Makes timely decisions, balancing the desire for complete information with the need to progress important or urgent matters</w:t>
            </w:r>
          </w:p>
        </w:tc>
      </w:tr>
    </w:tbl>
    <w:p w14:paraId="3D62EBD9" w14:textId="77777777" w:rsidR="00302715" w:rsidRDefault="00302715" w:rsidP="00302715">
      <w:pPr>
        <w:tabs>
          <w:tab w:val="num" w:pos="563"/>
        </w:tabs>
        <w:spacing w:after="160" w:line="259" w:lineRule="auto"/>
        <w:rPr>
          <w:rFonts w:ascii="Arial Narrow" w:eastAsia="Calibri" w:hAnsi="Arial Narrow" w:cs="Lucida Sans Unicode"/>
          <w:sz w:val="22"/>
          <w:szCs w:val="22"/>
          <w:lang w:val="en-NZ" w:eastAsia="en-US"/>
        </w:rPr>
      </w:pPr>
    </w:p>
    <w:tbl>
      <w:tblPr>
        <w:tblStyle w:val="TableGrid11"/>
        <w:tblW w:w="9001" w:type="dxa"/>
        <w:tblInd w:w="1" w:type="dxa"/>
        <w:tblCellMar>
          <w:top w:w="40" w:type="dxa"/>
          <w:left w:w="104" w:type="dxa"/>
          <w:right w:w="115" w:type="dxa"/>
        </w:tblCellMar>
        <w:tblLook w:val="04A0" w:firstRow="1" w:lastRow="0" w:firstColumn="1" w:lastColumn="0" w:noHBand="0" w:noVBand="1"/>
      </w:tblPr>
      <w:tblGrid>
        <w:gridCol w:w="1979"/>
        <w:gridCol w:w="7022"/>
      </w:tblGrid>
      <w:tr w:rsidR="00302715" w:rsidRPr="00302715" w14:paraId="4374DB8A" w14:textId="77777777" w:rsidTr="00302715">
        <w:trPr>
          <w:cantSplit/>
          <w:trHeight w:val="259"/>
          <w:tblHeader/>
        </w:trPr>
        <w:tc>
          <w:tcPr>
            <w:tcW w:w="9001" w:type="dxa"/>
            <w:gridSpan w:val="2"/>
            <w:tcBorders>
              <w:top w:val="single" w:sz="4" w:space="0" w:color="000000"/>
              <w:left w:val="single" w:sz="4" w:space="0" w:color="000000"/>
              <w:bottom w:val="single" w:sz="4" w:space="0" w:color="000000"/>
              <w:right w:val="single" w:sz="4" w:space="0" w:color="000000"/>
            </w:tcBorders>
            <w:shd w:val="clear" w:color="auto" w:fill="F2F2F2"/>
          </w:tcPr>
          <w:p w14:paraId="16FEAE63" w14:textId="77777777" w:rsidR="00302715" w:rsidRPr="00302715" w:rsidRDefault="00302715" w:rsidP="00302715">
            <w:pPr>
              <w:rPr>
                <w:rFonts w:ascii="Arial Narrow" w:hAnsi="Arial Narrow"/>
                <w:sz w:val="22"/>
                <w:szCs w:val="22"/>
                <w:lang w:val="en-NZ" w:eastAsia="en-NZ"/>
              </w:rPr>
            </w:pPr>
            <w:r w:rsidRPr="00302715">
              <w:rPr>
                <w:rFonts w:ascii="Arial Narrow" w:hAnsi="Arial Narrow"/>
                <w:b/>
                <w:sz w:val="22"/>
                <w:szCs w:val="22"/>
                <w:lang w:val="en-NZ" w:eastAsia="en-NZ"/>
              </w:rPr>
              <w:t>GROUP-SPECIFIC / TECHNICAL CAPABILITIES FROM CAREER PATHWAYS</w:t>
            </w:r>
          </w:p>
        </w:tc>
      </w:tr>
      <w:tr w:rsidR="00597C70" w:rsidRPr="00302715" w14:paraId="47F1BCD8" w14:textId="77777777" w:rsidTr="00FF15A9">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3F3F3"/>
          </w:tcPr>
          <w:p w14:paraId="75171339" w14:textId="78DC92EC" w:rsidR="00597C70" w:rsidRPr="00FB0F3B" w:rsidRDefault="00597C70" w:rsidP="00597C70">
            <w:pPr>
              <w:rPr>
                <w:rFonts w:ascii="Arial Narrow" w:hAnsi="Arial Narrow"/>
                <w:i/>
                <w:sz w:val="22"/>
                <w:szCs w:val="22"/>
                <w:lang w:val="en-NZ" w:eastAsia="en-NZ"/>
              </w:rPr>
            </w:pPr>
            <w:r w:rsidRPr="003A01CF">
              <w:rPr>
                <w:rFonts w:ascii="Arial Narrow" w:hAnsi="Arial Narrow"/>
                <w:b/>
                <w:sz w:val="22"/>
                <w:szCs w:val="22"/>
                <w:lang w:val="en-NZ" w:eastAsia="en-NZ"/>
              </w:rPr>
              <w:t>Compliance Career Development Framework</w:t>
            </w:r>
          </w:p>
        </w:tc>
        <w:tc>
          <w:tcPr>
            <w:tcW w:w="7022" w:type="dxa"/>
            <w:tcBorders>
              <w:top w:val="single" w:sz="4" w:space="0" w:color="000000"/>
              <w:left w:val="single" w:sz="4" w:space="0" w:color="000000"/>
              <w:bottom w:val="single" w:sz="4" w:space="0" w:color="000000"/>
              <w:right w:val="single" w:sz="4" w:space="0" w:color="000000"/>
            </w:tcBorders>
          </w:tcPr>
          <w:p w14:paraId="40FD617E" w14:textId="77777777" w:rsidR="00597C70" w:rsidRPr="003A01CF" w:rsidRDefault="00597C70" w:rsidP="00597C70">
            <w:pPr>
              <w:numPr>
                <w:ilvl w:val="0"/>
                <w:numId w:val="3"/>
              </w:numPr>
              <w:rPr>
                <w:rFonts w:ascii="Arial Narrow" w:hAnsi="Arial Narrow"/>
                <w:bCs/>
                <w:sz w:val="22"/>
                <w:szCs w:val="22"/>
                <w:lang w:val="en-NZ" w:eastAsia="en-NZ"/>
              </w:rPr>
            </w:pPr>
            <w:r w:rsidRPr="003A01CF">
              <w:rPr>
                <w:rFonts w:ascii="Arial Narrow" w:hAnsi="Arial Narrow"/>
                <w:bCs/>
                <w:sz w:val="22"/>
                <w:szCs w:val="22"/>
                <w:lang w:val="en-NZ" w:eastAsia="en-NZ"/>
              </w:rPr>
              <w:t>Behavioural skills</w:t>
            </w:r>
          </w:p>
          <w:p w14:paraId="5391FF0E" w14:textId="77777777" w:rsidR="00597C70" w:rsidRPr="003A01CF" w:rsidRDefault="00597C70" w:rsidP="00597C70">
            <w:pPr>
              <w:numPr>
                <w:ilvl w:val="0"/>
                <w:numId w:val="3"/>
              </w:numPr>
              <w:rPr>
                <w:rFonts w:ascii="Arial Narrow" w:hAnsi="Arial Narrow"/>
                <w:bCs/>
                <w:sz w:val="22"/>
                <w:szCs w:val="22"/>
                <w:lang w:val="en-NZ" w:eastAsia="en-NZ"/>
              </w:rPr>
            </w:pPr>
            <w:r w:rsidRPr="003A01CF">
              <w:rPr>
                <w:rFonts w:ascii="Arial Narrow" w:hAnsi="Arial Narrow"/>
                <w:bCs/>
                <w:sz w:val="22"/>
                <w:szCs w:val="22"/>
                <w:lang w:val="en-NZ" w:eastAsia="en-NZ"/>
              </w:rPr>
              <w:t>Common skills</w:t>
            </w:r>
          </w:p>
          <w:p w14:paraId="22F2A596" w14:textId="77777777" w:rsidR="00597C70" w:rsidRPr="003A01CF" w:rsidRDefault="00597C70" w:rsidP="00597C70">
            <w:pPr>
              <w:numPr>
                <w:ilvl w:val="0"/>
                <w:numId w:val="3"/>
              </w:numPr>
              <w:rPr>
                <w:rFonts w:ascii="Arial Narrow" w:hAnsi="Arial Narrow"/>
                <w:bCs/>
                <w:sz w:val="22"/>
                <w:szCs w:val="22"/>
                <w:lang w:val="en-NZ" w:eastAsia="en-NZ"/>
              </w:rPr>
            </w:pPr>
            <w:r w:rsidRPr="003A01CF">
              <w:rPr>
                <w:rFonts w:ascii="Arial Narrow" w:hAnsi="Arial Narrow"/>
                <w:bCs/>
                <w:sz w:val="22"/>
                <w:szCs w:val="22"/>
                <w:lang w:val="en-NZ" w:eastAsia="en-NZ"/>
              </w:rPr>
              <w:t>Sector specific skills</w:t>
            </w:r>
          </w:p>
          <w:p w14:paraId="11496699" w14:textId="51C73BBD" w:rsidR="00597C70" w:rsidRPr="00302715" w:rsidRDefault="00597C70" w:rsidP="00597C70">
            <w:pPr>
              <w:numPr>
                <w:ilvl w:val="0"/>
                <w:numId w:val="3"/>
              </w:numPr>
              <w:rPr>
                <w:rFonts w:ascii="Arial Narrow" w:hAnsi="Arial Narrow"/>
                <w:b/>
                <w:bCs/>
                <w:sz w:val="22"/>
                <w:szCs w:val="22"/>
                <w:lang w:val="en-NZ" w:eastAsia="en-NZ"/>
              </w:rPr>
            </w:pPr>
            <w:r w:rsidRPr="003A01CF">
              <w:rPr>
                <w:rFonts w:ascii="Arial Narrow" w:hAnsi="Arial Narrow"/>
                <w:bCs/>
                <w:sz w:val="22"/>
                <w:szCs w:val="22"/>
                <w:lang w:val="en-NZ" w:eastAsia="en-NZ"/>
              </w:rPr>
              <w:t>Specialist skills</w:t>
            </w:r>
          </w:p>
        </w:tc>
      </w:tr>
    </w:tbl>
    <w:p w14:paraId="1FE68C54" w14:textId="77777777" w:rsidR="00302715" w:rsidRDefault="00302715" w:rsidP="00302715">
      <w:pPr>
        <w:tabs>
          <w:tab w:val="num" w:pos="563"/>
        </w:tabs>
        <w:spacing w:after="160" w:line="259" w:lineRule="auto"/>
        <w:rPr>
          <w:rFonts w:ascii="Arial Narrow" w:eastAsia="Calibri" w:hAnsi="Arial Narrow" w:cs="Lucida Sans Unicode"/>
          <w:sz w:val="22"/>
          <w:szCs w:val="22"/>
          <w:lang w:val="en-NZ" w:eastAsia="en-US"/>
        </w:rPr>
      </w:pPr>
    </w:p>
    <w:tbl>
      <w:tblPr>
        <w:tblStyle w:val="TableGrid12"/>
        <w:tblW w:w="8998" w:type="dxa"/>
        <w:tblInd w:w="1" w:type="dxa"/>
        <w:tblLayout w:type="fixed"/>
        <w:tblCellMar>
          <w:top w:w="40" w:type="dxa"/>
          <w:left w:w="104" w:type="dxa"/>
          <w:right w:w="115" w:type="dxa"/>
        </w:tblCellMar>
        <w:tblLook w:val="04A0" w:firstRow="1" w:lastRow="0" w:firstColumn="1" w:lastColumn="0" w:noHBand="0" w:noVBand="1"/>
      </w:tblPr>
      <w:tblGrid>
        <w:gridCol w:w="1979"/>
        <w:gridCol w:w="7019"/>
      </w:tblGrid>
      <w:tr w:rsidR="00302715" w:rsidRPr="00302715" w14:paraId="47948841" w14:textId="77777777" w:rsidTr="00302715">
        <w:trPr>
          <w:cantSplit/>
          <w:trHeight w:val="259"/>
          <w:tblHeader/>
        </w:trPr>
        <w:tc>
          <w:tcPr>
            <w:tcW w:w="8998" w:type="dxa"/>
            <w:gridSpan w:val="2"/>
            <w:tcBorders>
              <w:top w:val="single" w:sz="4" w:space="0" w:color="000000"/>
              <w:left w:val="single" w:sz="4" w:space="0" w:color="000000"/>
              <w:bottom w:val="single" w:sz="4" w:space="0" w:color="000000"/>
              <w:right w:val="single" w:sz="4" w:space="0" w:color="000000"/>
            </w:tcBorders>
            <w:shd w:val="clear" w:color="auto" w:fill="F2F2F2"/>
          </w:tcPr>
          <w:p w14:paraId="4D8D7A2A" w14:textId="77777777" w:rsidR="00302715" w:rsidRPr="00302715" w:rsidRDefault="00302715" w:rsidP="00302715">
            <w:pPr>
              <w:rPr>
                <w:rFonts w:ascii="Arial Narrow" w:hAnsi="Arial Narrow"/>
                <w:sz w:val="22"/>
                <w:szCs w:val="22"/>
                <w:lang w:val="en-NZ" w:eastAsia="en-NZ"/>
              </w:rPr>
            </w:pPr>
            <w:r w:rsidRPr="00302715">
              <w:rPr>
                <w:rFonts w:ascii="Arial Narrow" w:hAnsi="Arial Narrow"/>
                <w:b/>
                <w:sz w:val="22"/>
                <w:szCs w:val="22"/>
                <w:lang w:val="en-NZ" w:eastAsia="en-NZ"/>
              </w:rPr>
              <w:t>RESPONSE CAPABILITIES – for all staff  who may be involved in a response</w:t>
            </w:r>
          </w:p>
        </w:tc>
      </w:tr>
      <w:tr w:rsidR="00302715" w:rsidRPr="00302715" w14:paraId="01FDD587" w14:textId="77777777" w:rsidTr="00302715">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283C0E24" w14:textId="77777777" w:rsidR="00302715" w:rsidRPr="00FB0F3B" w:rsidRDefault="00302715" w:rsidP="00302715">
            <w:pPr>
              <w:rPr>
                <w:rFonts w:ascii="Arial Narrow" w:hAnsi="Arial Narrow"/>
                <w:b/>
                <w:sz w:val="22"/>
                <w:szCs w:val="22"/>
                <w:lang w:val="en-NZ" w:eastAsia="en-NZ"/>
              </w:rPr>
            </w:pPr>
            <w:r w:rsidRPr="00FB0F3B">
              <w:rPr>
                <w:rFonts w:ascii="Arial Narrow" w:hAnsi="Arial Narrow" w:cs="Arial"/>
                <w:b/>
                <w:sz w:val="22"/>
                <w:szCs w:val="22"/>
                <w:lang w:val="en-NZ" w:eastAsia="en-NZ"/>
              </w:rPr>
              <w:t>Dealing with ambiguity</w:t>
            </w:r>
          </w:p>
        </w:tc>
        <w:tc>
          <w:tcPr>
            <w:tcW w:w="7019" w:type="dxa"/>
            <w:tcBorders>
              <w:top w:val="single" w:sz="4" w:space="0" w:color="000000"/>
              <w:left w:val="single" w:sz="4" w:space="0" w:color="000000"/>
              <w:bottom w:val="single" w:sz="4" w:space="0" w:color="000000"/>
              <w:right w:val="single" w:sz="4" w:space="0" w:color="000000"/>
            </w:tcBorders>
          </w:tcPr>
          <w:p w14:paraId="22F73D77" w14:textId="77777777" w:rsidR="00302715" w:rsidRPr="00FB0F3B" w:rsidRDefault="00302715" w:rsidP="00302715">
            <w:pPr>
              <w:rPr>
                <w:rFonts w:ascii="Arial Narrow" w:hAnsi="Arial Narrow"/>
                <w:b/>
                <w:bCs/>
                <w:sz w:val="22"/>
                <w:szCs w:val="22"/>
                <w:lang w:val="en-NZ" w:eastAsia="en-NZ"/>
              </w:rPr>
            </w:pPr>
            <w:r w:rsidRPr="00FB0F3B">
              <w:rPr>
                <w:rFonts w:ascii="Arial Narrow" w:hAnsi="Arial Narrow" w:cs="Arial"/>
                <w:sz w:val="22"/>
                <w:szCs w:val="22"/>
                <w:lang w:val="en-NZ" w:eastAsia="en-US"/>
              </w:rPr>
              <w:t>Comfortably handles unclear or unpredictable situations</w:t>
            </w:r>
          </w:p>
        </w:tc>
      </w:tr>
      <w:tr w:rsidR="00302715" w:rsidRPr="00302715" w14:paraId="2FA3F40F" w14:textId="77777777" w:rsidTr="00302715">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01F5409D" w14:textId="77777777" w:rsidR="00302715" w:rsidRPr="00FB0F3B" w:rsidRDefault="00302715" w:rsidP="00302715">
            <w:pPr>
              <w:rPr>
                <w:rFonts w:ascii="Arial Narrow" w:hAnsi="Arial Narrow"/>
                <w:i/>
                <w:sz w:val="22"/>
                <w:szCs w:val="22"/>
                <w:lang w:val="en-NZ" w:eastAsia="en-NZ"/>
              </w:rPr>
            </w:pPr>
            <w:r w:rsidRPr="00FB0F3B">
              <w:rPr>
                <w:rFonts w:ascii="Arial Narrow" w:hAnsi="Arial Narrow" w:cs="Arial"/>
                <w:b/>
                <w:sz w:val="22"/>
                <w:szCs w:val="22"/>
                <w:lang w:val="en-NZ" w:eastAsia="en-NZ"/>
              </w:rPr>
              <w:t>Accountability</w:t>
            </w:r>
          </w:p>
        </w:tc>
        <w:tc>
          <w:tcPr>
            <w:tcW w:w="7019" w:type="dxa"/>
            <w:tcBorders>
              <w:top w:val="single" w:sz="4" w:space="0" w:color="000000"/>
              <w:left w:val="single" w:sz="4" w:space="0" w:color="000000"/>
              <w:bottom w:val="single" w:sz="4" w:space="0" w:color="000000"/>
              <w:right w:val="single" w:sz="4" w:space="0" w:color="000000"/>
            </w:tcBorders>
          </w:tcPr>
          <w:p w14:paraId="38BC6CBA" w14:textId="77777777" w:rsidR="00302715" w:rsidRPr="00FB0F3B" w:rsidRDefault="00302715" w:rsidP="00302715">
            <w:pPr>
              <w:rPr>
                <w:rFonts w:ascii="Arial Narrow" w:hAnsi="Arial Narrow"/>
                <w:b/>
                <w:bCs/>
                <w:sz w:val="22"/>
                <w:szCs w:val="22"/>
                <w:lang w:val="en-NZ" w:eastAsia="en-NZ"/>
              </w:rPr>
            </w:pPr>
            <w:r w:rsidRPr="00FB0F3B">
              <w:rPr>
                <w:rFonts w:ascii="Arial Narrow" w:hAnsi="Arial Narrow" w:cs="Arial"/>
                <w:sz w:val="22"/>
                <w:szCs w:val="22"/>
                <w:lang w:val="en-NZ" w:eastAsia="en-US"/>
              </w:rPr>
              <w:t>Accepts responsibility for one’s actions regardless of outcomes</w:t>
            </w:r>
          </w:p>
        </w:tc>
      </w:tr>
      <w:tr w:rsidR="00302715" w:rsidRPr="00302715" w14:paraId="55667222" w14:textId="77777777" w:rsidTr="00302715">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3FD6A323" w14:textId="77777777" w:rsidR="00302715" w:rsidRPr="00FB0F3B" w:rsidRDefault="00302715" w:rsidP="00302715">
            <w:pPr>
              <w:rPr>
                <w:rFonts w:ascii="Arial Narrow" w:hAnsi="Arial Narrow"/>
                <w:i/>
                <w:sz w:val="22"/>
                <w:szCs w:val="22"/>
                <w:lang w:val="en-NZ" w:eastAsia="en-NZ"/>
              </w:rPr>
            </w:pPr>
            <w:r w:rsidRPr="00FB0F3B">
              <w:rPr>
                <w:rFonts w:ascii="Arial Narrow" w:hAnsi="Arial Narrow" w:cs="Arial"/>
                <w:b/>
                <w:sz w:val="22"/>
                <w:szCs w:val="22"/>
                <w:lang w:val="en-NZ" w:eastAsia="en-NZ"/>
              </w:rPr>
              <w:t>Professionalism</w:t>
            </w:r>
          </w:p>
        </w:tc>
        <w:tc>
          <w:tcPr>
            <w:tcW w:w="7019" w:type="dxa"/>
            <w:tcBorders>
              <w:top w:val="single" w:sz="4" w:space="0" w:color="000000"/>
              <w:left w:val="single" w:sz="4" w:space="0" w:color="000000"/>
              <w:bottom w:val="single" w:sz="4" w:space="0" w:color="000000"/>
              <w:right w:val="single" w:sz="4" w:space="0" w:color="000000"/>
            </w:tcBorders>
          </w:tcPr>
          <w:p w14:paraId="283D5EB1" w14:textId="77777777" w:rsidR="00302715" w:rsidRPr="00FB0F3B" w:rsidRDefault="00302715" w:rsidP="00302715">
            <w:pPr>
              <w:rPr>
                <w:rFonts w:ascii="Arial Narrow" w:hAnsi="Arial Narrow"/>
                <w:b/>
                <w:bCs/>
                <w:sz w:val="22"/>
                <w:szCs w:val="22"/>
                <w:lang w:val="en-NZ" w:eastAsia="en-NZ"/>
              </w:rPr>
            </w:pPr>
            <w:r w:rsidRPr="00FB0F3B">
              <w:rPr>
                <w:rFonts w:ascii="Arial Narrow" w:hAnsi="Arial Narrow" w:cs="Arial"/>
                <w:sz w:val="22"/>
                <w:szCs w:val="22"/>
                <w:lang w:val="en-NZ" w:eastAsia="en-NZ"/>
              </w:rPr>
              <w:t>Acts in accordance with job-related values, principles and standards</w:t>
            </w:r>
          </w:p>
        </w:tc>
      </w:tr>
      <w:tr w:rsidR="00302715" w:rsidRPr="00302715" w14:paraId="690E542A" w14:textId="77777777" w:rsidTr="00302715">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56356747" w14:textId="77777777" w:rsidR="00302715" w:rsidRPr="00FB0F3B" w:rsidRDefault="00302715" w:rsidP="00302715">
            <w:pPr>
              <w:rPr>
                <w:rFonts w:ascii="Arial Narrow" w:hAnsi="Arial Narrow"/>
                <w:i/>
                <w:sz w:val="22"/>
                <w:szCs w:val="22"/>
                <w:lang w:val="en-NZ" w:eastAsia="en-NZ"/>
              </w:rPr>
            </w:pPr>
            <w:r w:rsidRPr="00FB0F3B">
              <w:rPr>
                <w:rFonts w:ascii="Arial Narrow" w:hAnsi="Arial Narrow" w:cs="Arial"/>
                <w:b/>
                <w:sz w:val="22"/>
                <w:szCs w:val="22"/>
                <w:lang w:val="en-NZ" w:eastAsia="en-NZ"/>
              </w:rPr>
              <w:t>Handling stress</w:t>
            </w:r>
          </w:p>
        </w:tc>
        <w:tc>
          <w:tcPr>
            <w:tcW w:w="7019" w:type="dxa"/>
            <w:tcBorders>
              <w:top w:val="single" w:sz="4" w:space="0" w:color="000000"/>
              <w:left w:val="single" w:sz="4" w:space="0" w:color="000000"/>
              <w:bottom w:val="single" w:sz="4" w:space="0" w:color="000000"/>
              <w:right w:val="single" w:sz="4" w:space="0" w:color="000000"/>
            </w:tcBorders>
          </w:tcPr>
          <w:p w14:paraId="59C80255" w14:textId="77777777" w:rsidR="00302715" w:rsidRPr="00FB0F3B" w:rsidRDefault="00302715" w:rsidP="00302715">
            <w:pPr>
              <w:rPr>
                <w:rFonts w:ascii="Arial Narrow" w:hAnsi="Arial Narrow"/>
                <w:b/>
                <w:bCs/>
                <w:sz w:val="22"/>
                <w:szCs w:val="22"/>
                <w:lang w:val="en-NZ" w:eastAsia="en-NZ"/>
              </w:rPr>
            </w:pPr>
            <w:r w:rsidRPr="00FB0F3B">
              <w:rPr>
                <w:rFonts w:ascii="Arial Narrow" w:hAnsi="Arial Narrow" w:cs="Arial"/>
                <w:sz w:val="22"/>
                <w:szCs w:val="22"/>
                <w:lang w:val="en-NZ" w:eastAsia="en-US"/>
              </w:rPr>
              <w:t>Manages pressure without getting upset, moody or anxious</w:t>
            </w:r>
          </w:p>
        </w:tc>
      </w:tr>
      <w:tr w:rsidR="00302715" w:rsidRPr="00302715" w14:paraId="51E2F885" w14:textId="77777777" w:rsidTr="00302715">
        <w:trPr>
          <w:cantSplit/>
        </w:trPr>
        <w:tc>
          <w:tcPr>
            <w:tcW w:w="1979" w:type="dxa"/>
            <w:tcBorders>
              <w:top w:val="single" w:sz="4" w:space="0" w:color="000000"/>
              <w:left w:val="single" w:sz="4" w:space="0" w:color="000000"/>
              <w:bottom w:val="single" w:sz="4" w:space="0" w:color="000000"/>
              <w:right w:val="single" w:sz="4" w:space="0" w:color="000000"/>
            </w:tcBorders>
            <w:shd w:val="clear" w:color="auto" w:fill="F2F2F2"/>
          </w:tcPr>
          <w:p w14:paraId="65BFAE91" w14:textId="77777777" w:rsidR="00302715" w:rsidRPr="00FB0F3B" w:rsidRDefault="00302715" w:rsidP="00302715">
            <w:pPr>
              <w:rPr>
                <w:rFonts w:ascii="Arial Narrow" w:hAnsi="Arial Narrow"/>
                <w:i/>
                <w:sz w:val="22"/>
                <w:szCs w:val="22"/>
                <w:lang w:val="en-NZ" w:eastAsia="en-NZ"/>
              </w:rPr>
            </w:pPr>
            <w:r w:rsidRPr="00FB0F3B">
              <w:rPr>
                <w:rFonts w:ascii="Arial Narrow" w:hAnsi="Arial Narrow" w:cs="Arial"/>
                <w:b/>
                <w:sz w:val="22"/>
                <w:szCs w:val="22"/>
                <w:lang w:val="en-NZ" w:eastAsia="en-NZ"/>
              </w:rPr>
              <w:t>Integrity</w:t>
            </w:r>
          </w:p>
        </w:tc>
        <w:tc>
          <w:tcPr>
            <w:tcW w:w="7019" w:type="dxa"/>
            <w:tcBorders>
              <w:top w:val="single" w:sz="4" w:space="0" w:color="000000"/>
              <w:left w:val="single" w:sz="4" w:space="0" w:color="000000"/>
              <w:bottom w:val="single" w:sz="4" w:space="0" w:color="000000"/>
              <w:right w:val="single" w:sz="4" w:space="0" w:color="000000"/>
            </w:tcBorders>
          </w:tcPr>
          <w:p w14:paraId="0598CC51" w14:textId="77777777" w:rsidR="00302715" w:rsidRPr="00FB0F3B" w:rsidRDefault="00302715" w:rsidP="00302715">
            <w:pPr>
              <w:rPr>
                <w:rFonts w:ascii="Arial Narrow" w:hAnsi="Arial Narrow"/>
                <w:b/>
                <w:bCs/>
                <w:sz w:val="22"/>
                <w:szCs w:val="22"/>
                <w:lang w:val="en-NZ" w:eastAsia="en-NZ"/>
              </w:rPr>
            </w:pPr>
            <w:r w:rsidRPr="00FB0F3B">
              <w:rPr>
                <w:rFonts w:ascii="Arial Narrow" w:hAnsi="Arial Narrow" w:cs="Arial"/>
                <w:sz w:val="22"/>
                <w:szCs w:val="22"/>
                <w:lang w:val="en-US" w:eastAsia="en-US"/>
              </w:rPr>
              <w:t>Acts honestly in accordance with moral or ethical principles</w:t>
            </w:r>
          </w:p>
        </w:tc>
      </w:tr>
    </w:tbl>
    <w:p w14:paraId="0B64EFE5" w14:textId="77777777" w:rsidR="00302715" w:rsidRPr="00302715" w:rsidRDefault="00302715" w:rsidP="00302715">
      <w:pPr>
        <w:tabs>
          <w:tab w:val="num" w:pos="563"/>
        </w:tabs>
        <w:spacing w:after="160" w:line="259" w:lineRule="auto"/>
        <w:rPr>
          <w:rFonts w:ascii="Arial Narrow" w:eastAsia="Calibri" w:hAnsi="Arial Narrow" w:cs="Lucida Sans Unicode"/>
          <w:sz w:val="18"/>
          <w:szCs w:val="22"/>
          <w:lang w:val="en-NZ" w:eastAsia="en-US"/>
        </w:rPr>
      </w:pPr>
    </w:p>
    <w:sectPr w:rsidR="00302715" w:rsidRPr="00302715">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39578B" w14:textId="77777777" w:rsidR="00F82BC0" w:rsidRDefault="00F82BC0">
      <w:r>
        <w:separator/>
      </w:r>
    </w:p>
  </w:endnote>
  <w:endnote w:type="continuationSeparator" w:id="0">
    <w:p w14:paraId="0ED59A31" w14:textId="77777777" w:rsidR="00F82BC0" w:rsidRDefault="00F82BC0">
      <w:r>
        <w:continuationSeparator/>
      </w:r>
    </w:p>
  </w:endnote>
  <w:endnote w:type="continuationNotice" w:id="1">
    <w:p w14:paraId="2B943C82" w14:textId="77777777" w:rsidR="00F82BC0" w:rsidRDefault="00F82B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Narrow,Arial">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B49BF" w14:textId="52878E13" w:rsidR="00FF15A9" w:rsidRPr="00ED2403" w:rsidRDefault="00FF15A9">
    <w:pPr>
      <w:pStyle w:val="Footer"/>
      <w:rPr>
        <w:rFonts w:ascii="Arial Narrow" w:hAnsi="Arial Narrow"/>
        <w:sz w:val="20"/>
        <w:szCs w:val="20"/>
        <w:lang w:val="en-NZ"/>
      </w:rPr>
    </w:pPr>
    <w:r>
      <w:rPr>
        <w:rFonts w:ascii="Arial Narrow" w:hAnsi="Arial Narrow"/>
        <w:sz w:val="20"/>
        <w:szCs w:val="20"/>
        <w:lang w:val="en-NZ"/>
      </w:rPr>
      <w:t>Senior AWI_AWI</w:t>
    </w:r>
    <w:r w:rsidRPr="00ED2403">
      <w:rPr>
        <w:rFonts w:ascii="Arial Narrow" w:hAnsi="Arial Narrow"/>
        <w:sz w:val="20"/>
        <w:szCs w:val="20"/>
        <w:lang w:val="en-NZ"/>
      </w:rPr>
      <w:tab/>
    </w:r>
    <w:r>
      <w:rPr>
        <w:rFonts w:ascii="Arial Narrow" w:hAnsi="Arial Narrow"/>
        <w:sz w:val="20"/>
        <w:szCs w:val="20"/>
        <w:lang w:val="en-NZ"/>
      </w:rPr>
      <w:t>2018</w:t>
    </w:r>
    <w:r w:rsidRPr="00ED2403">
      <w:rPr>
        <w:rFonts w:ascii="Arial Narrow" w:hAnsi="Arial Narrow"/>
        <w:sz w:val="20"/>
        <w:szCs w:val="20"/>
        <w:lang w:val="en-NZ"/>
      </w:rPr>
      <w:tab/>
      <w:t xml:space="preserve">Page </w:t>
    </w:r>
    <w:r w:rsidRPr="00ED2403">
      <w:rPr>
        <w:rStyle w:val="PageNumber"/>
        <w:rFonts w:ascii="Arial Narrow" w:hAnsi="Arial Narrow"/>
        <w:sz w:val="20"/>
        <w:szCs w:val="20"/>
      </w:rPr>
      <w:fldChar w:fldCharType="begin"/>
    </w:r>
    <w:r w:rsidRPr="00ED2403">
      <w:rPr>
        <w:rStyle w:val="PageNumber"/>
        <w:rFonts w:ascii="Arial Narrow" w:hAnsi="Arial Narrow"/>
        <w:sz w:val="20"/>
        <w:szCs w:val="20"/>
      </w:rPr>
      <w:instrText xml:space="preserve"> PAGE </w:instrText>
    </w:r>
    <w:r w:rsidRPr="00ED2403">
      <w:rPr>
        <w:rStyle w:val="PageNumber"/>
        <w:rFonts w:ascii="Arial Narrow" w:hAnsi="Arial Narrow"/>
        <w:sz w:val="20"/>
        <w:szCs w:val="20"/>
      </w:rPr>
      <w:fldChar w:fldCharType="separate"/>
    </w:r>
    <w:r w:rsidR="00C153C0">
      <w:rPr>
        <w:rStyle w:val="PageNumber"/>
        <w:rFonts w:ascii="Arial Narrow" w:hAnsi="Arial Narrow"/>
        <w:noProof/>
        <w:sz w:val="20"/>
        <w:szCs w:val="20"/>
      </w:rPr>
      <w:t>1</w:t>
    </w:r>
    <w:r w:rsidRPr="00ED2403">
      <w:rPr>
        <w:rStyle w:val="PageNumber"/>
        <w:rFonts w:ascii="Arial Narrow" w:hAnsi="Arial Narrow"/>
        <w:sz w:val="20"/>
        <w:szCs w:val="20"/>
      </w:rPr>
      <w:fldChar w:fldCharType="end"/>
    </w:r>
    <w:r w:rsidRPr="00ED2403">
      <w:rPr>
        <w:rStyle w:val="PageNumber"/>
        <w:rFonts w:ascii="Arial Narrow" w:hAnsi="Arial Narrow"/>
        <w:sz w:val="20"/>
        <w:szCs w:val="20"/>
      </w:rPr>
      <w:t xml:space="preserve"> of </w:t>
    </w:r>
    <w:r w:rsidRPr="00ED2403">
      <w:rPr>
        <w:rStyle w:val="PageNumber"/>
        <w:rFonts w:ascii="Arial Narrow" w:hAnsi="Arial Narrow"/>
        <w:sz w:val="20"/>
        <w:szCs w:val="20"/>
      </w:rPr>
      <w:fldChar w:fldCharType="begin"/>
    </w:r>
    <w:r w:rsidRPr="00ED2403">
      <w:rPr>
        <w:rStyle w:val="PageNumber"/>
        <w:rFonts w:ascii="Arial Narrow" w:hAnsi="Arial Narrow"/>
        <w:sz w:val="20"/>
        <w:szCs w:val="20"/>
      </w:rPr>
      <w:instrText xml:space="preserve"> NUMPAGES </w:instrText>
    </w:r>
    <w:r w:rsidRPr="00ED2403">
      <w:rPr>
        <w:rStyle w:val="PageNumber"/>
        <w:rFonts w:ascii="Arial Narrow" w:hAnsi="Arial Narrow"/>
        <w:sz w:val="20"/>
        <w:szCs w:val="20"/>
      </w:rPr>
      <w:fldChar w:fldCharType="separate"/>
    </w:r>
    <w:r w:rsidR="00C153C0">
      <w:rPr>
        <w:rStyle w:val="PageNumber"/>
        <w:rFonts w:ascii="Arial Narrow" w:hAnsi="Arial Narrow"/>
        <w:noProof/>
        <w:sz w:val="20"/>
        <w:szCs w:val="20"/>
      </w:rPr>
      <w:t>1</w:t>
    </w:r>
    <w:r w:rsidRPr="00ED2403">
      <w:rPr>
        <w:rStyle w:val="PageNumber"/>
        <w:rFonts w:ascii="Arial Narrow" w:hAnsi="Arial Narrow"/>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919A8E" w14:textId="77777777" w:rsidR="00F82BC0" w:rsidRDefault="00F82BC0">
      <w:r>
        <w:separator/>
      </w:r>
    </w:p>
  </w:footnote>
  <w:footnote w:type="continuationSeparator" w:id="0">
    <w:p w14:paraId="338D03DE" w14:textId="77777777" w:rsidR="00F82BC0" w:rsidRDefault="00F82BC0">
      <w:r>
        <w:continuationSeparator/>
      </w:r>
    </w:p>
  </w:footnote>
  <w:footnote w:type="continuationNotice" w:id="1">
    <w:p w14:paraId="24D872DE" w14:textId="77777777" w:rsidR="00F82BC0" w:rsidRDefault="00F82B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D7FBC"/>
    <w:multiLevelType w:val="hybridMultilevel"/>
    <w:tmpl w:val="2ABA97F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C9B39B4"/>
    <w:multiLevelType w:val="hybridMultilevel"/>
    <w:tmpl w:val="47285580"/>
    <w:lvl w:ilvl="0" w:tplc="3E76B4C8">
      <w:start w:val="1"/>
      <w:numFmt w:val="bullet"/>
      <w:lvlText w:val=""/>
      <w:lvlJc w:val="left"/>
      <w:pPr>
        <w:ind w:left="360" w:hanging="360"/>
      </w:pPr>
      <w:rPr>
        <w:rFonts w:ascii="Symbol" w:hAnsi="Symbol" w:hint="default"/>
        <w:sz w:val="18"/>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0557080"/>
    <w:multiLevelType w:val="hybridMultilevel"/>
    <w:tmpl w:val="FAEE484C"/>
    <w:lvl w:ilvl="0" w:tplc="03A66362">
      <w:start w:val="1"/>
      <w:numFmt w:val="bullet"/>
      <w:pStyle w:val="ListBullet"/>
      <w:lvlText w:val=""/>
      <w:lvlJc w:val="left"/>
      <w:pPr>
        <w:ind w:left="36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13C0EFD"/>
    <w:multiLevelType w:val="hybridMultilevel"/>
    <w:tmpl w:val="D6CA8218"/>
    <w:lvl w:ilvl="0" w:tplc="3C32C7BC">
      <w:start w:val="1"/>
      <w:numFmt w:val="bullet"/>
      <w:pStyle w:val="PDSkilledLis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 w15:restartNumberingAfterBreak="0">
    <w:nsid w:val="3143038A"/>
    <w:multiLevelType w:val="hybridMultilevel"/>
    <w:tmpl w:val="FCB412A6"/>
    <w:lvl w:ilvl="0" w:tplc="08090001">
      <w:start w:val="1"/>
      <w:numFmt w:val="bullet"/>
      <w:lvlText w:val=""/>
      <w:lvlJc w:val="left"/>
      <w:pPr>
        <w:tabs>
          <w:tab w:val="num" w:pos="720"/>
        </w:tabs>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37C6A9F"/>
    <w:multiLevelType w:val="hybridMultilevel"/>
    <w:tmpl w:val="21D435C0"/>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340F723B"/>
    <w:multiLevelType w:val="hybridMultilevel"/>
    <w:tmpl w:val="1B5AC844"/>
    <w:lvl w:ilvl="0" w:tplc="08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3BE74DBF"/>
    <w:multiLevelType w:val="hybridMultilevel"/>
    <w:tmpl w:val="8034BBE0"/>
    <w:lvl w:ilvl="0" w:tplc="31C83FA6">
      <w:start w:val="1"/>
      <w:numFmt w:val="bullet"/>
      <w:lvlText w:val=""/>
      <w:lvlJc w:val="left"/>
      <w:pPr>
        <w:ind w:left="36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D337D36"/>
    <w:multiLevelType w:val="hybridMultilevel"/>
    <w:tmpl w:val="B73AA33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45A46D82"/>
    <w:multiLevelType w:val="hybridMultilevel"/>
    <w:tmpl w:val="1570C740"/>
    <w:lvl w:ilvl="0" w:tplc="D3620434">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5004628D"/>
    <w:multiLevelType w:val="hybridMultilevel"/>
    <w:tmpl w:val="0E74BC00"/>
    <w:lvl w:ilvl="0" w:tplc="31C83FA6">
      <w:start w:val="1"/>
      <w:numFmt w:val="bullet"/>
      <w:lvlText w:val=""/>
      <w:lvlJc w:val="left"/>
      <w:pPr>
        <w:ind w:left="360" w:hanging="360"/>
      </w:pPr>
      <w:rPr>
        <w:rFonts w:ascii="Symbol" w:hAnsi="Symbol" w:hint="default"/>
        <w:sz w:val="22"/>
        <w:szCs w:val="22"/>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58905726"/>
    <w:multiLevelType w:val="hybridMultilevel"/>
    <w:tmpl w:val="1B98FDB2"/>
    <w:lvl w:ilvl="0" w:tplc="08090001">
      <w:start w:val="1"/>
      <w:numFmt w:val="bullet"/>
      <w:lvlText w:val=""/>
      <w:lvlJc w:val="left"/>
      <w:pPr>
        <w:tabs>
          <w:tab w:val="num" w:pos="360"/>
        </w:tabs>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5A497568"/>
    <w:multiLevelType w:val="hybridMultilevel"/>
    <w:tmpl w:val="9F6EBC06"/>
    <w:lvl w:ilvl="0" w:tplc="AABCA32A">
      <w:start w:val="1"/>
      <w:numFmt w:val="bullet"/>
      <w:pStyle w:val="Bullettext"/>
      <w:lvlText w:val="-"/>
      <w:lvlJc w:val="left"/>
      <w:pPr>
        <w:tabs>
          <w:tab w:val="num" w:pos="624"/>
        </w:tabs>
        <w:ind w:left="624" w:hanging="264"/>
      </w:pPr>
      <w:rPr>
        <w:rFonts w:ascii="Arial" w:hAnsi="Aria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EE4A9D"/>
    <w:multiLevelType w:val="hybridMultilevel"/>
    <w:tmpl w:val="58C6045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7A961FA9"/>
    <w:multiLevelType w:val="hybridMultilevel"/>
    <w:tmpl w:val="A486475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
  </w:num>
  <w:num w:numId="3">
    <w:abstractNumId w:val="5"/>
  </w:num>
  <w:num w:numId="4">
    <w:abstractNumId w:val="13"/>
  </w:num>
  <w:num w:numId="5">
    <w:abstractNumId w:val="8"/>
  </w:num>
  <w:num w:numId="6">
    <w:abstractNumId w:val="9"/>
  </w:num>
  <w:num w:numId="7">
    <w:abstractNumId w:val="11"/>
  </w:num>
  <w:num w:numId="8">
    <w:abstractNumId w:val="6"/>
  </w:num>
  <w:num w:numId="9">
    <w:abstractNumId w:val="4"/>
  </w:num>
  <w:num w:numId="10">
    <w:abstractNumId w:val="7"/>
  </w:num>
  <w:num w:numId="11">
    <w:abstractNumId w:val="10"/>
  </w:num>
  <w:num w:numId="12">
    <w:abstractNumId w:val="2"/>
  </w:num>
  <w:num w:numId="13">
    <w:abstractNumId w:val="0"/>
  </w:num>
  <w:num w:numId="14">
    <w:abstractNumId w:val="14"/>
  </w:num>
  <w:num w:numId="1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0D5"/>
    <w:rsid w:val="00002918"/>
    <w:rsid w:val="000031A1"/>
    <w:rsid w:val="00022F40"/>
    <w:rsid w:val="0002475B"/>
    <w:rsid w:val="0002720C"/>
    <w:rsid w:val="00050540"/>
    <w:rsid w:val="00050EE5"/>
    <w:rsid w:val="00054C13"/>
    <w:rsid w:val="000550D5"/>
    <w:rsid w:val="00056A2C"/>
    <w:rsid w:val="00057A78"/>
    <w:rsid w:val="000644A4"/>
    <w:rsid w:val="000722F6"/>
    <w:rsid w:val="00073B85"/>
    <w:rsid w:val="000769C7"/>
    <w:rsid w:val="0007700F"/>
    <w:rsid w:val="00096EAD"/>
    <w:rsid w:val="000A1645"/>
    <w:rsid w:val="000A6740"/>
    <w:rsid w:val="000B45BA"/>
    <w:rsid w:val="000B6582"/>
    <w:rsid w:val="000B6C79"/>
    <w:rsid w:val="000C09A8"/>
    <w:rsid w:val="000C1A62"/>
    <w:rsid w:val="000C7CBB"/>
    <w:rsid w:val="000D7F68"/>
    <w:rsid w:val="000F701A"/>
    <w:rsid w:val="00111E81"/>
    <w:rsid w:val="00116654"/>
    <w:rsid w:val="00123FDF"/>
    <w:rsid w:val="00127337"/>
    <w:rsid w:val="00131B7D"/>
    <w:rsid w:val="00131F3F"/>
    <w:rsid w:val="001327D7"/>
    <w:rsid w:val="0016720D"/>
    <w:rsid w:val="00171038"/>
    <w:rsid w:val="00196626"/>
    <w:rsid w:val="001A6E0D"/>
    <w:rsid w:val="001D022D"/>
    <w:rsid w:val="001E0CF4"/>
    <w:rsid w:val="00202817"/>
    <w:rsid w:val="0021798E"/>
    <w:rsid w:val="00244C6C"/>
    <w:rsid w:val="002465E4"/>
    <w:rsid w:val="00246A3F"/>
    <w:rsid w:val="002603D1"/>
    <w:rsid w:val="00266889"/>
    <w:rsid w:val="00273290"/>
    <w:rsid w:val="00296E8E"/>
    <w:rsid w:val="00297888"/>
    <w:rsid w:val="002A2C0F"/>
    <w:rsid w:val="002B1F09"/>
    <w:rsid w:val="002D0F11"/>
    <w:rsid w:val="00302715"/>
    <w:rsid w:val="00302B13"/>
    <w:rsid w:val="00305303"/>
    <w:rsid w:val="00306B7C"/>
    <w:rsid w:val="003108F2"/>
    <w:rsid w:val="00316FD5"/>
    <w:rsid w:val="003319DE"/>
    <w:rsid w:val="003347A7"/>
    <w:rsid w:val="003412D6"/>
    <w:rsid w:val="00370BEE"/>
    <w:rsid w:val="00373232"/>
    <w:rsid w:val="00375199"/>
    <w:rsid w:val="003861BF"/>
    <w:rsid w:val="00395362"/>
    <w:rsid w:val="003C262B"/>
    <w:rsid w:val="003C567D"/>
    <w:rsid w:val="003F1A5B"/>
    <w:rsid w:val="00402BF4"/>
    <w:rsid w:val="00415CBC"/>
    <w:rsid w:val="0042393F"/>
    <w:rsid w:val="0043782A"/>
    <w:rsid w:val="00446263"/>
    <w:rsid w:val="00450641"/>
    <w:rsid w:val="00457010"/>
    <w:rsid w:val="004701F5"/>
    <w:rsid w:val="00470F7C"/>
    <w:rsid w:val="0048301A"/>
    <w:rsid w:val="004834F4"/>
    <w:rsid w:val="004A72AD"/>
    <w:rsid w:val="004C7B7D"/>
    <w:rsid w:val="004D5042"/>
    <w:rsid w:val="004F16A4"/>
    <w:rsid w:val="004F4287"/>
    <w:rsid w:val="00516A8F"/>
    <w:rsid w:val="00534EEF"/>
    <w:rsid w:val="00554C6F"/>
    <w:rsid w:val="005559C7"/>
    <w:rsid w:val="00555B9A"/>
    <w:rsid w:val="00566F27"/>
    <w:rsid w:val="00584DF8"/>
    <w:rsid w:val="005917BB"/>
    <w:rsid w:val="00597C70"/>
    <w:rsid w:val="005A0322"/>
    <w:rsid w:val="005B3FFF"/>
    <w:rsid w:val="005D0B7F"/>
    <w:rsid w:val="005E7E00"/>
    <w:rsid w:val="005F1643"/>
    <w:rsid w:val="005F4C31"/>
    <w:rsid w:val="005F7590"/>
    <w:rsid w:val="00605096"/>
    <w:rsid w:val="006221C0"/>
    <w:rsid w:val="006319C1"/>
    <w:rsid w:val="00641E36"/>
    <w:rsid w:val="00666134"/>
    <w:rsid w:val="00666155"/>
    <w:rsid w:val="00674B59"/>
    <w:rsid w:val="00682D0F"/>
    <w:rsid w:val="00684F11"/>
    <w:rsid w:val="00685254"/>
    <w:rsid w:val="006919F7"/>
    <w:rsid w:val="006A69B8"/>
    <w:rsid w:val="006B406A"/>
    <w:rsid w:val="006B66F4"/>
    <w:rsid w:val="006D72BB"/>
    <w:rsid w:val="006F2D35"/>
    <w:rsid w:val="006F3534"/>
    <w:rsid w:val="006F3FC7"/>
    <w:rsid w:val="006F5CE2"/>
    <w:rsid w:val="0070492C"/>
    <w:rsid w:val="00705CE3"/>
    <w:rsid w:val="00730521"/>
    <w:rsid w:val="0075405C"/>
    <w:rsid w:val="00756ED5"/>
    <w:rsid w:val="007622B9"/>
    <w:rsid w:val="007702D6"/>
    <w:rsid w:val="007723D5"/>
    <w:rsid w:val="00774970"/>
    <w:rsid w:val="00794B68"/>
    <w:rsid w:val="007A4D30"/>
    <w:rsid w:val="007B76D0"/>
    <w:rsid w:val="007C48F5"/>
    <w:rsid w:val="007C665A"/>
    <w:rsid w:val="007E2413"/>
    <w:rsid w:val="007E44E7"/>
    <w:rsid w:val="00803B68"/>
    <w:rsid w:val="008137D2"/>
    <w:rsid w:val="00815287"/>
    <w:rsid w:val="00817CD2"/>
    <w:rsid w:val="00827F12"/>
    <w:rsid w:val="0083387E"/>
    <w:rsid w:val="0084040C"/>
    <w:rsid w:val="008420E4"/>
    <w:rsid w:val="00842C6B"/>
    <w:rsid w:val="008511C4"/>
    <w:rsid w:val="008537BD"/>
    <w:rsid w:val="00880F03"/>
    <w:rsid w:val="008A0E0D"/>
    <w:rsid w:val="008B522B"/>
    <w:rsid w:val="008B54CB"/>
    <w:rsid w:val="008D7BBE"/>
    <w:rsid w:val="008E1EA8"/>
    <w:rsid w:val="008E29C8"/>
    <w:rsid w:val="008F0DF6"/>
    <w:rsid w:val="008F32C3"/>
    <w:rsid w:val="009021E8"/>
    <w:rsid w:val="009032A0"/>
    <w:rsid w:val="009073AE"/>
    <w:rsid w:val="00912927"/>
    <w:rsid w:val="0092025D"/>
    <w:rsid w:val="0092269E"/>
    <w:rsid w:val="009305A1"/>
    <w:rsid w:val="00941809"/>
    <w:rsid w:val="009426B8"/>
    <w:rsid w:val="00942BE7"/>
    <w:rsid w:val="0096099C"/>
    <w:rsid w:val="00976670"/>
    <w:rsid w:val="009802A5"/>
    <w:rsid w:val="00981C40"/>
    <w:rsid w:val="009840FC"/>
    <w:rsid w:val="009A14C6"/>
    <w:rsid w:val="009B056E"/>
    <w:rsid w:val="009B6C27"/>
    <w:rsid w:val="009C1419"/>
    <w:rsid w:val="009D25AB"/>
    <w:rsid w:val="009F6017"/>
    <w:rsid w:val="00A00497"/>
    <w:rsid w:val="00A05F25"/>
    <w:rsid w:val="00A0787C"/>
    <w:rsid w:val="00A10C99"/>
    <w:rsid w:val="00A14629"/>
    <w:rsid w:val="00A36EEC"/>
    <w:rsid w:val="00A41E38"/>
    <w:rsid w:val="00A44827"/>
    <w:rsid w:val="00A93A19"/>
    <w:rsid w:val="00A97844"/>
    <w:rsid w:val="00AA5EC3"/>
    <w:rsid w:val="00AB26B4"/>
    <w:rsid w:val="00AB31DE"/>
    <w:rsid w:val="00AB44BA"/>
    <w:rsid w:val="00AB5468"/>
    <w:rsid w:val="00AB6A9D"/>
    <w:rsid w:val="00AC02D2"/>
    <w:rsid w:val="00AC0CF2"/>
    <w:rsid w:val="00AF06A5"/>
    <w:rsid w:val="00AF5D5D"/>
    <w:rsid w:val="00B06FE1"/>
    <w:rsid w:val="00B20812"/>
    <w:rsid w:val="00B26448"/>
    <w:rsid w:val="00B34F40"/>
    <w:rsid w:val="00B35DAB"/>
    <w:rsid w:val="00B412DF"/>
    <w:rsid w:val="00B51FAD"/>
    <w:rsid w:val="00B62B14"/>
    <w:rsid w:val="00B6439E"/>
    <w:rsid w:val="00B6677D"/>
    <w:rsid w:val="00B73BDB"/>
    <w:rsid w:val="00BA24E5"/>
    <w:rsid w:val="00BA6A98"/>
    <w:rsid w:val="00BB0C35"/>
    <w:rsid w:val="00BB63B9"/>
    <w:rsid w:val="00BC197D"/>
    <w:rsid w:val="00BC6A4E"/>
    <w:rsid w:val="00BD3166"/>
    <w:rsid w:val="00BD51B4"/>
    <w:rsid w:val="00C03EC5"/>
    <w:rsid w:val="00C04DD6"/>
    <w:rsid w:val="00C153C0"/>
    <w:rsid w:val="00C249FE"/>
    <w:rsid w:val="00C36570"/>
    <w:rsid w:val="00C3759F"/>
    <w:rsid w:val="00C4065F"/>
    <w:rsid w:val="00C409D1"/>
    <w:rsid w:val="00C40B6B"/>
    <w:rsid w:val="00C5344F"/>
    <w:rsid w:val="00C54FE5"/>
    <w:rsid w:val="00C626D5"/>
    <w:rsid w:val="00C66F52"/>
    <w:rsid w:val="00C708C8"/>
    <w:rsid w:val="00C8628F"/>
    <w:rsid w:val="00C9038E"/>
    <w:rsid w:val="00C92875"/>
    <w:rsid w:val="00C97CF2"/>
    <w:rsid w:val="00CA47FB"/>
    <w:rsid w:val="00CD5ECB"/>
    <w:rsid w:val="00CE0704"/>
    <w:rsid w:val="00CF55E3"/>
    <w:rsid w:val="00D10F34"/>
    <w:rsid w:val="00D13107"/>
    <w:rsid w:val="00D13B31"/>
    <w:rsid w:val="00D17903"/>
    <w:rsid w:val="00D20B8A"/>
    <w:rsid w:val="00D22EBE"/>
    <w:rsid w:val="00D33EBC"/>
    <w:rsid w:val="00D60326"/>
    <w:rsid w:val="00D66FF2"/>
    <w:rsid w:val="00D74358"/>
    <w:rsid w:val="00D75641"/>
    <w:rsid w:val="00D76B4D"/>
    <w:rsid w:val="00D85663"/>
    <w:rsid w:val="00D85896"/>
    <w:rsid w:val="00D865DF"/>
    <w:rsid w:val="00D87C69"/>
    <w:rsid w:val="00D929E5"/>
    <w:rsid w:val="00DE10AE"/>
    <w:rsid w:val="00DE38DE"/>
    <w:rsid w:val="00DF6C34"/>
    <w:rsid w:val="00E041B6"/>
    <w:rsid w:val="00E07684"/>
    <w:rsid w:val="00E1090B"/>
    <w:rsid w:val="00E20C6E"/>
    <w:rsid w:val="00E3009E"/>
    <w:rsid w:val="00E512E0"/>
    <w:rsid w:val="00E54F4F"/>
    <w:rsid w:val="00E74A82"/>
    <w:rsid w:val="00E93342"/>
    <w:rsid w:val="00E9435C"/>
    <w:rsid w:val="00E94476"/>
    <w:rsid w:val="00E96F14"/>
    <w:rsid w:val="00ED0844"/>
    <w:rsid w:val="00ED2403"/>
    <w:rsid w:val="00EF01D7"/>
    <w:rsid w:val="00EF6192"/>
    <w:rsid w:val="00EF7B3F"/>
    <w:rsid w:val="00F0713F"/>
    <w:rsid w:val="00F12CFE"/>
    <w:rsid w:val="00F217A9"/>
    <w:rsid w:val="00F31DAF"/>
    <w:rsid w:val="00F32ADB"/>
    <w:rsid w:val="00F50F58"/>
    <w:rsid w:val="00F51199"/>
    <w:rsid w:val="00F61D72"/>
    <w:rsid w:val="00F75CDC"/>
    <w:rsid w:val="00F760D0"/>
    <w:rsid w:val="00F828FB"/>
    <w:rsid w:val="00F82BC0"/>
    <w:rsid w:val="00F83547"/>
    <w:rsid w:val="00F9401F"/>
    <w:rsid w:val="00F955AA"/>
    <w:rsid w:val="00FB06C6"/>
    <w:rsid w:val="00FB0F3B"/>
    <w:rsid w:val="00FB319F"/>
    <w:rsid w:val="00FB6716"/>
    <w:rsid w:val="00FD0355"/>
    <w:rsid w:val="00FF05A7"/>
    <w:rsid w:val="00FF15A9"/>
    <w:rsid w:val="00FF4245"/>
    <w:rsid w:val="00FF79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AB4866"/>
  <w15:chartTrackingRefBased/>
  <w15:docId w15:val="{BD978241-6A38-43FD-91DE-175409E02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50D5"/>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550D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ext">
    <w:name w:val="Tables Text"/>
    <w:basedOn w:val="Normal"/>
    <w:rsid w:val="000550D5"/>
    <w:rPr>
      <w:rFonts w:ascii="Arial Narrow" w:hAnsi="Arial Narrow"/>
      <w:sz w:val="20"/>
      <w:szCs w:val="20"/>
      <w:lang w:val="en-NZ" w:eastAsia="en-US"/>
    </w:rPr>
  </w:style>
  <w:style w:type="paragraph" w:styleId="Subtitle">
    <w:name w:val="Subtitle"/>
    <w:basedOn w:val="Normal"/>
    <w:qFormat/>
    <w:rsid w:val="000550D5"/>
    <w:pPr>
      <w:spacing w:after="60"/>
    </w:pPr>
    <w:rPr>
      <w:rFonts w:ascii="Arial Narrow" w:hAnsi="Arial Narrow" w:cs="Arial"/>
      <w:b/>
      <w:sz w:val="28"/>
      <w:lang w:val="en-NZ" w:eastAsia="en-US"/>
    </w:rPr>
  </w:style>
  <w:style w:type="paragraph" w:customStyle="1" w:styleId="TableMainTitle">
    <w:name w:val="Table Main Title"/>
    <w:basedOn w:val="Normal"/>
    <w:rsid w:val="000550D5"/>
    <w:rPr>
      <w:rFonts w:ascii="Arial Narrow" w:hAnsi="Arial Narrow"/>
      <w:b/>
      <w:szCs w:val="20"/>
      <w:lang w:val="en-NZ" w:eastAsia="en-US"/>
    </w:rPr>
  </w:style>
  <w:style w:type="paragraph" w:styleId="ListBullet">
    <w:name w:val="List Bullet"/>
    <w:basedOn w:val="Normal"/>
    <w:autoRedefine/>
    <w:rsid w:val="00566F27"/>
    <w:pPr>
      <w:widowControl w:val="0"/>
      <w:numPr>
        <w:numId w:val="12"/>
      </w:numPr>
    </w:pPr>
    <w:rPr>
      <w:rFonts w:ascii="Arial Narrow" w:hAnsi="Arial Narrow"/>
      <w:b/>
      <w:sz w:val="22"/>
      <w:szCs w:val="22"/>
      <w:lang w:val="en-AU" w:eastAsia="en-US"/>
    </w:rPr>
  </w:style>
  <w:style w:type="paragraph" w:styleId="Header">
    <w:name w:val="header"/>
    <w:basedOn w:val="Normal"/>
    <w:rsid w:val="009D25AB"/>
    <w:pPr>
      <w:tabs>
        <w:tab w:val="center" w:pos="4153"/>
        <w:tab w:val="right" w:pos="8306"/>
      </w:tabs>
    </w:pPr>
  </w:style>
  <w:style w:type="paragraph" w:styleId="Footer">
    <w:name w:val="footer"/>
    <w:basedOn w:val="Normal"/>
    <w:rsid w:val="009D25AB"/>
    <w:pPr>
      <w:tabs>
        <w:tab w:val="center" w:pos="4153"/>
        <w:tab w:val="right" w:pos="8306"/>
      </w:tabs>
    </w:pPr>
  </w:style>
  <w:style w:type="character" w:styleId="PageNumber">
    <w:name w:val="page number"/>
    <w:basedOn w:val="DefaultParagraphFont"/>
    <w:rsid w:val="009D25AB"/>
  </w:style>
  <w:style w:type="character" w:styleId="Hyperlink">
    <w:name w:val="Hyperlink"/>
    <w:rsid w:val="00666134"/>
    <w:rPr>
      <w:color w:val="0000FF"/>
      <w:u w:val="single"/>
    </w:rPr>
  </w:style>
  <w:style w:type="paragraph" w:styleId="BalloonText">
    <w:name w:val="Balloon Text"/>
    <w:basedOn w:val="Normal"/>
    <w:semiHidden/>
    <w:rsid w:val="00685254"/>
    <w:rPr>
      <w:rFonts w:ascii="Tahoma" w:hAnsi="Tahoma" w:cs="Tahoma"/>
      <w:sz w:val="16"/>
      <w:szCs w:val="16"/>
      <w:lang w:val="en-US" w:eastAsia="en-US"/>
    </w:rPr>
  </w:style>
  <w:style w:type="paragraph" w:customStyle="1" w:styleId="Bullettext">
    <w:name w:val="Bullet text"/>
    <w:basedOn w:val="Normal"/>
    <w:rsid w:val="00685254"/>
    <w:pPr>
      <w:numPr>
        <w:numId w:val="1"/>
      </w:numPr>
      <w:tabs>
        <w:tab w:val="left" w:pos="300"/>
      </w:tabs>
    </w:pPr>
    <w:rPr>
      <w:rFonts w:ascii="Arial" w:hAnsi="Arial" w:cs="Arial"/>
      <w:sz w:val="18"/>
      <w:szCs w:val="18"/>
      <w:lang w:val="en-US" w:eastAsia="en-US"/>
    </w:rPr>
  </w:style>
  <w:style w:type="paragraph" w:customStyle="1" w:styleId="text">
    <w:name w:val="text"/>
    <w:basedOn w:val="Bullettext"/>
    <w:rsid w:val="00685254"/>
    <w:pPr>
      <w:numPr>
        <w:numId w:val="0"/>
      </w:numPr>
    </w:pPr>
  </w:style>
  <w:style w:type="character" w:styleId="CommentReference">
    <w:name w:val="annotation reference"/>
    <w:semiHidden/>
    <w:rsid w:val="00E1090B"/>
    <w:rPr>
      <w:sz w:val="16"/>
      <w:szCs w:val="16"/>
    </w:rPr>
  </w:style>
  <w:style w:type="paragraph" w:styleId="CommentText">
    <w:name w:val="annotation text"/>
    <w:basedOn w:val="Normal"/>
    <w:semiHidden/>
    <w:rsid w:val="00E1090B"/>
    <w:rPr>
      <w:sz w:val="20"/>
      <w:szCs w:val="20"/>
    </w:rPr>
  </w:style>
  <w:style w:type="paragraph" w:styleId="CommentSubject">
    <w:name w:val="annotation subject"/>
    <w:basedOn w:val="CommentText"/>
    <w:next w:val="CommentText"/>
    <w:semiHidden/>
    <w:rsid w:val="00E1090B"/>
    <w:rPr>
      <w:b/>
      <w:bCs/>
    </w:rPr>
  </w:style>
  <w:style w:type="paragraph" w:styleId="ListParagraph">
    <w:name w:val="List Paragraph"/>
    <w:basedOn w:val="Normal"/>
    <w:uiPriority w:val="99"/>
    <w:qFormat/>
    <w:rsid w:val="00A41E38"/>
    <w:pPr>
      <w:ind w:left="720"/>
    </w:pPr>
  </w:style>
  <w:style w:type="character" w:styleId="Emphasis">
    <w:name w:val="Emphasis"/>
    <w:qFormat/>
    <w:rsid w:val="00316FD5"/>
    <w:rPr>
      <w:i/>
      <w:iCs/>
    </w:rPr>
  </w:style>
  <w:style w:type="paragraph" w:styleId="NormalWeb">
    <w:name w:val="Normal (Web)"/>
    <w:basedOn w:val="Normal"/>
    <w:uiPriority w:val="99"/>
    <w:unhideWhenUsed/>
    <w:rsid w:val="00F32ADB"/>
    <w:pPr>
      <w:spacing w:before="100" w:beforeAutospacing="1" w:after="100" w:afterAutospacing="1"/>
    </w:pPr>
    <w:rPr>
      <w:lang w:val="en-NZ" w:eastAsia="en-NZ"/>
    </w:rPr>
  </w:style>
  <w:style w:type="table" w:customStyle="1" w:styleId="TableGrid1">
    <w:name w:val="Table Grid1"/>
    <w:rsid w:val="00302715"/>
    <w:rPr>
      <w:rFonts w:asciiTheme="minorHAnsi" w:hAnsiTheme="minorHAnsi" w:cstheme="minorBidi"/>
      <w:sz w:val="22"/>
      <w:szCs w:val="22"/>
      <w:lang w:val="en-NZ" w:eastAsia="en-NZ"/>
    </w:rPr>
    <w:tblPr>
      <w:tblCellMar>
        <w:top w:w="0" w:type="dxa"/>
        <w:left w:w="0" w:type="dxa"/>
        <w:bottom w:w="0" w:type="dxa"/>
        <w:right w:w="0" w:type="dxa"/>
      </w:tblCellMar>
    </w:tblPr>
  </w:style>
  <w:style w:type="paragraph" w:customStyle="1" w:styleId="PDCapability">
    <w:name w:val="PD_Capability"/>
    <w:basedOn w:val="Normal"/>
    <w:qFormat/>
    <w:rsid w:val="00302715"/>
    <w:pPr>
      <w:spacing w:before="60"/>
    </w:pPr>
    <w:rPr>
      <w:rFonts w:ascii="Arial Narrow" w:hAnsi="Arial Narrow"/>
      <w:b/>
      <w:sz w:val="22"/>
    </w:rPr>
  </w:style>
  <w:style w:type="table" w:customStyle="1" w:styleId="TableGrid11">
    <w:name w:val="Table Grid11"/>
    <w:rsid w:val="00302715"/>
    <w:rPr>
      <w:rFonts w:ascii="Calibri" w:hAnsi="Calibri"/>
      <w:sz w:val="22"/>
      <w:szCs w:val="22"/>
      <w:lang w:val="en-NZ" w:eastAsia="en-NZ"/>
    </w:rPr>
    <w:tblPr>
      <w:tblCellMar>
        <w:top w:w="0" w:type="dxa"/>
        <w:left w:w="0" w:type="dxa"/>
        <w:bottom w:w="0" w:type="dxa"/>
        <w:right w:w="0" w:type="dxa"/>
      </w:tblCellMar>
    </w:tblPr>
  </w:style>
  <w:style w:type="table" w:customStyle="1" w:styleId="TableGrid12">
    <w:name w:val="Table Grid12"/>
    <w:rsid w:val="00302715"/>
    <w:rPr>
      <w:rFonts w:ascii="Calibri" w:hAnsi="Calibri"/>
      <w:sz w:val="22"/>
      <w:szCs w:val="22"/>
      <w:lang w:val="en-NZ" w:eastAsia="en-NZ"/>
    </w:rPr>
    <w:tblPr>
      <w:tblCellMar>
        <w:top w:w="0" w:type="dxa"/>
        <w:left w:w="0" w:type="dxa"/>
        <w:bottom w:w="0" w:type="dxa"/>
        <w:right w:w="0" w:type="dxa"/>
      </w:tblCellMar>
    </w:tblPr>
  </w:style>
  <w:style w:type="paragraph" w:customStyle="1" w:styleId="PDSkilledList">
    <w:name w:val="PD_Skilled_List"/>
    <w:basedOn w:val="ListParagraph"/>
    <w:qFormat/>
    <w:rsid w:val="000C09A8"/>
    <w:pPr>
      <w:numPr>
        <w:numId w:val="15"/>
      </w:numPr>
      <w:spacing w:after="60"/>
    </w:pPr>
    <w:rPr>
      <w:rFonts w:ascii="Arial Narrow" w:hAnsi="Arial Narrow" w:cs="Arial"/>
      <w:sz w:val="16"/>
      <w:szCs w:val="16"/>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122205">
      <w:bodyDiv w:val="1"/>
      <w:marLeft w:val="0"/>
      <w:marRight w:val="0"/>
      <w:marTop w:val="0"/>
      <w:marBottom w:val="0"/>
      <w:divBdr>
        <w:top w:val="none" w:sz="0" w:space="0" w:color="auto"/>
        <w:left w:val="none" w:sz="0" w:space="0" w:color="auto"/>
        <w:bottom w:val="none" w:sz="0" w:space="0" w:color="auto"/>
        <w:right w:val="none" w:sz="0" w:space="0" w:color="auto"/>
      </w:divBdr>
    </w:div>
    <w:div w:id="1698041235">
      <w:bodyDiv w:val="1"/>
      <w:marLeft w:val="0"/>
      <w:marRight w:val="0"/>
      <w:marTop w:val="0"/>
      <w:marBottom w:val="0"/>
      <w:divBdr>
        <w:top w:val="none" w:sz="0" w:space="0" w:color="auto"/>
        <w:left w:val="none" w:sz="0" w:space="0" w:color="auto"/>
        <w:bottom w:val="none" w:sz="0" w:space="0" w:color="auto"/>
        <w:right w:val="none" w:sz="0" w:space="0" w:color="auto"/>
      </w:divBdr>
    </w:div>
    <w:div w:id="185841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KeywordTaxHTField xmlns="e8351761-d0b4-4ed3-9e8e-b7f246617d39">
      <Terms xmlns="http://schemas.microsoft.com/office/infopath/2007/PartnerControls"/>
    </TaxKeywordTaxHTField>
    <PingarLastProcessed xmlns="e8351761-d0b4-4ed3-9e8e-b7f246617d39">2015-08-04T01:38:56+00:00</PingarLastProcessed>
    <C3TopicNote xmlns="01be4277-2979-4a68-876d-b92b25fceece">
      <Terms xmlns="http://schemas.microsoft.com/office/infopath/2007/PartnerControls"/>
    </C3TopicNote>
    <h8e0c9b5e23b4e378edef1cc2349d6b1 xmlns="e8351761-d0b4-4ed3-9e8e-b7f246617d39">
      <Terms xmlns="http://schemas.microsoft.com/office/infopath/2007/PartnerControls">
        <TermInfo xmlns="http://schemas.microsoft.com/office/infopath/2007/PartnerControls">
          <TermName xmlns="http://schemas.microsoft.com/office/infopath/2007/PartnerControls">management</TermName>
          <TermId xmlns="http://schemas.microsoft.com/office/infopath/2007/PartnerControls">03e6ac43-5a7a-497b-b60c-fe462a3a84a6</TermId>
        </TermInfo>
        <TermInfo xmlns="http://schemas.microsoft.com/office/infopath/2007/PartnerControls">
          <TermName xmlns="http://schemas.microsoft.com/office/infopath/2007/PartnerControls">informing</TermName>
          <TermId xmlns="http://schemas.microsoft.com/office/infopath/2007/PartnerControls">b9dea892-f883-4845-8698-e26e3087a8f1</TermId>
        </TermInfo>
        <TermInfo xmlns="http://schemas.microsoft.com/office/infopath/2007/PartnerControls">
          <TermName xmlns="http://schemas.microsoft.com/office/infopath/2007/PartnerControls">imports</TermName>
          <TermId xmlns="http://schemas.microsoft.com/office/infopath/2007/PartnerControls">b05b8ec6-d856-49bf-bfb2-d84158dbaf99</TermId>
        </TermInfo>
        <TermInfo xmlns="http://schemas.microsoft.com/office/infopath/2007/PartnerControls">
          <TermName xmlns="http://schemas.microsoft.com/office/infopath/2007/PartnerControls">building</TermName>
          <TermId xmlns="http://schemas.microsoft.com/office/infopath/2007/PartnerControls">942c21e8-8988-443d-87e7-c72625e9cde3</TermId>
        </TermInfo>
        <TermInfo xmlns="http://schemas.microsoft.com/office/infopath/2007/PartnerControls">
          <TermName xmlns="http://schemas.microsoft.com/office/infopath/2007/PartnerControls">education</TermName>
          <TermId xmlns="http://schemas.microsoft.com/office/infopath/2007/PartnerControls">a8670715-6f40-416b-a9a5-9c10219889d8</TermId>
        </TermInfo>
      </Terms>
    </h8e0c9b5e23b4e378edef1cc2349d6b1>
    <f2264123b66546a8a1ee085089029729 xmlns="e8351761-d0b4-4ed3-9e8e-b7f246617d39">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cf402fa0-b6a8-49a7-a22e-a95b6152c608</TermId>
        </TermInfo>
      </Terms>
    </f2264123b66546a8a1ee085089029729>
    <TaxCatchAll xmlns="e8351761-d0b4-4ed3-9e8e-b7f246617d39">
      <Value>5283</Value>
      <Value>9600</Value>
      <Value>8866</Value>
      <Value>5277</Value>
      <Value>5276</Value>
      <Value>5292</Value>
      <Value>5274</Value>
      <Value>1</Value>
      <Value>9877</Value>
    </TaxCatchAll>
    <IconOverlay xmlns="http://schemas.microsoft.com/sharepoint/v4" xsi:nil="true"/>
    <ff4269a385194e108ce0240442392fca xmlns="aaf8905f-9550-4f00-9ca7-549ca9754aab">
      <Terms xmlns="http://schemas.microsoft.com/office/infopath/2007/PartnerControls"/>
    </ff4269a385194e108ce0240442392fca>
    <he042311858a4a7c92c97e3aa9e7ea11 xmlns="e8351761-d0b4-4ed3-9e8e-b7f246617d39">
      <Terms xmlns="http://schemas.microsoft.com/office/infopath/2007/PartnerControls">
        <TermInfo xmlns="http://schemas.microsoft.com/office/infopath/2007/PartnerControls">
          <TermName xmlns="http://schemas.microsoft.com/office/infopath/2007/PartnerControls">2018</TermName>
          <TermId xmlns="http://schemas.microsoft.com/office/infopath/2007/PartnerControls">c2d06a7f-cd47-429b-a99e-276830de8f7c</TermId>
        </TermInfo>
      </Terms>
    </he042311858a4a7c92c97e3aa9e7ea11>
    <m471a61524d0405eba332e4d0599bdb5 xmlns="e8351761-d0b4-4ed3-9e8e-b7f246617d39">
      <Terms xmlns="http://schemas.microsoft.com/office/infopath/2007/PartnerControls"/>
    </m471a61524d0405eba332e4d0599bdb5>
    <eacf0c84418045d3a16a16f6f07e428e xmlns="e8351761-d0b4-4ed3-9e8e-b7f246617d39">
      <Terms xmlns="http://schemas.microsoft.com/office/infopath/2007/PartnerControls">
        <TermInfo xmlns="http://schemas.microsoft.com/office/infopath/2007/PartnerControls">
          <TermName xmlns="http://schemas.microsoft.com/office/infopath/2007/PartnerControls">Compliance Services</TermName>
          <TermId xmlns="http://schemas.microsoft.com/office/infopath/2007/PartnerControls">0e100f46-2631-4196-868a-43e6fa58f0fd</TermId>
        </TermInfo>
      </Terms>
    </eacf0c84418045d3a16a16f6f07e428e>
    <MPICapabilities xmlns="e8351761-d0b4-4ed3-9e8e-b7f246617d39">true</MPICapabilities>
    <a85eb354dd1b40349833cd29d140667a xmlns="aaf8905f-9550-4f00-9ca7-549ca9754aab">
      <Terms xmlns="http://schemas.microsoft.com/office/infopath/2007/PartnerControls"/>
    </a85eb354dd1b40349833cd29d140667a>
    <n7ceb84d0bdc44c4acfa9578a5b13d56 xmlns="e8351761-d0b4-4ed3-9e8e-b7f246617d39">
      <Terms xmlns="http://schemas.microsoft.com/office/infopath/2007/PartnerControls"/>
    </n7ceb84d0bdc44c4acfa9578a5b13d56>
    <ba75f874a87640adba970e86c1ac31f5 xmlns="e8351761-d0b4-4ed3-9e8e-b7f246617d39">
      <Terms xmlns="http://schemas.microsoft.com/office/infopath/2007/PartnerControls">
        <TermInfo xmlns="http://schemas.microsoft.com/office/infopath/2007/PartnerControls">
          <TermName xmlns="http://schemas.microsoft.com/office/infopath/2007/PartnerControls">Operations</TermName>
          <TermId xmlns="http://schemas.microsoft.com/office/infopath/2007/PartnerControls">612a54e9-e17f-4f38-9e8f-f74e3be3bd65</TermId>
        </TermInfo>
      </Terms>
    </ba75f874a87640adba970e86c1ac31f5>
    <MPIOutofDate_x003f_ xmlns="e8351761-d0b4-4ed3-9e8e-b7f246617d39">false</MPIOutofDate_x003f_>
    <Template xmlns="aaf8905f-9550-4f00-9ca7-549ca9754aab">false</Template>
    <SharedWithUsers xmlns="65763c3e-f87a-4d8a-9d2a-0f6509539450">
      <UserInfo>
        <DisplayName>Diane Smith</DisplayName>
        <AccountId>3279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LongProp xmlns="" name="PingarMPI_Terms"><![CDATA[5283;#management|03e6ac43-5a7a-497b-b60c-fe462a3a84a6;#5277;#informing|b9dea892-f883-4845-8698-e26e3087a8f1;#5274;#imports|b05b8ec6-d856-49bf-bfb2-d84158dbaf99;#5276;#building|942c21e8-8988-443d-87e7-c72625e9cde3;#5292;#education|a8670715-6f40-416b-a9a5-9c10219889d8]]></LongProp>
  <LongProp xmlns="" name="TaxCatchAll"><![CDATA[5283;#management|03e6ac43-5a7a-497b-b60c-fe462a3a84a6;#5277;#informing|b9dea892-f883-4845-8698-e26e3087a8f1;#5276;#building|942c21e8-8988-443d-87e7-c72625e9cde3;#5292;#education|a8670715-6f40-416b-a9a5-9c10219889d8;#5274;#imports|b05b8ec6-d856-49bf-bfb2-d84158dbaf99;#6989;#Template|8f6d0912-e559-4762-9549-f5b2c9f7e082;#1;#None|cf402fa0-b6a8-49a7-a22e-a95b6152c608]]></LongProp>
</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Word Document" ma:contentTypeID="0x0101005496552013C0BA46BE88192D5C6EB20B00BC7B51C3C3DA487E91D1E0ED95F8C85C0067B5BEBDA47A7A4AABD3C979E0B5C134" ma:contentTypeVersion="50" ma:contentTypeDescription="Create a new Word Document" ma:contentTypeScope="" ma:versionID="245167400cf5758edce5447b08c56792">
  <xsd:schema xmlns:xsd="http://www.w3.org/2001/XMLSchema" xmlns:xs="http://www.w3.org/2001/XMLSchema" xmlns:p="http://schemas.microsoft.com/office/2006/metadata/properties" xmlns:ns2="e8351761-d0b4-4ed3-9e8e-b7f246617d39" xmlns:ns3="aaf8905f-9550-4f00-9ca7-549ca9754aab" xmlns:ns4="01be4277-2979-4a68-876d-b92b25fceece" xmlns:ns5="http://schemas.microsoft.com/sharepoint/v4" xmlns:ns6="65763c3e-f87a-4d8a-9d2a-0f6509539450" targetNamespace="http://schemas.microsoft.com/office/2006/metadata/properties" ma:root="true" ma:fieldsID="ed9e7ddc7eaea058c8a900e16433290d" ns2:_="" ns3:_="" ns4:_="" ns5:_="" ns6:_="">
    <xsd:import namespace="e8351761-d0b4-4ed3-9e8e-b7f246617d39"/>
    <xsd:import namespace="aaf8905f-9550-4f00-9ca7-549ca9754aab"/>
    <xsd:import namespace="01be4277-2979-4a68-876d-b92b25fceece"/>
    <xsd:import namespace="http://schemas.microsoft.com/sharepoint/v4"/>
    <xsd:import namespace="65763c3e-f87a-4d8a-9d2a-0f6509539450"/>
    <xsd:element name="properties">
      <xsd:complexType>
        <xsd:sequence>
          <xsd:element name="documentManagement">
            <xsd:complexType>
              <xsd:all>
                <xsd:element ref="ns2:MPICapabilities" minOccurs="0"/>
                <xsd:element ref="ns3:Template" minOccurs="0"/>
                <xsd:element ref="ns2:MPIOutofDate_x003f_" minOccurs="0"/>
                <xsd:element ref="ns2:PingarLastProcessed" minOccurs="0"/>
                <xsd:element ref="ns2:f2264123b66546a8a1ee085089029729" minOccurs="0"/>
                <xsd:element ref="ns2:h8e0c9b5e23b4e378edef1cc2349d6b1" minOccurs="0"/>
                <xsd:element ref="ns4:C3TopicNote" minOccurs="0"/>
                <xsd:element ref="ns2:TaxKeywordTaxHTField" minOccurs="0"/>
                <xsd:element ref="ns5:IconOverlay" minOccurs="0"/>
                <xsd:element ref="ns2:TaxCatchAll" minOccurs="0"/>
                <xsd:element ref="ns3:a85eb354dd1b40349833cd29d140667a" minOccurs="0"/>
                <xsd:element ref="ns2:TaxCatchAllLabel" minOccurs="0"/>
                <xsd:element ref="ns3:ff4269a385194e108ce0240442392fca" minOccurs="0"/>
                <xsd:element ref="ns2:n7ceb84d0bdc44c4acfa9578a5b13d56" minOccurs="0"/>
                <xsd:element ref="ns2:he042311858a4a7c92c97e3aa9e7ea11" minOccurs="0"/>
                <xsd:element ref="ns2:ba75f874a87640adba970e86c1ac31f5" minOccurs="0"/>
                <xsd:element ref="ns2:m471a61524d0405eba332e4d0599bdb5" minOccurs="0"/>
                <xsd:element ref="ns2:eacf0c84418045d3a16a16f6f07e428e" minOccurs="0"/>
                <xsd:element ref="ns6: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51761-d0b4-4ed3-9e8e-b7f246617d39" elementFormDefault="qualified">
    <xsd:import namespace="http://schemas.microsoft.com/office/2006/documentManagement/types"/>
    <xsd:import namespace="http://schemas.microsoft.com/office/infopath/2007/PartnerControls"/>
    <xsd:element name="MPICapabilities" ma:index="5" nillable="true" ma:displayName="2018 Capabilities" ma:default="0" ma:internalName="MPICapabilities">
      <xsd:simpleType>
        <xsd:restriction base="dms:Boolean"/>
      </xsd:simpleType>
    </xsd:element>
    <xsd:element name="MPIOutofDate_x003f_" ma:index="7" nillable="true" ma:displayName="Out of Date?" ma:default="0" ma:indexed="true" ma:internalName="MPIOutofDate_x003F_">
      <xsd:simpleType>
        <xsd:restriction base="dms:Boolean"/>
      </xsd:simpleType>
    </xsd:element>
    <xsd:element name="PingarLastProcessed" ma:index="9" nillable="true" ma:displayName="PingarLastProcessed" ma:format="DateTime" ma:internalName="PingarLastProcessed">
      <xsd:simpleType>
        <xsd:restriction base="dms:DateTime"/>
      </xsd:simpleType>
    </xsd:element>
    <xsd:element name="f2264123b66546a8a1ee085089029729" ma:index="17" nillable="true" ma:taxonomy="true" ma:internalName="f2264123b66546a8a1ee085089029729" ma:taxonomyFieldName="MPISecurityClassification" ma:displayName="Security Classification" ma:readOnly="false" ma:default="1;#None|cf402fa0-b6a8-49a7-a22e-a95b6152c608" ma:fieldId="{f2264123-b665-46a8-a1ee-085089029729}" ma:sspId="3bfd400a-bb0f-42a8-a885-98b592a0f767" ma:termSetId="0585e480-f249-45e9-9d9a-827200d7ed08" ma:anchorId="00000000-0000-0000-0000-000000000000" ma:open="false" ma:isKeyword="false">
      <xsd:complexType>
        <xsd:sequence>
          <xsd:element ref="pc:Terms" minOccurs="0" maxOccurs="1"/>
        </xsd:sequence>
      </xsd:complexType>
    </xsd:element>
    <xsd:element name="h8e0c9b5e23b4e378edef1cc2349d6b1" ma:index="20" nillable="true" ma:taxonomy="true" ma:internalName="h8e0c9b5e23b4e378edef1cc2349d6b1" ma:taxonomyFieldName="PingarMPI_Terms" ma:displayName="Derived Terms" ma:readOnly="false" ma:fieldId="{18e0c9b5-e23b-4e37-8ede-f1cc2349d6b1}" ma:taxonomyMulti="true" ma:sspId="3bfd400a-bb0f-42a8-a885-98b592a0f767" ma:termSetId="c0c02398-e6f2-4f2e-9af7-34dd048d98a1" ma:anchorId="00000000-0000-0000-0000-000000000000" ma:open="false" ma:isKeyword="false">
      <xsd:complexType>
        <xsd:sequence>
          <xsd:element ref="pc:Terms" minOccurs="0" maxOccurs="1"/>
        </xsd:sequence>
      </xsd:complexType>
    </xsd:element>
    <xsd:element name="TaxKeywordTaxHTField" ma:index="23" nillable="true" ma:taxonomy="true" ma:internalName="TaxKeywordTaxHTField" ma:taxonomyFieldName="TaxKeyword" ma:displayName="Enterprise Keywords" ma:readOnly="false" ma:fieldId="{23f27201-bee3-471e-b2e7-b64fd8b7ca38}" ma:taxonomyMulti="true" ma:sspId="3bfd400a-bb0f-42a8-a885-98b592a0f767"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7cca41c4-4c01-4f9e-b516-4481dcec2238}" ma:internalName="TaxCatchAll" ma:showField="CatchAllData"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7cca41c4-4c01-4f9e-b516-4481dcec2238}" ma:internalName="TaxCatchAllLabel" ma:readOnly="true" ma:showField="CatchAllDataLabel" ma:web="e8351761-d0b4-4ed3-9e8e-b7f246617d39">
      <xsd:complexType>
        <xsd:complexContent>
          <xsd:extension base="dms:MultiChoiceLookup">
            <xsd:sequence>
              <xsd:element name="Value" type="dms:Lookup" maxOccurs="unbounded" minOccurs="0" nillable="true"/>
            </xsd:sequence>
          </xsd:extension>
        </xsd:complexContent>
      </xsd:complexType>
    </xsd:element>
    <xsd:element name="n7ceb84d0bdc44c4acfa9578a5b13d56" ma:index="31" nillable="true" ma:taxonomy="true" ma:internalName="n7ceb84d0bdc44c4acfa9578a5b13d56" ma:taxonomyFieldName="MPIBBU" ma:displayName="BBU" ma:default="" ma:fieldId="{77ceb84d-0bdc-44c4-acfa-9578a5b13d56}" ma:sspId="3bfd400a-bb0f-42a8-a885-98b592a0f767" ma:termSetId="8c1f98ba-17a8-4f61-aecb-a82e0ba42913" ma:anchorId="00000000-0000-0000-0000-000000000000" ma:open="false" ma:isKeyword="false">
      <xsd:complexType>
        <xsd:sequence>
          <xsd:element ref="pc:Terms" minOccurs="0" maxOccurs="1"/>
        </xsd:sequence>
      </xsd:complexType>
    </xsd:element>
    <xsd:element name="he042311858a4a7c92c97e3aa9e7ea11" ma:index="33" nillable="true" ma:taxonomy="true" ma:internalName="he042311858a4a7c92c97e3aa9e7ea11" ma:taxonomyFieldName="MPIYear" ma:displayName="Year" ma:readOnly="false" ma:default="" ma:fieldId="{1e042311-858a-4a7c-92c9-7e3aa9e7ea11}" ma:sspId="3bfd400a-bb0f-42a8-a885-98b592a0f767" ma:termSetId="a2794d3b-ad43-433c-baba-58d8fc3e7862" ma:anchorId="00000000-0000-0000-0000-000000000000" ma:open="false" ma:isKeyword="false">
      <xsd:complexType>
        <xsd:sequence>
          <xsd:element ref="pc:Terms" minOccurs="0" maxOccurs="1"/>
        </xsd:sequence>
      </xsd:complexType>
    </xsd:element>
    <xsd:element name="ba75f874a87640adba970e86c1ac31f5" ma:index="34" nillable="true" ma:taxonomy="true" ma:internalName="ba75f874a87640adba970e86c1ac31f5" ma:taxonomyFieldName="MPIBBUBranch" ma:displayName="Branch" ma:default="" ma:fieldId="{ba75f874-a876-40ad-ba97-0e86c1ac31f5}" ma:sspId="3bfd400a-bb0f-42a8-a885-98b592a0f767" ma:termSetId="c7c6f609-1286-4827-a4da-bcbd0020f923" ma:anchorId="5359570e-e8ce-4c37-8160-08d0460813e6" ma:open="false" ma:isKeyword="false">
      <xsd:complexType>
        <xsd:sequence>
          <xsd:element ref="pc:Terms" minOccurs="0" maxOccurs="1"/>
        </xsd:sequence>
      </xsd:complexType>
    </xsd:element>
    <xsd:element name="m471a61524d0405eba332e4d0599bdb5" ma:index="36" nillable="true" ma:taxonomy="true" ma:internalName="m471a61524d0405eba332e4d0599bdb5" ma:taxonomyFieldName="MPIBranchDirectorate" ma:displayName="Old Branch/Directorate" ma:readOnly="false" ma:default="" ma:fieldId="{6471a615-24d0-405e-ba33-2e4d0599bdb5}" ma:sspId="3bfd400a-bb0f-42a8-a885-98b592a0f767" ma:termSetId="69ef0645-fb11-447b-ae83-00e92b0f1434" ma:anchorId="d9ceed6f-2ecf-43c8-837a-9083483b3f2d" ma:open="false" ma:isKeyword="false">
      <xsd:complexType>
        <xsd:sequence>
          <xsd:element ref="pc:Terms" minOccurs="0" maxOccurs="1"/>
        </xsd:sequence>
      </xsd:complexType>
    </xsd:element>
    <xsd:element name="eacf0c84418045d3a16a16f6f07e428e" ma:index="37" nillable="true" ma:taxonomy="true" ma:internalName="eacf0c84418045d3a16a16f6f07e428e" ma:taxonomyFieldName="MPIBBUDirectorate" ma:displayName="Directorate" ma:default="" ma:fieldId="{eacf0c84-4180-45d3-a16a-16f6f07e428e}" ma:sspId="3bfd400a-bb0f-42a8-a885-98b592a0f767" ma:termSetId="c7c6f609-1286-4827-a4da-bcbd0020f923" ma:anchorId="e53959d8-fce6-40fc-9703-5cf57385b0b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f8905f-9550-4f00-9ca7-549ca9754aab" elementFormDefault="qualified">
    <xsd:import namespace="http://schemas.microsoft.com/office/2006/documentManagement/types"/>
    <xsd:import namespace="http://schemas.microsoft.com/office/infopath/2007/PartnerControls"/>
    <xsd:element name="Template" ma:index="6" nillable="true" ma:displayName="Template" ma:default="0" ma:indexed="true" ma:internalName="Template">
      <xsd:simpleType>
        <xsd:restriction base="dms:Boolean"/>
      </xsd:simpleType>
    </xsd:element>
    <xsd:element name="a85eb354dd1b40349833cd29d140667a" ma:index="27" nillable="true" ma:taxonomy="true" ma:internalName="a85eb354dd1b40349833cd29d140667a" ma:taxonomyFieldName="MPI_x0020_Branch" ma:displayName="(Old) MPI Branch" ma:readOnly="false" ma:default="" ma:fieldId="{a85eb354-dd1b-4034-9833-cd29d140667a}" ma:sspId="3bfd400a-bb0f-42a8-a885-98b592a0f767" ma:termSetId="bbe9d91e-57c5-4968-b654-a7e271421dbc" ma:anchorId="00000000-0000-0000-0000-000000000000" ma:open="false" ma:isKeyword="false">
      <xsd:complexType>
        <xsd:sequence>
          <xsd:element ref="pc:Terms" minOccurs="0" maxOccurs="1"/>
        </xsd:sequence>
      </xsd:complexType>
    </xsd:element>
    <xsd:element name="ff4269a385194e108ce0240442392fca" ma:index="29" nillable="true" ma:taxonomy="true" ma:internalName="ff4269a385194e108ce0240442392fca" ma:taxonomyFieldName="MPI_x0020_Directorate" ma:displayName="(Old) MPI Directorate" ma:readOnly="false" ma:default="" ma:fieldId="{ff4269a3-8519-4e10-8ce0-240442392fca}" ma:sspId="3bfd400a-bb0f-42a8-a885-98b592a0f767" ma:termSetId="0410e7bc-d5f0-48ba-8c16-1651865c948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be4277-2979-4a68-876d-b92b25fceece" elementFormDefault="qualified">
    <xsd:import namespace="http://schemas.microsoft.com/office/2006/documentManagement/types"/>
    <xsd:import namespace="http://schemas.microsoft.com/office/infopath/2007/PartnerControls"/>
    <xsd:element name="C3TopicNote" ma:index="21" nillable="true" ma:taxonomy="true" ma:internalName="C3TopicNote" ma:taxonomyFieldName="C3Topic" ma:displayName="Topic" ma:readOnly="false" ma:default="" ma:fieldId="{6a3fe89f-a6dd-4490-a9c1-3ef38d67b8c7}" ma:sspId="3bfd400a-bb0f-42a8-a885-98b592a0f767" ma:termSetId="c9c9b99b-8b3b-40c6-8658-b6c7fece2271" ma:anchorId="d06fa331-8bdf-4dd8-925e-e05d03901903"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63c3e-f87a-4d8a-9d2a-0f6509539450" elementFormDefault="qualified">
    <xsd:import namespace="http://schemas.microsoft.com/office/2006/documentManagement/types"/>
    <xsd:import namespace="http://schemas.microsoft.com/office/infopath/2007/PartnerControls"/>
    <xsd:element name="SharedWithUsers" ma:index="3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6690A1-4058-4ED4-8E2A-85AE03E92DC4}">
  <ds:schemaRefs>
    <ds:schemaRef ds:uri="http://schemas.microsoft.com/office/2006/metadata/properties"/>
    <ds:schemaRef ds:uri="http://schemas.microsoft.com/office/infopath/2007/PartnerControls"/>
    <ds:schemaRef ds:uri="e8351761-d0b4-4ed3-9e8e-b7f246617d39"/>
    <ds:schemaRef ds:uri="01be4277-2979-4a68-876d-b92b25fceece"/>
    <ds:schemaRef ds:uri="http://schemas.microsoft.com/sharepoint/v4"/>
    <ds:schemaRef ds:uri="aaf8905f-9550-4f00-9ca7-549ca9754aab"/>
    <ds:schemaRef ds:uri="65763c3e-f87a-4d8a-9d2a-0f6509539450"/>
  </ds:schemaRefs>
</ds:datastoreItem>
</file>

<file path=customXml/itemProps2.xml><?xml version="1.0" encoding="utf-8"?>
<ds:datastoreItem xmlns:ds="http://schemas.openxmlformats.org/officeDocument/2006/customXml" ds:itemID="{4B04064D-B7C0-425E-9800-7E83666497EF}">
  <ds:schemaRefs>
    <ds:schemaRef ds:uri="http://schemas.microsoft.com/sharepoint/v3/contenttype/forms"/>
  </ds:schemaRefs>
</ds:datastoreItem>
</file>

<file path=customXml/itemProps3.xml><?xml version="1.0" encoding="utf-8"?>
<ds:datastoreItem xmlns:ds="http://schemas.openxmlformats.org/officeDocument/2006/customXml" ds:itemID="{52B18C97-90E1-4A90-A0B5-5DAD770AAC9B}">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06636876-7E6F-4CDD-9741-285B725497AD}">
  <ds:schemaRefs>
    <ds:schemaRef ds:uri="http://schemas.openxmlformats.org/officeDocument/2006/bibliography"/>
  </ds:schemaRefs>
</ds:datastoreItem>
</file>

<file path=customXml/itemProps5.xml><?xml version="1.0" encoding="utf-8"?>
<ds:datastoreItem xmlns:ds="http://schemas.openxmlformats.org/officeDocument/2006/customXml" ds:itemID="{B8C8C7E6-B29F-4CEF-964C-6A8769E21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51761-d0b4-4ed3-9e8e-b7f246617d39"/>
    <ds:schemaRef ds:uri="aaf8905f-9550-4f00-9ca7-549ca9754aab"/>
    <ds:schemaRef ds:uri="01be4277-2979-4a68-876d-b92b25fceece"/>
    <ds:schemaRef ds:uri="http://schemas.microsoft.com/sharepoint/v4"/>
    <ds:schemaRef ds:uri="65763c3e-f87a-4d8a-9d2a-0f65095394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MAF</Company>
  <LinksUpToDate>false</LinksUpToDate>
  <CharactersWithSpaces>12979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Shane Keohane</cp:lastModifiedBy>
  <cp:revision>3</cp:revision>
  <cp:lastPrinted>2018-08-07T22:28:00Z</cp:lastPrinted>
  <dcterms:created xsi:type="dcterms:W3CDTF">2020-03-02T03:39:00Z</dcterms:created>
  <dcterms:modified xsi:type="dcterms:W3CDTF">2022-03-10T03:40:00Z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2264123b66546a8a1ee085089029729">
    <vt:lpwstr>None|cf402fa0-b6a8-49a7-a22e-a95b6152c608</vt:lpwstr>
  </property>
  <property fmtid="{D5CDD505-2E9C-101B-9397-08002B2CF9AE}" pid="3" name="TaxCatchAll">
    <vt:lpwstr>5283;#management|03e6ac43-5a7a-497b-b60c-fe462a3a84a6;#5277;#informing|b9dea892-f883-4845-8698-e26e3087a8f1;#5276;#building|942c21e8-8988-443d-87e7-c72625e9cde3;#5292;#education|a8670715-6f40-416b-a9a5-9c10219889d8;#5274;#imports|b05b8ec6-d856-49bf-bfb2-d</vt:lpwstr>
  </property>
  <property fmtid="{D5CDD505-2E9C-101B-9397-08002B2CF9AE}" pid="4" name="TaxKeywordTaxHTField">
    <vt:lpwstr/>
  </property>
  <property fmtid="{D5CDD505-2E9C-101B-9397-08002B2CF9AE}" pid="5" name="he042311858a4a7c92c97e3aa9e7ea11">
    <vt:lpwstr/>
  </property>
  <property fmtid="{D5CDD505-2E9C-101B-9397-08002B2CF9AE}" pid="6" name="C3Topic">
    <vt:lpwstr/>
  </property>
  <property fmtid="{D5CDD505-2E9C-101B-9397-08002B2CF9AE}" pid="7" name="MPIBranchDirectorate">
    <vt:lpwstr/>
  </property>
  <property fmtid="{D5CDD505-2E9C-101B-9397-08002B2CF9AE}" pid="8" name="TaxKeyword">
    <vt:lpwstr/>
  </property>
  <property fmtid="{D5CDD505-2E9C-101B-9397-08002B2CF9AE}" pid="9" name="PingarLastProcessed">
    <vt:lpwstr>2015-08-04T01:38:56Z</vt:lpwstr>
  </property>
  <property fmtid="{D5CDD505-2E9C-101B-9397-08002B2CF9AE}" pid="10" name="C3TopicNote">
    <vt:lpwstr>Template|8f6d0912-e559-4762-9549-f5b2c9f7e082</vt:lpwstr>
  </property>
  <property fmtid="{D5CDD505-2E9C-101B-9397-08002B2CF9AE}" pid="11" name="m471a61524d0405eba332e4d0599bdb5">
    <vt:lpwstr/>
  </property>
  <property fmtid="{D5CDD505-2E9C-101B-9397-08002B2CF9AE}" pid="12" name="MPISecurityClassification">
    <vt:lpwstr>1;#None|cf402fa0-b6a8-49a7-a22e-a95b6152c608</vt:lpwstr>
  </property>
  <property fmtid="{D5CDD505-2E9C-101B-9397-08002B2CF9AE}" pid="13" name="h8e0c9b5e23b4e378edef1cc2349d6b1">
    <vt:lpwstr>management|03e6ac43-5a7a-497b-b60c-fe462a3a84a6;informing|b9dea892-f883-4845-8698-e26e3087a8f1;imports|b05b8ec6-d856-49bf-bfb2-d84158dbaf99;building|942c21e8-8988-443d-87e7-c72625e9cde3;education|a8670715-6f40-416b-a9a5-9c10219889d8</vt:lpwstr>
  </property>
  <property fmtid="{D5CDD505-2E9C-101B-9397-08002B2CF9AE}" pid="14" name="MPIYear">
    <vt:lpwstr>8866;#2018|c2d06a7f-cd47-429b-a99e-276830de8f7c</vt:lpwstr>
  </property>
  <property fmtid="{D5CDD505-2E9C-101B-9397-08002B2CF9AE}" pid="15" name="PingarMPI_Terms">
    <vt:lpwstr>5283;#management|03e6ac43-5a7a-497b-b60c-fe462a3a84a6;#5277;#informing|b9dea892-f883-4845-8698-e26e3087a8f1;#5274;#imports|b05b8ec6-d856-49bf-bfb2-d84158dbaf99;#5276;#building|942c21e8-8988-443d-87e7-c72625e9cde3;#5292;#education|a8670715-6f40-416b-a9a5-9</vt:lpwstr>
  </property>
  <property fmtid="{D5CDD505-2E9C-101B-9397-08002B2CF9AE}" pid="16" name="RecordPoint_WorkflowType">
    <vt:lpwstr>ActiveSubmitStub</vt:lpwstr>
  </property>
  <property fmtid="{D5CDD505-2E9C-101B-9397-08002B2CF9AE}" pid="17" name="RecordPoint_ActiveItemSiteId">
    <vt:lpwstr>{44e13115-f85d-40ac-a55c-652193dd777e}</vt:lpwstr>
  </property>
  <property fmtid="{D5CDD505-2E9C-101B-9397-08002B2CF9AE}" pid="18" name="RecordPoint_ActiveItemListId">
    <vt:lpwstr>{aaf8905f-9550-4f00-9ca7-549ca9754aab}</vt:lpwstr>
  </property>
  <property fmtid="{D5CDD505-2E9C-101B-9397-08002B2CF9AE}" pid="19" name="RecordPoint_ActiveItemUniqueId">
    <vt:lpwstr>{2f9d1d11-2646-4870-8c0d-5eaa81baddb6}</vt:lpwstr>
  </property>
  <property fmtid="{D5CDD505-2E9C-101B-9397-08002B2CF9AE}" pid="20" name="RecordPoint_ActiveItemWebId">
    <vt:lpwstr>{65763c3e-f87a-4d8a-9d2a-0f6509539450}</vt:lpwstr>
  </property>
  <property fmtid="{D5CDD505-2E9C-101B-9397-08002B2CF9AE}" pid="21" name="MPIOutofDate?">
    <vt:lpwstr>0</vt:lpwstr>
  </property>
  <property fmtid="{D5CDD505-2E9C-101B-9397-08002B2CF9AE}" pid="22" name="RecordPoint_SubmissionCompleted">
    <vt:lpwstr>2019-04-15T20:25:17.1586166+12:00</vt:lpwstr>
  </property>
  <property fmtid="{D5CDD505-2E9C-101B-9397-08002B2CF9AE}" pid="23" name="RecordPoint_RecordNumberSubmitted">
    <vt:lpwstr>R0004277953</vt:lpwstr>
  </property>
  <property fmtid="{D5CDD505-2E9C-101B-9397-08002B2CF9AE}" pid="24" name="ContentTypeId">
    <vt:lpwstr>0x0101005496552013C0BA46BE88192D5C6EB20B00BC7B51C3C3DA487E91D1E0ED95F8C85C0067B5BEBDA47A7A4AABD3C979E0B5C134</vt:lpwstr>
  </property>
  <property fmtid="{D5CDD505-2E9C-101B-9397-08002B2CF9AE}" pid="25" name="RecordPoint_SubmissionDate">
    <vt:lpwstr/>
  </property>
  <property fmtid="{D5CDD505-2E9C-101B-9397-08002B2CF9AE}" pid="26" name="RecordPoint_ActiveItemMoved">
    <vt:lpwstr/>
  </property>
  <property fmtid="{D5CDD505-2E9C-101B-9397-08002B2CF9AE}" pid="27" name="RecordPoint_RecordFormat">
    <vt:lpwstr/>
  </property>
  <property fmtid="{D5CDD505-2E9C-101B-9397-08002B2CF9AE}" pid="28" name="MPI Directorate">
    <vt:lpwstr/>
  </property>
  <property fmtid="{D5CDD505-2E9C-101B-9397-08002B2CF9AE}" pid="29" name="MPI Branch">
    <vt:lpwstr/>
  </property>
  <property fmtid="{D5CDD505-2E9C-101B-9397-08002B2CF9AE}" pid="30" name="MPIBBU">
    <vt:lpwstr/>
  </property>
  <property fmtid="{D5CDD505-2E9C-101B-9397-08002B2CF9AE}" pid="31" name="MPIBBUBranch">
    <vt:lpwstr>9600;#Operations|612a54e9-e17f-4f38-9e8f-f74e3be3bd65</vt:lpwstr>
  </property>
  <property fmtid="{D5CDD505-2E9C-101B-9397-08002B2CF9AE}" pid="32" name="MPIBBUDirectorate">
    <vt:lpwstr>9877;#Compliance Services|0e100f46-2631-4196-868a-43e6fa58f0fd</vt:lpwstr>
  </property>
  <property fmtid="{D5CDD505-2E9C-101B-9397-08002B2CF9AE}" pid="33" name="MPIBBUBranchDirectorate">
    <vt:lpwstr>10126;#Animal Welfare|79fe99db-14ad-4b76-a9c0-8fd3779d42e6</vt:lpwstr>
  </property>
  <property fmtid="{D5CDD505-2E9C-101B-9397-08002B2CF9AE}" pid="34" name="EmReceivedByName">
    <vt:lpwstr/>
  </property>
  <property fmtid="{D5CDD505-2E9C-101B-9397-08002B2CF9AE}" pid="35" name="C3LegacyModifiedBy">
    <vt:lpwstr/>
  </property>
  <property fmtid="{D5CDD505-2E9C-101B-9397-08002B2CF9AE}" pid="36" name="EmSubject">
    <vt:lpwstr/>
  </property>
  <property fmtid="{D5CDD505-2E9C-101B-9397-08002B2CF9AE}" pid="37" name="EmToAddress">
    <vt:lpwstr/>
  </property>
  <property fmtid="{D5CDD505-2E9C-101B-9397-08002B2CF9AE}" pid="38" name="C3LegacyComments">
    <vt:lpwstr/>
  </property>
  <property fmtid="{D5CDD505-2E9C-101B-9397-08002B2CF9AE}" pid="39" name="C3MigrationBatch">
    <vt:lpwstr/>
  </property>
  <property fmtid="{D5CDD505-2E9C-101B-9397-08002B2CF9AE}" pid="40" name="EmCategory">
    <vt:lpwstr/>
  </property>
  <property fmtid="{D5CDD505-2E9C-101B-9397-08002B2CF9AE}" pid="41" name="EmConversationIndex">
    <vt:lpwstr/>
  </property>
  <property fmtid="{D5CDD505-2E9C-101B-9397-08002B2CF9AE}" pid="42" name="EmBody">
    <vt:lpwstr/>
  </property>
  <property fmtid="{D5CDD505-2E9C-101B-9397-08002B2CF9AE}" pid="43" name="EmReplyRecipientNames">
    <vt:lpwstr/>
  </property>
  <property fmtid="{D5CDD505-2E9C-101B-9397-08002B2CF9AE}" pid="44" name="EmReplyRecipients">
    <vt:lpwstr/>
  </property>
  <property fmtid="{D5CDD505-2E9C-101B-9397-08002B2CF9AE}" pid="45" name="EmRetentionPolicyName">
    <vt:lpwstr/>
  </property>
  <property fmtid="{D5CDD505-2E9C-101B-9397-08002B2CF9AE}" pid="46" name="EmCC">
    <vt:lpwstr/>
  </property>
  <property fmtid="{D5CDD505-2E9C-101B-9397-08002B2CF9AE}" pid="47" name="EmFromName">
    <vt:lpwstr/>
  </property>
  <property fmtid="{D5CDD505-2E9C-101B-9397-08002B2CF9AE}" pid="48" name="EmBCCSMTPAddress">
    <vt:lpwstr/>
  </property>
  <property fmtid="{D5CDD505-2E9C-101B-9397-08002B2CF9AE}" pid="49" name="EmTo">
    <vt:lpwstr/>
  </property>
  <property fmtid="{D5CDD505-2E9C-101B-9397-08002B2CF9AE}" pid="50" name="EmFrom">
    <vt:lpwstr/>
  </property>
  <property fmtid="{D5CDD505-2E9C-101B-9397-08002B2CF9AE}" pid="51" name="EmType">
    <vt:lpwstr/>
  </property>
  <property fmtid="{D5CDD505-2E9C-101B-9397-08002B2CF9AE}" pid="52" name="EmAttachmentNames">
    <vt:lpwstr/>
  </property>
  <property fmtid="{D5CDD505-2E9C-101B-9397-08002B2CF9AE}" pid="53" name="EmSentOnBehalfOfName">
    <vt:lpwstr/>
  </property>
  <property fmtid="{D5CDD505-2E9C-101B-9397-08002B2CF9AE}" pid="54" name="C3LegacyCreatedDate">
    <vt:lpwstr/>
  </property>
  <property fmtid="{D5CDD505-2E9C-101B-9397-08002B2CF9AE}" pid="55" name="EmToSMTPAddress">
    <vt:lpwstr/>
  </property>
  <property fmtid="{D5CDD505-2E9C-101B-9397-08002B2CF9AE}" pid="56" name="EmConversationID">
    <vt:lpwstr/>
  </property>
  <property fmtid="{D5CDD505-2E9C-101B-9397-08002B2CF9AE}" pid="57" name="EmCCSMTPAddress">
    <vt:lpwstr/>
  </property>
  <property fmtid="{D5CDD505-2E9C-101B-9397-08002B2CF9AE}" pid="58" name="EmBCC">
    <vt:lpwstr/>
  </property>
  <property fmtid="{D5CDD505-2E9C-101B-9397-08002B2CF9AE}" pid="59" name="EmID">
    <vt:lpwstr/>
  </property>
  <property fmtid="{D5CDD505-2E9C-101B-9397-08002B2CF9AE}" pid="60" name="C3LegacyTags">
    <vt:lpwstr/>
  </property>
  <property fmtid="{D5CDD505-2E9C-101B-9397-08002B2CF9AE}" pid="61" name="URL">
    <vt:lpwstr/>
  </property>
  <property fmtid="{D5CDD505-2E9C-101B-9397-08002B2CF9AE}" pid="62" name="EmCon">
    <vt:lpwstr/>
  </property>
  <property fmtid="{D5CDD505-2E9C-101B-9397-08002B2CF9AE}" pid="63" name="EmCompanies">
    <vt:lpwstr/>
  </property>
  <property fmtid="{D5CDD505-2E9C-101B-9397-08002B2CF9AE}" pid="64" name="C3LegacyModifiedDate">
    <vt:lpwstr/>
  </property>
  <property fmtid="{D5CDD505-2E9C-101B-9397-08002B2CF9AE}" pid="65" name="EmFromSMTPAddress">
    <vt:lpwstr/>
  </property>
  <property fmtid="{D5CDD505-2E9C-101B-9397-08002B2CF9AE}" pid="66" name="EmAttachCount">
    <vt:lpwstr/>
  </property>
  <property fmtid="{D5CDD505-2E9C-101B-9397-08002B2CF9AE}" pid="67" name="C3LegacyDocumentId">
    <vt:lpwstr/>
  </property>
  <property fmtid="{D5CDD505-2E9C-101B-9397-08002B2CF9AE}" pid="68" name="EmReceivedOnBehalfOfName">
    <vt:lpwstr/>
  </property>
  <property fmtid="{D5CDD505-2E9C-101B-9397-08002B2CF9AE}" pid="69" name="C3LegacyVersionNumber">
    <vt:lpwstr/>
  </property>
  <property fmtid="{D5CDD505-2E9C-101B-9397-08002B2CF9AE}" pid="70" name="C3LegacyCreatedBy">
    <vt:lpwstr/>
  </property>
</Properties>
</file>