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C6CBE" w14:textId="77777777" w:rsidR="00477672" w:rsidRPr="00560226" w:rsidRDefault="00477672" w:rsidP="00477672">
      <w:pPr>
        <w:pStyle w:val="Heading1"/>
        <w:spacing w:before="240"/>
        <w:jc w:val="both"/>
      </w:pPr>
      <w:r>
        <w:t>PRINCIPAL VETERINARY OFFICER - EPIDEMIOLOGY</w:t>
      </w:r>
    </w:p>
    <w:p w14:paraId="57547D2E" w14:textId="77777777" w:rsidR="00477672" w:rsidRDefault="00477672" w:rsidP="00477672">
      <w:pPr>
        <w:autoSpaceDE w:val="0"/>
        <w:autoSpaceDN w:val="0"/>
        <w:adjustRightInd w:val="0"/>
        <w:spacing w:after="0"/>
        <w:jc w:val="both"/>
        <w:rPr>
          <w:rFonts w:cs="Verdana"/>
        </w:rPr>
      </w:pPr>
      <w:r w:rsidRPr="00132011">
        <w:rPr>
          <w:rFonts w:cs="Verdana"/>
        </w:rPr>
        <w:t xml:space="preserve">The </w:t>
      </w:r>
      <w:r>
        <w:t>Principal</w:t>
      </w:r>
      <w:r w:rsidRPr="00132011">
        <w:t xml:space="preserve"> Veterinary Officer – Epidemiology </w:t>
      </w:r>
      <w:r w:rsidRPr="00132011">
        <w:rPr>
          <w:rFonts w:cs="Verdana"/>
        </w:rPr>
        <w:t>supports</w:t>
      </w:r>
      <w:r>
        <w:rPr>
          <w:rFonts w:cs="Verdana"/>
        </w:rPr>
        <w:t xml:space="preserve"> the Manager Epidemiology and Risk, the Chief Veterinary Officer, the Chief Veterinary Officer’s Unit team, and wider Agriculture Victoria, in the development and delivery of Biosecurity’s Animal Health Program by providing nationally recognised expert and timely epidemiological advice. </w:t>
      </w:r>
    </w:p>
    <w:p w14:paraId="5F53247A" w14:textId="77777777" w:rsidR="00477672" w:rsidRDefault="00477672" w:rsidP="00477672">
      <w:pPr>
        <w:autoSpaceDE w:val="0"/>
        <w:autoSpaceDN w:val="0"/>
        <w:adjustRightInd w:val="0"/>
        <w:spacing w:after="0"/>
        <w:jc w:val="both"/>
        <w:rPr>
          <w:rFonts w:cs="Verdana"/>
        </w:rPr>
      </w:pPr>
    </w:p>
    <w:p w14:paraId="13AB4333" w14:textId="77777777" w:rsidR="00477672" w:rsidRDefault="00477672" w:rsidP="00477672">
      <w:pPr>
        <w:autoSpaceDE w:val="0"/>
        <w:autoSpaceDN w:val="0"/>
        <w:adjustRightInd w:val="0"/>
        <w:spacing w:after="0"/>
        <w:jc w:val="both"/>
        <w:rPr>
          <w:rFonts w:cs="Verdana"/>
        </w:rPr>
      </w:pPr>
      <w:r>
        <w:rPr>
          <w:rFonts w:cs="Verdana"/>
        </w:rPr>
        <w:t xml:space="preserve">You will be involved in developing and evaluating evidence-based policy, developing surveillance plans and activities, </w:t>
      </w:r>
      <w:proofErr w:type="gramStart"/>
      <w:r>
        <w:rPr>
          <w:rFonts w:cs="Verdana"/>
        </w:rPr>
        <w:t>developing</w:t>
      </w:r>
      <w:proofErr w:type="gramEnd"/>
      <w:r>
        <w:rPr>
          <w:rFonts w:cs="Verdana"/>
        </w:rPr>
        <w:t xml:space="preserve"> and managing biosecurity databases and related software, and the analysis and reporting of risks to Victoria from animal diseases. </w:t>
      </w:r>
    </w:p>
    <w:p w14:paraId="2C3DBE11" w14:textId="77777777" w:rsidR="00477672" w:rsidRDefault="00477672" w:rsidP="00477672">
      <w:pPr>
        <w:autoSpaceDE w:val="0"/>
        <w:autoSpaceDN w:val="0"/>
        <w:adjustRightInd w:val="0"/>
        <w:spacing w:after="0" w:line="276" w:lineRule="auto"/>
        <w:rPr>
          <w:rFonts w:cs="Verdana"/>
        </w:rPr>
      </w:pPr>
    </w:p>
    <w:p w14:paraId="57B1510A" w14:textId="77777777" w:rsidR="00477672" w:rsidRDefault="00477672" w:rsidP="00477672">
      <w:pPr>
        <w:autoSpaceDE w:val="0"/>
        <w:autoSpaceDN w:val="0"/>
        <w:adjustRightInd w:val="0"/>
        <w:spacing w:after="0" w:line="276" w:lineRule="auto"/>
        <w:jc w:val="both"/>
        <w:rPr>
          <w:rFonts w:cs="Verdana"/>
        </w:rPr>
      </w:pPr>
      <w:r>
        <w:rPr>
          <w:rFonts w:cs="Verdana"/>
        </w:rPr>
        <w:t xml:space="preserve">You will collaborate closely with biosecurity staff across the </w:t>
      </w:r>
      <w:r w:rsidRPr="005C6EF4">
        <w:t xml:space="preserve">Department of </w:t>
      </w:r>
      <w:r>
        <w:t>Jobs, Precincts and Regions</w:t>
      </w:r>
      <w:r w:rsidRPr="005C6EF4">
        <w:t xml:space="preserve"> </w:t>
      </w:r>
      <w:r>
        <w:t>(</w:t>
      </w:r>
      <w:r>
        <w:rPr>
          <w:rFonts w:cs="Verdana"/>
        </w:rPr>
        <w:t>DJPR) to share knowledge and build capability across all technical disciplines.</w:t>
      </w:r>
    </w:p>
    <w:p w14:paraId="487ED5AF" w14:textId="77777777" w:rsidR="00477672" w:rsidRDefault="00477672" w:rsidP="00477672">
      <w:pPr>
        <w:autoSpaceDE w:val="0"/>
        <w:autoSpaceDN w:val="0"/>
        <w:adjustRightInd w:val="0"/>
        <w:spacing w:after="0" w:line="276" w:lineRule="auto"/>
        <w:rPr>
          <w:rFonts w:cs="Verdana"/>
        </w:rPr>
      </w:pPr>
    </w:p>
    <w:p w14:paraId="44D86760" w14:textId="77777777" w:rsidR="00477672" w:rsidRDefault="00477672" w:rsidP="00477672">
      <w:pPr>
        <w:autoSpaceDE w:val="0"/>
        <w:autoSpaceDN w:val="0"/>
        <w:adjustRightInd w:val="0"/>
        <w:spacing w:after="0" w:line="276" w:lineRule="auto"/>
        <w:jc w:val="both"/>
        <w:rPr>
          <w:rFonts w:cs="Verdana"/>
        </w:rPr>
      </w:pPr>
      <w:r>
        <w:rPr>
          <w:rFonts w:cs="Verdana"/>
        </w:rPr>
        <w:t xml:space="preserve">Biosecurity staff in DJPR play a major role in supporting Victoria’s fire and flood emergency response activities, biosecurity incursions and compliance actions. </w:t>
      </w:r>
      <w:r w:rsidRPr="005C7378">
        <w:rPr>
          <w:rFonts w:cs="Verdana"/>
        </w:rPr>
        <w:t xml:space="preserve">Staff </w:t>
      </w:r>
      <w:r w:rsidRPr="005C7378">
        <w:rPr>
          <w:rFonts w:ascii="Verdana,Bold" w:hAnsi="Verdana,Bold" w:cs="Verdana,Bold"/>
          <w:bCs/>
        </w:rPr>
        <w:t xml:space="preserve">will </w:t>
      </w:r>
      <w:r w:rsidRPr="005C7378">
        <w:rPr>
          <w:rFonts w:cs="Verdana"/>
        </w:rPr>
        <w:t>be</w:t>
      </w:r>
      <w:r>
        <w:rPr>
          <w:rFonts w:cs="Verdana"/>
        </w:rPr>
        <w:t xml:space="preserve"> required to undertake activities to support an emergency response, necessitating a rapid change of work priorities.</w:t>
      </w:r>
    </w:p>
    <w:p w14:paraId="3D02AEAF" w14:textId="77777777" w:rsidR="00477672" w:rsidRDefault="00477672" w:rsidP="00477672">
      <w:pPr>
        <w:autoSpaceDE w:val="0"/>
        <w:autoSpaceDN w:val="0"/>
        <w:adjustRightInd w:val="0"/>
        <w:spacing w:after="0" w:line="276" w:lineRule="auto"/>
        <w:rPr>
          <w:rFonts w:cs="Verdana"/>
        </w:rPr>
      </w:pPr>
    </w:p>
    <w:p w14:paraId="2AF43D20" w14:textId="77777777" w:rsidR="00477672" w:rsidRDefault="00477672" w:rsidP="00477672">
      <w:pPr>
        <w:autoSpaceDE w:val="0"/>
        <w:autoSpaceDN w:val="0"/>
        <w:adjustRightInd w:val="0"/>
        <w:spacing w:after="0" w:line="276" w:lineRule="auto"/>
        <w:jc w:val="both"/>
        <w:rPr>
          <w:rFonts w:cs="Arial"/>
        </w:rPr>
      </w:pPr>
      <w:r>
        <w:t xml:space="preserve">The position currently </w:t>
      </w:r>
      <w:r w:rsidRPr="00BC6E65">
        <w:t>supervise</w:t>
      </w:r>
      <w:r>
        <w:t>s</w:t>
      </w:r>
      <w:r w:rsidRPr="00BC6E65">
        <w:t xml:space="preserve"> and line</w:t>
      </w:r>
      <w:r>
        <w:t>-</w:t>
      </w:r>
      <w:r w:rsidRPr="00BC6E65">
        <w:t>manage</w:t>
      </w:r>
      <w:r>
        <w:t>s three members of</w:t>
      </w:r>
      <w:r w:rsidRPr="00BC6E65">
        <w:t xml:space="preserve"> staff</w:t>
      </w:r>
      <w:r>
        <w:t>.</w:t>
      </w:r>
      <w:r w:rsidRPr="00BC6E65">
        <w:t xml:space="preserve"> This</w:t>
      </w:r>
      <w:r>
        <w:t xml:space="preserve"> responsibility</w:t>
      </w:r>
      <w:r w:rsidRPr="00BC6E65">
        <w:t xml:space="preserve"> includes building capability, </w:t>
      </w:r>
      <w:r>
        <w:t xml:space="preserve">coaching, </w:t>
      </w:r>
      <w:r w:rsidRPr="00BC6E65">
        <w:t>employee engagem</w:t>
      </w:r>
      <w:r>
        <w:t>ent, performance management and b</w:t>
      </w:r>
      <w:r w:rsidRPr="00BC6E65">
        <w:t>uilding a positive culture</w:t>
      </w:r>
      <w:r>
        <w:t>.</w:t>
      </w:r>
      <w:r w:rsidRPr="00BC6E65">
        <w:rPr>
          <w:rFonts w:cs="Arial"/>
        </w:rPr>
        <w:t xml:space="preserve"> </w:t>
      </w:r>
    </w:p>
    <w:p w14:paraId="23F2D1B2" w14:textId="77777777" w:rsidR="008E5E44" w:rsidRPr="00A72AF1" w:rsidRDefault="008E5E44" w:rsidP="00842F28">
      <w:pPr>
        <w:spacing w:after="0"/>
        <w:jc w:val="both"/>
        <w:rPr>
          <w:rFonts w:cs="Calibri"/>
          <w:highlight w:val="yellow"/>
        </w:rPr>
      </w:pPr>
    </w:p>
    <w:p w14:paraId="35635B87" w14:textId="77777777" w:rsidR="008E5E44" w:rsidRDefault="00560226" w:rsidP="006205CB">
      <w:pPr>
        <w:pStyle w:val="Heading2"/>
      </w:pPr>
      <w:r>
        <w:t xml:space="preserve">Are you? </w:t>
      </w:r>
    </w:p>
    <w:p w14:paraId="71358DD9" w14:textId="77777777" w:rsidR="007221B7" w:rsidRPr="00E97F81" w:rsidRDefault="007221B7" w:rsidP="007221B7">
      <w:pPr>
        <w:spacing w:after="120"/>
        <w:jc w:val="both"/>
      </w:pPr>
      <w:r w:rsidRPr="00E97F81">
        <w:t>Seeking an opportunity to learn, grow and achieve?</w:t>
      </w:r>
    </w:p>
    <w:p w14:paraId="2E8FA981" w14:textId="77777777" w:rsidR="007221B7" w:rsidRPr="00E97F81" w:rsidRDefault="007221B7" w:rsidP="007221B7">
      <w:pPr>
        <w:spacing w:after="120"/>
        <w:jc w:val="both"/>
      </w:pPr>
      <w:r w:rsidRPr="00E97F81">
        <w:t xml:space="preserve">Looking for a challenge, </w:t>
      </w:r>
      <w:proofErr w:type="gramStart"/>
      <w:r w:rsidRPr="00E97F81">
        <w:t>variety</w:t>
      </w:r>
      <w:proofErr w:type="gramEnd"/>
      <w:r w:rsidRPr="00E97F81">
        <w:t xml:space="preserve"> and flexibility?</w:t>
      </w:r>
    </w:p>
    <w:p w14:paraId="58669473" w14:textId="77777777" w:rsidR="007221B7" w:rsidRPr="003C2E2E" w:rsidRDefault="007221B7" w:rsidP="007221B7">
      <w:pPr>
        <w:spacing w:after="120"/>
        <w:jc w:val="both"/>
      </w:pPr>
      <w:r w:rsidRPr="00E97F81">
        <w:t>Enthusiastic and self-motivated?</w:t>
      </w:r>
    </w:p>
    <w:p w14:paraId="161AFD5F" w14:textId="77777777" w:rsidR="00CB3A81" w:rsidRPr="00560226" w:rsidRDefault="00363275" w:rsidP="006205CB">
      <w:pPr>
        <w:pStyle w:val="Heading2"/>
        <w:rPr>
          <w:sz w:val="22"/>
        </w:rPr>
      </w:pPr>
      <w:r>
        <w:rPr>
          <w:noProof/>
        </w:rPr>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16279"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2476EE6B" w14:textId="04ADD958" w:rsidR="007C07D6" w:rsidRPr="003D6767" w:rsidRDefault="001F7957" w:rsidP="00842F28">
      <w:pPr>
        <w:pStyle w:val="positiondetails"/>
        <w:spacing w:after="60"/>
        <w:jc w:val="both"/>
        <w:rPr>
          <w:color w:val="000000"/>
        </w:rPr>
      </w:pPr>
      <w:r>
        <w:t xml:space="preserve">Position </w:t>
      </w:r>
      <w:r w:rsidR="00EC100C">
        <w:t>T</w:t>
      </w:r>
      <w:r w:rsidR="007C07D6" w:rsidRPr="003D6767">
        <w:t>itle:</w:t>
      </w:r>
      <w:r w:rsidR="007C07D6" w:rsidRPr="003D6767">
        <w:tab/>
      </w:r>
      <w:r w:rsidR="009F10E3">
        <w:t>Principal Veterinary Officer - Epidemiology</w:t>
      </w:r>
      <w:r w:rsidR="009F10E3" w:rsidRPr="003D6767">
        <w:tab/>
      </w:r>
    </w:p>
    <w:p w14:paraId="01A54E99" w14:textId="51CB4CFF" w:rsidR="001F7957" w:rsidRDefault="00EC100C" w:rsidP="001E71F0">
      <w:pPr>
        <w:pStyle w:val="positiondetails"/>
        <w:spacing w:after="60"/>
        <w:jc w:val="both"/>
      </w:pPr>
      <w:r>
        <w:t>Position N</w:t>
      </w:r>
      <w:r w:rsidR="001F7957">
        <w:t>umber:</w:t>
      </w:r>
      <w:r w:rsidR="00EC3AF7">
        <w:tab/>
      </w:r>
      <w:r w:rsidR="001E71F0">
        <w:t>021599</w:t>
      </w:r>
    </w:p>
    <w:p w14:paraId="3DC50140" w14:textId="6615BB32" w:rsidR="007C07D6" w:rsidRPr="003D6767" w:rsidRDefault="007C07D6" w:rsidP="00842F28">
      <w:pPr>
        <w:pStyle w:val="positiondetails"/>
        <w:spacing w:after="60"/>
        <w:jc w:val="both"/>
        <w:rPr>
          <w:color w:val="000000"/>
        </w:rPr>
      </w:pPr>
      <w:r w:rsidRPr="003D6767">
        <w:t>Classification:</w:t>
      </w:r>
      <w:r w:rsidRPr="003D6767">
        <w:tab/>
      </w:r>
      <w:r w:rsidR="00B845E7">
        <w:t>Science D</w:t>
      </w:r>
    </w:p>
    <w:p w14:paraId="49CDBA89" w14:textId="0BD2C5C4" w:rsidR="001F7957" w:rsidRPr="003D6767" w:rsidRDefault="001F7957" w:rsidP="007A4140">
      <w:pPr>
        <w:pStyle w:val="positiondetails"/>
        <w:spacing w:after="60"/>
        <w:jc w:val="both"/>
      </w:pPr>
      <w:r w:rsidRPr="003D6767">
        <w:t>Salary Range:</w:t>
      </w:r>
      <w:r w:rsidRPr="003D6767">
        <w:tab/>
      </w:r>
      <w:r w:rsidR="007A4140">
        <w:t>$12</w:t>
      </w:r>
      <w:r w:rsidR="00591938">
        <w:t xml:space="preserve">5,893 </w:t>
      </w:r>
      <w:r w:rsidR="007A4140">
        <w:t>-</w:t>
      </w:r>
      <w:r w:rsidR="00591938">
        <w:t xml:space="preserve"> $1</w:t>
      </w:r>
      <w:r w:rsidR="004E2450">
        <w:t>68</w:t>
      </w:r>
      <w:r w:rsidR="00591938">
        <w:t>,</w:t>
      </w:r>
      <w:r w:rsidR="004E2450">
        <w:t>473</w:t>
      </w:r>
      <w:r w:rsidR="00591938">
        <w:t xml:space="preserve"> (plus superannuation)</w:t>
      </w:r>
    </w:p>
    <w:p w14:paraId="7479E73E" w14:textId="61B77420" w:rsidR="007C07D6" w:rsidRPr="00553099" w:rsidRDefault="00B66C27" w:rsidP="00842F28">
      <w:pPr>
        <w:pStyle w:val="positiondetails"/>
        <w:spacing w:after="60"/>
        <w:jc w:val="both"/>
      </w:pPr>
      <w:r>
        <w:t>Group/</w:t>
      </w:r>
      <w:r w:rsidR="007C07D6" w:rsidRPr="003D6767">
        <w:t>Branch:</w:t>
      </w:r>
      <w:r w:rsidR="007C07D6" w:rsidRPr="003D6767">
        <w:tab/>
      </w:r>
      <w:r w:rsidR="00364543">
        <w:t>Agriculture Victoria / Biosecurity and Agriculture Services</w:t>
      </w:r>
    </w:p>
    <w:p w14:paraId="03A92EB0" w14:textId="314B2DEB" w:rsidR="0097375C" w:rsidRPr="003D6767" w:rsidRDefault="0097375C" w:rsidP="00553099">
      <w:pPr>
        <w:pStyle w:val="positiondetails"/>
        <w:spacing w:after="60"/>
        <w:jc w:val="both"/>
      </w:pPr>
      <w:r w:rsidRPr="0097375C">
        <w:t xml:space="preserve">Usual </w:t>
      </w:r>
      <w:r w:rsidR="000D442C">
        <w:t>W</w:t>
      </w:r>
      <w:r w:rsidRPr="0097375C">
        <w:t>ork Location:</w:t>
      </w:r>
      <w:r w:rsidRPr="003D6767">
        <w:tab/>
      </w:r>
      <w:r w:rsidR="00364543">
        <w:t>Flexible</w:t>
      </w:r>
    </w:p>
    <w:p w14:paraId="0C70BE7A" w14:textId="79C9D84F" w:rsidR="0097375C" w:rsidRPr="00286B6A" w:rsidRDefault="000D442C" w:rsidP="0097375C">
      <w:pPr>
        <w:pStyle w:val="positiondetails"/>
        <w:spacing w:after="60"/>
        <w:jc w:val="both"/>
      </w:pPr>
      <w:r>
        <w:t>Usual H</w:t>
      </w:r>
      <w:r w:rsidR="0097375C">
        <w:t xml:space="preserve">ours of </w:t>
      </w:r>
      <w:r>
        <w:t>W</w:t>
      </w:r>
      <w:r w:rsidR="0097375C">
        <w:t>ork</w:t>
      </w:r>
      <w:r w:rsidR="0097375C" w:rsidRPr="003D6767">
        <w:t>:</w:t>
      </w:r>
      <w:r w:rsidR="0097375C">
        <w:tab/>
      </w:r>
      <w:r w:rsidR="00364543" w:rsidRPr="00286B6A">
        <w:t xml:space="preserve">Full-time </w:t>
      </w:r>
      <w:r w:rsidR="0097375C" w:rsidRPr="00286B6A">
        <w:t>(flexibility may be available)</w:t>
      </w:r>
    </w:p>
    <w:p w14:paraId="5C480C0F" w14:textId="4EECC453" w:rsidR="0097375C" w:rsidRPr="003D6767" w:rsidRDefault="0097375C" w:rsidP="0097375C">
      <w:pPr>
        <w:pStyle w:val="positiondetails"/>
        <w:spacing w:after="60"/>
        <w:jc w:val="both"/>
      </w:pPr>
      <w:r w:rsidRPr="00286B6A">
        <w:t>Tenure:</w:t>
      </w:r>
      <w:r w:rsidRPr="00286B6A">
        <w:tab/>
      </w:r>
      <w:r w:rsidR="00591938">
        <w:t>12</w:t>
      </w:r>
      <w:r w:rsidR="00A0592F">
        <w:t>-</w:t>
      </w:r>
      <w:r w:rsidR="00591938">
        <w:t>month fixed term (family leave replacement)</w:t>
      </w:r>
    </w:p>
    <w:p w14:paraId="53038F10" w14:textId="028F6621" w:rsidR="001F7957" w:rsidRDefault="00EC100C" w:rsidP="00842F28">
      <w:pPr>
        <w:pStyle w:val="positiondetails"/>
        <w:spacing w:after="60"/>
        <w:jc w:val="both"/>
      </w:pPr>
      <w:r>
        <w:t>Further I</w:t>
      </w:r>
      <w:r w:rsidR="007C07D6" w:rsidRPr="003D6767">
        <w:t>nformation:</w:t>
      </w:r>
      <w:r w:rsidR="007C07D6" w:rsidRPr="003D6767">
        <w:tab/>
      </w:r>
      <w:r w:rsidR="00FB4194">
        <w:t xml:space="preserve">Dr </w:t>
      </w:r>
      <w:r w:rsidR="00C5794E">
        <w:t>Sally Salmon</w:t>
      </w:r>
      <w:r w:rsidR="00FB4194">
        <w:t>, Manager – Epidemiology &amp; Risk</w:t>
      </w:r>
    </w:p>
    <w:p w14:paraId="4A943D11" w14:textId="720D51B5" w:rsidR="007C07D6" w:rsidRPr="003D6767" w:rsidRDefault="00EC100C" w:rsidP="00842F28">
      <w:pPr>
        <w:pStyle w:val="positiondetails"/>
        <w:spacing w:after="60"/>
        <w:jc w:val="both"/>
      </w:pPr>
      <w:r>
        <w:t>P</w:t>
      </w:r>
      <w:r w:rsidR="007C07D6" w:rsidRPr="003D6767">
        <w:t xml:space="preserve">hone: </w:t>
      </w:r>
      <w:r w:rsidR="007C07D6" w:rsidRPr="003D6767">
        <w:tab/>
      </w:r>
      <w:r w:rsidR="00833F51">
        <w:t>0417 738 654</w:t>
      </w:r>
    </w:p>
    <w:p w14:paraId="33F7905D" w14:textId="34C1E69A" w:rsidR="001F7957" w:rsidRDefault="007C07D6" w:rsidP="00842F28">
      <w:pPr>
        <w:pStyle w:val="postiondetailslast"/>
        <w:spacing w:after="60"/>
        <w:jc w:val="both"/>
      </w:pPr>
      <w:r w:rsidRPr="00654C54">
        <w:t xml:space="preserve">Position </w:t>
      </w:r>
      <w:r w:rsidR="00EC100C">
        <w:t>R</w:t>
      </w:r>
      <w:r w:rsidRPr="00654C54">
        <w:t xml:space="preserve">eports </w:t>
      </w:r>
      <w:r w:rsidR="00EC100C">
        <w:t>T</w:t>
      </w:r>
      <w:r w:rsidRPr="00654C54">
        <w:t>o:</w:t>
      </w:r>
      <w:r w:rsidR="00EC3AF7">
        <w:tab/>
      </w:r>
      <w:r w:rsidR="00833F51">
        <w:t>Manager – Epidemiology &amp; Risk</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A870F1"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70B93D0B" w14:textId="77777777" w:rsidR="00ED591B" w:rsidRDefault="00ED591B" w:rsidP="003D249F">
      <w:pPr>
        <w:pStyle w:val="Heading2"/>
        <w:rPr>
          <w:rFonts w:cs="Times New Roman"/>
          <w:b/>
          <w:noProof/>
          <w:color w:val="124172"/>
          <w:sz w:val="24"/>
          <w:lang w:val="en-US" w:eastAsia="en-US"/>
        </w:rPr>
      </w:pPr>
      <w:bookmarkStart w:id="0" w:name="_Hlk525564388"/>
    </w:p>
    <w:p w14:paraId="0D67CA55" w14:textId="77777777" w:rsidR="00ED591B" w:rsidRPr="00ED591B" w:rsidRDefault="00ED591B" w:rsidP="00ED591B">
      <w:pPr>
        <w:rPr>
          <w:lang w:val="en-US" w:eastAsia="en-US"/>
        </w:rPr>
      </w:pPr>
    </w:p>
    <w:p w14:paraId="61C9D1C1" w14:textId="77777777" w:rsidR="00ED591B" w:rsidRPr="00ED591B" w:rsidRDefault="00ED591B" w:rsidP="00ED591B">
      <w:pPr>
        <w:rPr>
          <w:lang w:val="en-US" w:eastAsia="en-US"/>
        </w:rPr>
      </w:pPr>
    </w:p>
    <w:p w14:paraId="1680BFC5" w14:textId="77777777" w:rsidR="00ED591B" w:rsidRPr="00ED591B" w:rsidRDefault="00ED591B" w:rsidP="00A0592F">
      <w:pPr>
        <w:ind w:firstLine="720"/>
        <w:rPr>
          <w:lang w:val="en-US" w:eastAsia="en-US"/>
        </w:rPr>
      </w:pPr>
    </w:p>
    <w:p w14:paraId="0CC6433D" w14:textId="77777777" w:rsidR="003D249F" w:rsidRPr="00C91F9B" w:rsidRDefault="003D249F" w:rsidP="003D249F">
      <w:pPr>
        <w:pStyle w:val="Heading2"/>
        <w:rPr>
          <w:rFonts w:cs="Times New Roman"/>
          <w:b/>
          <w:noProof/>
          <w:color w:val="124172"/>
          <w:sz w:val="24"/>
          <w:lang w:val="en-US" w:eastAsia="en-US"/>
        </w:rPr>
      </w:pPr>
      <w:r w:rsidRPr="00C91F9B">
        <w:rPr>
          <w:rFonts w:cs="Times New Roman"/>
          <w:b/>
          <w:noProof/>
          <w:color w:val="124172"/>
          <w:sz w:val="24"/>
          <w:lang w:val="en-US" w:eastAsia="en-US"/>
        </w:rPr>
        <w:lastRenderedPageBreak/>
        <w:t>About the department</w:t>
      </w:r>
    </w:p>
    <w:bookmarkEnd w:id="0"/>
    <w:p w14:paraId="5C759D4C" w14:textId="59D7D06C" w:rsidR="00541700" w:rsidRDefault="00541700" w:rsidP="00541700">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proofErr w:type="gramStart"/>
      <w:r w:rsidRPr="00720111">
        <w:rPr>
          <w:rFonts w:asciiTheme="minorHAnsi" w:hAnsiTheme="minorHAnsi" w:cstheme="minorHAnsi"/>
          <w:color w:val="000000" w:themeColor="text1"/>
        </w:rPr>
        <w:t>regions</w:t>
      </w:r>
      <w:proofErr w:type="gramEnd"/>
      <w:r w:rsidRPr="00720111">
        <w:rPr>
          <w:rFonts w:asciiTheme="minorHAnsi" w:hAnsiTheme="minorHAnsi" w:cstheme="minorHAnsi"/>
          <w:color w:val="000000" w:themeColor="text1"/>
        </w:rPr>
        <w:t xml:space="preserve"> and nurturing inclusive communities.</w:t>
      </w:r>
    </w:p>
    <w:p w14:paraId="4763A211" w14:textId="77777777" w:rsidR="00F43339" w:rsidRPr="00720111" w:rsidRDefault="00F43339" w:rsidP="00541700">
      <w:pPr>
        <w:spacing w:after="0"/>
        <w:rPr>
          <w:rFonts w:asciiTheme="minorHAnsi" w:hAnsiTheme="minorHAnsi" w:cstheme="minorHAnsi"/>
          <w:color w:val="000000" w:themeColor="text1"/>
        </w:rPr>
      </w:pPr>
    </w:p>
    <w:p w14:paraId="303966AC" w14:textId="77777777" w:rsidR="00F43339" w:rsidRDefault="00541700" w:rsidP="00541700">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w:t>
      </w:r>
      <w:proofErr w:type="gramStart"/>
      <w:r w:rsidRPr="00720111">
        <w:rPr>
          <w:rFonts w:asciiTheme="minorHAnsi" w:hAnsiTheme="minorHAnsi" w:cstheme="minorHAnsi"/>
          <w:color w:val="000000" w:themeColor="text1"/>
        </w:rPr>
        <w:t>regional</w:t>
      </w:r>
      <w:proofErr w:type="gramEnd"/>
      <w:r w:rsidRPr="00720111">
        <w:rPr>
          <w:rFonts w:asciiTheme="minorHAnsi" w:hAnsiTheme="minorHAnsi" w:cstheme="minorHAnsi"/>
          <w:color w:val="000000" w:themeColor="text1"/>
        </w:rPr>
        <w:t xml:space="preserve"> and international offices. We also oversee various public entities, including public corporations, regulatory </w:t>
      </w:r>
      <w:proofErr w:type="gramStart"/>
      <w:r w:rsidRPr="00720111">
        <w:rPr>
          <w:rFonts w:asciiTheme="minorHAnsi" w:hAnsiTheme="minorHAnsi" w:cstheme="minorHAnsi"/>
          <w:color w:val="000000" w:themeColor="text1"/>
        </w:rPr>
        <w:t>authorities</w:t>
      </w:r>
      <w:proofErr w:type="gramEnd"/>
      <w:r w:rsidRPr="00720111">
        <w:rPr>
          <w:rFonts w:asciiTheme="minorHAnsi" w:hAnsiTheme="minorHAnsi" w:cstheme="minorHAnsi"/>
          <w:color w:val="000000" w:themeColor="text1"/>
        </w:rPr>
        <w:t xml:space="preserve"> and specialist boards.</w:t>
      </w:r>
    </w:p>
    <w:p w14:paraId="27205BCE" w14:textId="63C86ABD" w:rsidR="00541700" w:rsidRPr="00F43339" w:rsidRDefault="00541700" w:rsidP="00541700">
      <w:pPr>
        <w:rPr>
          <w:rFonts w:asciiTheme="minorHAnsi" w:hAnsiTheme="minorHAnsi" w:cstheme="minorHAnsi"/>
          <w:color w:val="000000" w:themeColor="text1"/>
        </w:rPr>
      </w:pPr>
      <w:r w:rsidRPr="00720111">
        <w:rPr>
          <w:rFonts w:asciiTheme="minorHAnsi" w:hAnsiTheme="minorHAnsi" w:cstheme="minorHAnsi"/>
          <w:color w:val="000000" w:themeColor="text1"/>
        </w:rPr>
        <w:br/>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w:t>
      </w:r>
      <w:proofErr w:type="gramStart"/>
      <w:r w:rsidRPr="00720111">
        <w:rPr>
          <w:rFonts w:asciiTheme="minorHAnsi" w:hAnsiTheme="minorHAnsi" w:cstheme="minorHAnsi"/>
          <w:color w:val="000000" w:themeColor="text1"/>
        </w:rPr>
        <w:t>integrity</w:t>
      </w:r>
      <w:proofErr w:type="gramEnd"/>
      <w:r w:rsidRPr="00720111">
        <w:rPr>
          <w:rFonts w:asciiTheme="minorHAnsi" w:hAnsiTheme="minorHAnsi" w:cstheme="minorHAnsi"/>
          <w:color w:val="000000" w:themeColor="text1"/>
        </w:rPr>
        <w:t xml:space="preserve"> and respect, and underpin everything we do. </w:t>
      </w:r>
    </w:p>
    <w:p w14:paraId="706FFDB2" w14:textId="44132045" w:rsidR="00BA548A" w:rsidRDefault="00BA548A" w:rsidP="00BA548A">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0036D0DE" w14:textId="77777777" w:rsidR="006979EF" w:rsidRDefault="006979EF" w:rsidP="006979EF">
      <w:pPr>
        <w:pStyle w:val="infoheadings"/>
        <w:spacing w:after="120"/>
        <w:ind w:left="0" w:right="0"/>
        <w:jc w:val="both"/>
        <w:rPr>
          <w:rFonts w:ascii="Calibri" w:hAnsi="Calibri" w:cs="Calibri"/>
          <w:b/>
          <w:bCs/>
          <w:color w:val="104160"/>
          <w:sz w:val="24"/>
          <w:szCs w:val="24"/>
          <w:lang w:eastAsia="en-AU"/>
        </w:rPr>
      </w:pPr>
      <w:r>
        <w:rPr>
          <w:rFonts w:ascii="Calibri" w:hAnsi="Calibri" w:cs="Calibri"/>
          <w:b/>
          <w:bCs/>
          <w:color w:val="104160"/>
          <w:sz w:val="24"/>
          <w:szCs w:val="24"/>
          <w:lang w:eastAsia="en-AU"/>
        </w:rPr>
        <w:t>Agriculture Victoria group</w:t>
      </w:r>
    </w:p>
    <w:p w14:paraId="51F77983" w14:textId="77777777" w:rsidR="006979EF" w:rsidRDefault="006979EF" w:rsidP="006979E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rsidRPr="0089064A">
        <w:t xml:space="preserve">Agriculture Victoria works with industry and community stakeholders to support the agriculture, </w:t>
      </w:r>
      <w:proofErr w:type="gramStart"/>
      <w:r w:rsidRPr="0089064A">
        <w:t>food</w:t>
      </w:r>
      <w:proofErr w:type="gramEnd"/>
      <w:r w:rsidRPr="0089064A">
        <w:t xml:space="preserve"> and fibre sector to become more globally competitive, innovative and resilient.</w:t>
      </w:r>
      <w:r>
        <w:t xml:space="preserve"> </w:t>
      </w:r>
    </w:p>
    <w:p w14:paraId="1DFD7E85" w14:textId="77777777" w:rsidR="006979EF" w:rsidRPr="0089064A" w:rsidRDefault="006979EF" w:rsidP="006979E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20EB73B5" w14:textId="77777777" w:rsidR="006979EF" w:rsidRPr="0089064A" w:rsidRDefault="006979EF" w:rsidP="006979E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rsidRPr="0089064A">
        <w:t xml:space="preserve">Agriculture Victoria consists of Agriculture Victoria Research, Biosecurity and Agriculture Services, Agriculture Policy, Animal Welfare Victoria and Agriculture Regulatory Policy, and Agriculture Victoria Business and Finance Services. </w:t>
      </w:r>
      <w:r>
        <w:t xml:space="preserve"> </w:t>
      </w:r>
      <w:r w:rsidRPr="0089064A">
        <w:t>Across these areas Agriculture Victoria delivers:</w:t>
      </w:r>
    </w:p>
    <w:p w14:paraId="03C2B3DC"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Policy and program development for agriculture, food safety, food security, biosecurity, </w:t>
      </w:r>
      <w:proofErr w:type="gramStart"/>
      <w:r w:rsidRPr="0089064A">
        <w:t>agriculture</w:t>
      </w:r>
      <w:proofErr w:type="gramEnd"/>
      <w:r w:rsidRPr="0089064A">
        <w:t xml:space="preserve"> and veterinary chemicals</w:t>
      </w:r>
    </w:p>
    <w:p w14:paraId="5F7AAEE0"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Domestic animal and animal welfare research, policy, </w:t>
      </w:r>
      <w:proofErr w:type="gramStart"/>
      <w:r w:rsidRPr="0089064A">
        <w:t>education</w:t>
      </w:r>
      <w:proofErr w:type="gramEnd"/>
      <w:r w:rsidRPr="0089064A">
        <w:t xml:space="preserve"> and compliance</w:t>
      </w:r>
    </w:p>
    <w:p w14:paraId="0093AACF"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Emergency preparedness, </w:t>
      </w:r>
      <w:proofErr w:type="gramStart"/>
      <w:r w:rsidRPr="0089064A">
        <w:t>response</w:t>
      </w:r>
      <w:proofErr w:type="gramEnd"/>
      <w:r w:rsidRPr="0089064A">
        <w:t xml:space="preserve"> and recovery</w:t>
      </w:r>
    </w:p>
    <w:p w14:paraId="3C0C7C19"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 xml:space="preserve">Research in science and technology leading to innovative farming systems, </w:t>
      </w:r>
      <w:proofErr w:type="gramStart"/>
      <w:r w:rsidRPr="0089064A">
        <w:t>products</w:t>
      </w:r>
      <w:proofErr w:type="gramEnd"/>
      <w:r w:rsidRPr="0089064A">
        <w:t xml:space="preserve"> and services</w:t>
      </w:r>
    </w:p>
    <w:p w14:paraId="4601AE10"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Facilitation of development projects</w:t>
      </w:r>
    </w:p>
    <w:p w14:paraId="497F7F18"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Community and industry engagement, education, practice change and enforcement services</w:t>
      </w:r>
    </w:p>
    <w:p w14:paraId="3B3B890C" w14:textId="77777777" w:rsidR="006979EF" w:rsidRPr="0089064A"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rsidRPr="0089064A">
        <w:t>Regulation and oversight of statutory regulators</w:t>
      </w:r>
    </w:p>
    <w:p w14:paraId="76055637" w14:textId="77777777" w:rsidR="006979EF" w:rsidRDefault="006979EF" w:rsidP="006979EF">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rsidRPr="0089064A">
        <w:t>Assistance to drive export activity, market access and investment attraction.</w:t>
      </w:r>
    </w:p>
    <w:p w14:paraId="45C97969" w14:textId="77777777" w:rsidR="006979EF" w:rsidRPr="00E13FC2" w:rsidRDefault="006979EF" w:rsidP="006979EF">
      <w:pPr>
        <w:pStyle w:val="infoheadings"/>
        <w:spacing w:after="120"/>
        <w:ind w:left="0" w:right="0"/>
        <w:jc w:val="both"/>
        <w:rPr>
          <w:rFonts w:ascii="Calibri" w:hAnsi="Calibri" w:cs="Calibri"/>
          <w:b/>
          <w:bCs/>
          <w:color w:val="104160"/>
          <w:sz w:val="24"/>
          <w:szCs w:val="24"/>
          <w:lang w:eastAsia="en-AU"/>
        </w:rPr>
      </w:pPr>
      <w:r w:rsidRPr="00C46EFF">
        <w:rPr>
          <w:rFonts w:ascii="Calibri" w:hAnsi="Calibri" w:cs="Calibri"/>
          <w:b/>
          <w:bCs/>
          <w:color w:val="104160"/>
          <w:sz w:val="24"/>
          <w:szCs w:val="24"/>
          <w:lang w:eastAsia="en-AU"/>
        </w:rPr>
        <w:t>Biosecurity and Agriculture Services</w:t>
      </w:r>
      <w:r>
        <w:rPr>
          <w:rFonts w:ascii="Calibri" w:hAnsi="Calibri" w:cs="Calibri"/>
          <w:b/>
          <w:bCs/>
          <w:color w:val="104160"/>
          <w:sz w:val="24"/>
          <w:szCs w:val="24"/>
          <w:lang w:eastAsia="en-AU"/>
        </w:rPr>
        <w:t xml:space="preserve"> branch</w:t>
      </w:r>
    </w:p>
    <w:p w14:paraId="5D438DAE" w14:textId="77777777" w:rsidR="006979EF" w:rsidRPr="00185525" w:rsidRDefault="006979EF" w:rsidP="006979EF">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2D75AB">
        <w:t xml:space="preserve">The Biosecurity and Agriculture Services (BAS) </w:t>
      </w:r>
      <w:r>
        <w:t>b</w:t>
      </w:r>
      <w:r w:rsidRPr="002D75AB">
        <w:t xml:space="preserve">ranch designs and delivers services, provides technical </w:t>
      </w:r>
      <w:proofErr w:type="gramStart"/>
      <w:r w:rsidRPr="002D75AB">
        <w:t>advice</w:t>
      </w:r>
      <w:proofErr w:type="gramEnd"/>
      <w:r w:rsidRPr="002D75AB">
        <w:t xml:space="preserve"> and </w:t>
      </w:r>
      <w:r w:rsidRPr="00185525">
        <w:rPr>
          <w:color w:val="auto"/>
        </w:rPr>
        <w:t xml:space="preserve">influences policy to support the agriculture sector to achieve sustainable growth while managing risks and minimising adverse impacts to the economy, environment and public health and safety. </w:t>
      </w:r>
      <w:r>
        <w:rPr>
          <w:color w:val="auto"/>
        </w:rPr>
        <w:t>Key services</w:t>
      </w:r>
      <w:r w:rsidRPr="00185525">
        <w:rPr>
          <w:color w:val="auto"/>
        </w:rPr>
        <w:t xml:space="preserve"> include:  </w:t>
      </w:r>
    </w:p>
    <w:p w14:paraId="039F3291" w14:textId="77777777" w:rsidR="006979EF" w:rsidRPr="00185525" w:rsidRDefault="006979EF" w:rsidP="006979E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m</w:t>
      </w:r>
      <w:r w:rsidRPr="00185525">
        <w:rPr>
          <w:color w:val="auto"/>
        </w:rPr>
        <w:t xml:space="preserve">aintaining and improving access to domestic and international markets for Victorian products, </w:t>
      </w:r>
    </w:p>
    <w:p w14:paraId="0D639CCD" w14:textId="77777777" w:rsidR="006979EF" w:rsidRPr="00185525" w:rsidRDefault="006979EF" w:rsidP="006979E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p</w:t>
      </w:r>
      <w:r w:rsidRPr="00185525">
        <w:rPr>
          <w:color w:val="auto"/>
        </w:rPr>
        <w:t xml:space="preserve">reparing for, responding to and facilitating recovery from biosecurity and natural disaster </w:t>
      </w:r>
      <w:proofErr w:type="gramStart"/>
      <w:r w:rsidRPr="00185525">
        <w:rPr>
          <w:color w:val="auto"/>
        </w:rPr>
        <w:t>emergencies;</w:t>
      </w:r>
      <w:proofErr w:type="gramEnd"/>
      <w:r w:rsidRPr="00185525">
        <w:rPr>
          <w:color w:val="auto"/>
        </w:rPr>
        <w:t xml:space="preserve">  </w:t>
      </w:r>
    </w:p>
    <w:p w14:paraId="418319D2" w14:textId="77777777" w:rsidR="006979EF" w:rsidRDefault="006979EF" w:rsidP="006979E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early detection and preventing the introduction and spread of plant and animal pests/diseases and invasive </w:t>
      </w:r>
      <w:proofErr w:type="gramStart"/>
      <w:r w:rsidRPr="00185525">
        <w:rPr>
          <w:color w:val="auto"/>
        </w:rPr>
        <w:t>species</w:t>
      </w:r>
      <w:r>
        <w:rPr>
          <w:color w:val="auto"/>
        </w:rPr>
        <w:t>;</w:t>
      </w:r>
      <w:proofErr w:type="gramEnd"/>
    </w:p>
    <w:p w14:paraId="5D8273B7" w14:textId="77777777" w:rsidR="006979EF" w:rsidRPr="00185525" w:rsidRDefault="006979EF" w:rsidP="006979E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ensuring compliance with responsibilities associated with animal welfare, chemical use, invasive species, plant and animal pest and </w:t>
      </w:r>
      <w:proofErr w:type="gramStart"/>
      <w:r w:rsidRPr="00185525">
        <w:rPr>
          <w:color w:val="auto"/>
        </w:rPr>
        <w:t>diseases;</w:t>
      </w:r>
      <w:proofErr w:type="gramEnd"/>
      <w:r w:rsidRPr="00185525">
        <w:rPr>
          <w:color w:val="auto"/>
        </w:rPr>
        <w:t xml:space="preserve"> </w:t>
      </w:r>
    </w:p>
    <w:p w14:paraId="709E18EE" w14:textId="77777777" w:rsidR="006979EF" w:rsidRPr="00F6616E" w:rsidRDefault="006979EF" w:rsidP="006979EF">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sidRPr="00185525">
        <w:rPr>
          <w:color w:val="auto"/>
        </w:rPr>
        <w:t xml:space="preserve">designing and delivering targeted information, products and services that support the adoption of technology, innovation and new knowledge across the irrigation, livestock, </w:t>
      </w:r>
      <w:r>
        <w:rPr>
          <w:color w:val="auto"/>
        </w:rPr>
        <w:t xml:space="preserve">dairy, </w:t>
      </w:r>
      <w:proofErr w:type="gramStart"/>
      <w:r w:rsidRPr="00185525">
        <w:rPr>
          <w:color w:val="auto"/>
        </w:rPr>
        <w:t>grains</w:t>
      </w:r>
      <w:proofErr w:type="gramEnd"/>
      <w:r w:rsidRPr="00185525">
        <w:rPr>
          <w:color w:val="auto"/>
        </w:rPr>
        <w:t xml:space="preserve"> and horticulture sectors</w:t>
      </w:r>
      <w:r>
        <w:rPr>
          <w:color w:val="auto"/>
        </w:rPr>
        <w:t>.</w:t>
      </w:r>
    </w:p>
    <w:p w14:paraId="324E20BB" w14:textId="4998A676" w:rsidR="00CB6058" w:rsidRPr="008E5E44" w:rsidRDefault="00CB6058" w:rsidP="00CB6058">
      <w:pPr>
        <w:pStyle w:val="infoheadings"/>
        <w:ind w:left="0" w:right="0"/>
        <w:jc w:val="both"/>
        <w:rPr>
          <w:rFonts w:ascii="Calibri" w:hAnsi="Calibri" w:cs="Calibri"/>
          <w:i/>
          <w:color w:val="000000"/>
        </w:rPr>
      </w:pPr>
    </w:p>
    <w:p w14:paraId="0F73CB16" w14:textId="77777777" w:rsidR="00E75910" w:rsidRPr="006205CB" w:rsidRDefault="00B96A8B" w:rsidP="006205CB">
      <w:pPr>
        <w:pStyle w:val="Heading2"/>
        <w:rPr>
          <w:b/>
          <w:bCs/>
          <w:color w:val="104160"/>
          <w:sz w:val="24"/>
          <w:szCs w:val="24"/>
        </w:rPr>
      </w:pPr>
      <w:r w:rsidRPr="006205CB">
        <w:rPr>
          <w:b/>
          <w:bCs/>
          <w:color w:val="104160"/>
          <w:sz w:val="24"/>
          <w:szCs w:val="24"/>
        </w:rPr>
        <w:lastRenderedPageBreak/>
        <w:t>Key Accountabilitie</w:t>
      </w:r>
      <w:r w:rsidR="00E65EF6" w:rsidRPr="006205CB">
        <w:rPr>
          <w:b/>
          <w:bCs/>
          <w:color w:val="104160"/>
          <w:sz w:val="24"/>
          <w:szCs w:val="24"/>
        </w:rPr>
        <w:t>s</w:t>
      </w:r>
    </w:p>
    <w:p w14:paraId="48545DEA" w14:textId="77777777" w:rsidR="00203F36" w:rsidRPr="00A622E8" w:rsidRDefault="00203F36" w:rsidP="00203F36">
      <w:pPr>
        <w:pStyle w:val="normalnumbered"/>
        <w:numPr>
          <w:ilvl w:val="0"/>
          <w:numId w:val="0"/>
        </w:numPr>
      </w:pPr>
      <w:r w:rsidRPr="00A622E8">
        <w:t xml:space="preserve">These </w:t>
      </w:r>
      <w:r>
        <w:t>accountabilities are not in priority order however they will form the basis of an individual’s Performance Plan:</w:t>
      </w:r>
    </w:p>
    <w:p w14:paraId="67A3C394" w14:textId="77777777" w:rsidR="00203F36" w:rsidRPr="00A35122" w:rsidRDefault="00203F36" w:rsidP="00203F36">
      <w:pPr>
        <w:pStyle w:val="normalnumbered"/>
        <w:jc w:val="both"/>
      </w:pPr>
      <w:r w:rsidRPr="00A35122">
        <w:t xml:space="preserve">Provide </w:t>
      </w:r>
      <w:r w:rsidRPr="00A35122">
        <w:rPr>
          <w:rFonts w:cs="Calibri"/>
        </w:rPr>
        <w:t>expert epidemiological policy and program advice</w:t>
      </w:r>
      <w:r w:rsidRPr="00A35122">
        <w:t xml:space="preserve"> to the Manager Epidemiology and Risk, the Chief Veterinary Officer, </w:t>
      </w:r>
      <w:r>
        <w:t xml:space="preserve">and </w:t>
      </w:r>
      <w:r w:rsidRPr="00A35122">
        <w:t>the Manager Veterinary Science</w:t>
      </w:r>
      <w:r>
        <w:t xml:space="preserve"> </w:t>
      </w:r>
      <w:r w:rsidRPr="00A35122">
        <w:t xml:space="preserve">to support the development of animal health policies, </w:t>
      </w:r>
      <w:proofErr w:type="gramStart"/>
      <w:r w:rsidRPr="00A35122">
        <w:t>procedures</w:t>
      </w:r>
      <w:proofErr w:type="gramEnd"/>
      <w:r w:rsidRPr="00A35122">
        <w:t xml:space="preserve"> and programs.</w:t>
      </w:r>
    </w:p>
    <w:p w14:paraId="10930259" w14:textId="77777777" w:rsidR="00203F36" w:rsidRPr="00D326EF" w:rsidRDefault="00203F36" w:rsidP="00203F36">
      <w:pPr>
        <w:pStyle w:val="normalnumbered"/>
        <w:jc w:val="both"/>
        <w:rPr>
          <w:rFonts w:eastAsia="Calibri"/>
          <w:color w:val="1F497D"/>
          <w:lang w:val="en-US" w:eastAsia="en-US"/>
        </w:rPr>
      </w:pPr>
      <w:r w:rsidRPr="00D326EF">
        <w:rPr>
          <w:rFonts w:eastAsia="Calibri"/>
          <w:lang w:val="en-US" w:eastAsia="en-US"/>
        </w:rPr>
        <w:t xml:space="preserve">Lead </w:t>
      </w:r>
      <w:r>
        <w:rPr>
          <w:rFonts w:eastAsia="Calibri"/>
          <w:lang w:val="en-US" w:eastAsia="en-US"/>
        </w:rPr>
        <w:t>Epidemiology and Risk team</w:t>
      </w:r>
      <w:r w:rsidRPr="00D326EF">
        <w:rPr>
          <w:rFonts w:eastAsia="Calibri"/>
          <w:lang w:val="en-US" w:eastAsia="en-US"/>
        </w:rPr>
        <w:t xml:space="preserve"> members and</w:t>
      </w:r>
      <w:r>
        <w:rPr>
          <w:rFonts w:eastAsia="Calibri"/>
          <w:lang w:val="en-US" w:eastAsia="en-US"/>
        </w:rPr>
        <w:t xml:space="preserve"> Biosecurity </w:t>
      </w:r>
      <w:r w:rsidRPr="00D326EF">
        <w:rPr>
          <w:rFonts w:eastAsia="Calibri"/>
          <w:lang w:val="en-US" w:eastAsia="en-US"/>
        </w:rPr>
        <w:t>Animal Health staff in developing and implementing epidemiological, risk assessment and surveillance projects that foster collaboration</w:t>
      </w:r>
      <w:r>
        <w:rPr>
          <w:rFonts w:eastAsia="Calibri"/>
          <w:lang w:val="en-US" w:eastAsia="en-US"/>
        </w:rPr>
        <w:t xml:space="preserve">, build </w:t>
      </w:r>
      <w:proofErr w:type="gramStart"/>
      <w:r>
        <w:rPr>
          <w:rFonts w:eastAsia="Calibri"/>
          <w:lang w:val="en-US" w:eastAsia="en-US"/>
        </w:rPr>
        <w:t>capability</w:t>
      </w:r>
      <w:proofErr w:type="gramEnd"/>
      <w:r>
        <w:rPr>
          <w:rFonts w:eastAsia="Calibri"/>
          <w:lang w:val="en-US" w:eastAsia="en-US"/>
        </w:rPr>
        <w:t xml:space="preserve"> and</w:t>
      </w:r>
      <w:r w:rsidRPr="00D326EF">
        <w:rPr>
          <w:rFonts w:eastAsia="Calibri"/>
          <w:lang w:val="en-US" w:eastAsia="en-US"/>
        </w:rPr>
        <w:t xml:space="preserve"> deliver timely outcomes for the Department.</w:t>
      </w:r>
    </w:p>
    <w:p w14:paraId="5D56116B" w14:textId="77777777" w:rsidR="00203F36" w:rsidRPr="00D326EF" w:rsidRDefault="00203F36" w:rsidP="00203F36">
      <w:pPr>
        <w:pStyle w:val="normalnumbered"/>
        <w:rPr>
          <w:rFonts w:eastAsia="Calibri" w:cs="Calibri"/>
          <w:lang w:val="en-US" w:eastAsia="en-US"/>
        </w:rPr>
      </w:pPr>
      <w:r w:rsidRPr="002C0819">
        <w:t xml:space="preserve">Prepare clear written and oral reports and presentations that communicate essential information to internal and external stakeholders, frequently within short timelines and </w:t>
      </w:r>
      <w:r>
        <w:t xml:space="preserve">sometimes </w:t>
      </w:r>
      <w:r w:rsidRPr="002C0819">
        <w:t>under the pressure of emergency response conditions.</w:t>
      </w:r>
    </w:p>
    <w:p w14:paraId="49E71D7F" w14:textId="77777777" w:rsidR="00203F36" w:rsidRPr="00D326EF" w:rsidRDefault="00203F36" w:rsidP="00203F36">
      <w:pPr>
        <w:pStyle w:val="normalnumbered"/>
        <w:rPr>
          <w:rFonts w:eastAsia="Calibri"/>
          <w:lang w:val="en-US" w:eastAsia="en-US"/>
        </w:rPr>
      </w:pPr>
      <w:r w:rsidRPr="00D326EF">
        <w:rPr>
          <w:rFonts w:eastAsia="Calibri"/>
          <w:lang w:val="en-US" w:eastAsia="en-US"/>
        </w:rPr>
        <w:t>Liaise effectively with a range of state and national government agencies and industry bodies on D</w:t>
      </w:r>
      <w:r>
        <w:rPr>
          <w:rFonts w:eastAsia="Calibri"/>
          <w:lang w:val="en-US" w:eastAsia="en-US"/>
        </w:rPr>
        <w:t>JPR</w:t>
      </w:r>
      <w:r w:rsidRPr="00D326EF">
        <w:rPr>
          <w:rFonts w:eastAsia="Calibri"/>
          <w:lang w:val="en-US" w:eastAsia="en-US"/>
        </w:rPr>
        <w:t xml:space="preserve"> priority issues in risk mitigation, dis</w:t>
      </w:r>
      <w:r>
        <w:rPr>
          <w:rFonts w:eastAsia="Calibri"/>
          <w:lang w:val="en-US" w:eastAsia="en-US"/>
        </w:rPr>
        <w:t>ease and incursion surveillance and represent Victoria in national fora.</w:t>
      </w:r>
    </w:p>
    <w:p w14:paraId="426372FE" w14:textId="77777777" w:rsidR="00203F36" w:rsidRDefault="00203F36" w:rsidP="00203F36">
      <w:pPr>
        <w:pStyle w:val="normalnumbered"/>
        <w:rPr>
          <w:rFonts w:eastAsia="Calibri"/>
          <w:lang w:val="en-US" w:eastAsia="en-US"/>
        </w:rPr>
      </w:pPr>
      <w:r w:rsidRPr="00D326EF">
        <w:rPr>
          <w:rFonts w:eastAsia="Calibri"/>
          <w:lang w:val="en-US" w:eastAsia="en-US"/>
        </w:rPr>
        <w:t>Contribute to emergency r</w:t>
      </w:r>
      <w:r>
        <w:rPr>
          <w:rFonts w:eastAsia="Calibri"/>
          <w:lang w:val="en-US" w:eastAsia="en-US"/>
        </w:rPr>
        <w:t>esponse activity, as required</w:t>
      </w:r>
    </w:p>
    <w:p w14:paraId="7C3F5CA7" w14:textId="77777777" w:rsidR="00203F36" w:rsidRDefault="00203F36" w:rsidP="00203F36">
      <w:pPr>
        <w:pStyle w:val="normalnumbered"/>
      </w:pPr>
      <w:r w:rsidRPr="00DB55CA">
        <w:rPr>
          <w:rFonts w:eastAsia="Calibri"/>
          <w:lang w:val="en-US" w:eastAsia="en-US"/>
        </w:rPr>
        <w:t>Implement OH &amp; S policies and procedures to ensure a safe work environment</w:t>
      </w:r>
    </w:p>
    <w:p w14:paraId="7082E92E" w14:textId="77777777" w:rsidR="00842B20" w:rsidRPr="006205CB" w:rsidRDefault="00842B20" w:rsidP="006205CB">
      <w:pPr>
        <w:pStyle w:val="Heading2"/>
        <w:rPr>
          <w:b/>
          <w:bCs/>
          <w:color w:val="104160"/>
          <w:sz w:val="24"/>
          <w:szCs w:val="24"/>
        </w:rPr>
      </w:pPr>
      <w:r w:rsidRPr="006205CB">
        <w:rPr>
          <w:b/>
          <w:bCs/>
          <w:color w:val="104160"/>
          <w:sz w:val="24"/>
          <w:szCs w:val="24"/>
        </w:rPr>
        <w:t xml:space="preserve">Key Selection Criteria </w:t>
      </w:r>
    </w:p>
    <w:p w14:paraId="323C15B6" w14:textId="77777777" w:rsidR="00D733B7" w:rsidRPr="001F6F64" w:rsidRDefault="00D733B7" w:rsidP="00D733B7">
      <w:pPr>
        <w:pStyle w:val="normalnumbered"/>
        <w:keepLines/>
        <w:numPr>
          <w:ilvl w:val="0"/>
          <w:numId w:val="18"/>
        </w:numPr>
        <w:suppressAutoHyphens w:val="0"/>
        <w:spacing w:after="0"/>
        <w:ind w:left="360"/>
        <w:rPr>
          <w:rFonts w:cs="Arial"/>
          <w:bCs/>
          <w:color w:val="000000" w:themeColor="text1"/>
          <w:szCs w:val="20"/>
        </w:rPr>
      </w:pPr>
      <w:r w:rsidRPr="00040A58">
        <w:rPr>
          <w:rFonts w:cs="Calibri"/>
          <w:szCs w:val="20"/>
        </w:rPr>
        <w:t xml:space="preserve">Demonstrated, expert knowledge of epidemiological principles and methods, including patterns of disease, </w:t>
      </w:r>
      <w:r w:rsidRPr="001F6F64">
        <w:rPr>
          <w:rFonts w:cs="Calibri"/>
          <w:color w:val="000000" w:themeColor="text1"/>
          <w:szCs w:val="20"/>
        </w:rPr>
        <w:t xml:space="preserve">surveillance, observational studies and clinical trials, diagnostic </w:t>
      </w:r>
      <w:proofErr w:type="gramStart"/>
      <w:r w:rsidRPr="001F6F64">
        <w:rPr>
          <w:rFonts w:cs="Calibri"/>
          <w:color w:val="000000" w:themeColor="text1"/>
          <w:szCs w:val="20"/>
        </w:rPr>
        <w:t>testing</w:t>
      </w:r>
      <w:proofErr w:type="gramEnd"/>
      <w:r w:rsidRPr="001F6F64">
        <w:rPr>
          <w:rFonts w:cs="Calibri"/>
          <w:color w:val="000000" w:themeColor="text1"/>
          <w:szCs w:val="20"/>
        </w:rPr>
        <w:t xml:space="preserve"> and risk analysis.</w:t>
      </w:r>
    </w:p>
    <w:p w14:paraId="4619A3E2" w14:textId="77777777" w:rsidR="00D733B7" w:rsidRPr="001F6F64" w:rsidRDefault="00D733B7" w:rsidP="00D733B7">
      <w:pPr>
        <w:pStyle w:val="normalnumbered"/>
        <w:keepLines/>
        <w:numPr>
          <w:ilvl w:val="0"/>
          <w:numId w:val="0"/>
        </w:numPr>
        <w:suppressAutoHyphens w:val="0"/>
        <w:spacing w:after="0"/>
        <w:ind w:left="360"/>
        <w:rPr>
          <w:rFonts w:cs="Arial"/>
          <w:bCs/>
          <w:color w:val="000000" w:themeColor="text1"/>
          <w:szCs w:val="20"/>
        </w:rPr>
      </w:pPr>
    </w:p>
    <w:p w14:paraId="60B0FADA" w14:textId="77777777" w:rsidR="00D733B7" w:rsidRPr="001F6F64" w:rsidRDefault="00D733B7" w:rsidP="00D733B7">
      <w:pPr>
        <w:pStyle w:val="normalnumbered"/>
        <w:keepLines/>
        <w:numPr>
          <w:ilvl w:val="0"/>
          <w:numId w:val="18"/>
        </w:numPr>
        <w:suppressAutoHyphens w:val="0"/>
        <w:spacing w:after="0"/>
        <w:ind w:left="360"/>
        <w:rPr>
          <w:rFonts w:cs="Arial"/>
          <w:bCs/>
          <w:color w:val="000000" w:themeColor="text1"/>
          <w:szCs w:val="20"/>
        </w:rPr>
      </w:pPr>
      <w:r w:rsidRPr="001F6F64">
        <w:rPr>
          <w:rFonts w:cs="Calibri"/>
          <w:color w:val="000000" w:themeColor="text1"/>
          <w:szCs w:val="20"/>
        </w:rPr>
        <w:t xml:space="preserve">High level conceptual, </w:t>
      </w:r>
      <w:proofErr w:type="gramStart"/>
      <w:r w:rsidRPr="001F6F64">
        <w:rPr>
          <w:rFonts w:cs="Calibri"/>
          <w:color w:val="000000" w:themeColor="text1"/>
          <w:szCs w:val="20"/>
        </w:rPr>
        <w:t>investigative</w:t>
      </w:r>
      <w:proofErr w:type="gramEnd"/>
      <w:r w:rsidRPr="001F6F64">
        <w:rPr>
          <w:rFonts w:cs="Calibri"/>
          <w:color w:val="000000" w:themeColor="text1"/>
          <w:szCs w:val="20"/>
        </w:rPr>
        <w:t xml:space="preserve"> and analytical skills (including an ability to think strategically and be innovative) with a focus on demonstrated skills in the design, implementation and reporting of complex epidemiological investigations and studies.</w:t>
      </w:r>
    </w:p>
    <w:p w14:paraId="009470AA" w14:textId="77777777" w:rsidR="00D733B7" w:rsidRPr="001F6F64" w:rsidRDefault="00D733B7" w:rsidP="00D733B7">
      <w:pPr>
        <w:pStyle w:val="normalnumbered"/>
        <w:keepLines/>
        <w:numPr>
          <w:ilvl w:val="0"/>
          <w:numId w:val="0"/>
        </w:numPr>
        <w:suppressAutoHyphens w:val="0"/>
        <w:spacing w:after="0"/>
        <w:ind w:left="340" w:hanging="340"/>
        <w:rPr>
          <w:color w:val="000000" w:themeColor="text1"/>
          <w:szCs w:val="20"/>
        </w:rPr>
      </w:pPr>
    </w:p>
    <w:p w14:paraId="3D56FE8C" w14:textId="77777777" w:rsidR="00D733B7" w:rsidRPr="001F6F64" w:rsidRDefault="00D733B7" w:rsidP="00D733B7">
      <w:pPr>
        <w:pStyle w:val="normalnumbered"/>
        <w:keepLines/>
        <w:numPr>
          <w:ilvl w:val="0"/>
          <w:numId w:val="18"/>
        </w:numPr>
        <w:ind w:left="360"/>
        <w:rPr>
          <w:rFonts w:cs="Calibri"/>
          <w:color w:val="000000" w:themeColor="text1"/>
          <w:szCs w:val="20"/>
        </w:rPr>
      </w:pPr>
      <w:r w:rsidRPr="001F6F64">
        <w:rPr>
          <w:rFonts w:cs="Calibri"/>
          <w:color w:val="000000" w:themeColor="text1"/>
          <w:szCs w:val="20"/>
        </w:rPr>
        <w:t xml:space="preserve">High level communication skills in negotiating, consulting, influencing, bargaining, resolving conflict and networking contributing to constructive resolution of issues at divisional, </w:t>
      </w:r>
      <w:proofErr w:type="gramStart"/>
      <w:r w:rsidRPr="001F6F64">
        <w:rPr>
          <w:rFonts w:cs="Calibri"/>
          <w:color w:val="000000" w:themeColor="text1"/>
          <w:szCs w:val="20"/>
        </w:rPr>
        <w:t>state</w:t>
      </w:r>
      <w:proofErr w:type="gramEnd"/>
      <w:r w:rsidRPr="001F6F64">
        <w:rPr>
          <w:rFonts w:cs="Calibri"/>
          <w:color w:val="000000" w:themeColor="text1"/>
          <w:szCs w:val="20"/>
        </w:rPr>
        <w:t xml:space="preserve"> and national levels.</w:t>
      </w:r>
    </w:p>
    <w:p w14:paraId="4D702796" w14:textId="77777777" w:rsidR="00D733B7" w:rsidRPr="001F6F64" w:rsidRDefault="00D733B7" w:rsidP="00D733B7">
      <w:pPr>
        <w:pStyle w:val="normalnumbered"/>
        <w:keepLines/>
        <w:numPr>
          <w:ilvl w:val="0"/>
          <w:numId w:val="18"/>
        </w:numPr>
        <w:ind w:left="360"/>
        <w:rPr>
          <w:rFonts w:cs="Calibri"/>
          <w:color w:val="000000" w:themeColor="text1"/>
          <w:szCs w:val="20"/>
        </w:rPr>
      </w:pPr>
      <w:r w:rsidRPr="001F6F64">
        <w:rPr>
          <w:rFonts w:cs="Calibri"/>
          <w:color w:val="000000" w:themeColor="text1"/>
          <w:szCs w:val="20"/>
        </w:rPr>
        <w:t>High level skills in networking, building teams and relationships and working with a range of internal and external stakeholders to maintain environmental awareness</w:t>
      </w:r>
      <w:r w:rsidRPr="001F6F64">
        <w:rPr>
          <w:color w:val="000000" w:themeColor="text1"/>
          <w:szCs w:val="20"/>
        </w:rPr>
        <w:t>.</w:t>
      </w:r>
    </w:p>
    <w:p w14:paraId="62AB8074" w14:textId="77777777" w:rsidR="00D733B7" w:rsidRPr="001F6F64" w:rsidRDefault="00D733B7" w:rsidP="00D733B7">
      <w:pPr>
        <w:pStyle w:val="normalnumbered"/>
        <w:numPr>
          <w:ilvl w:val="0"/>
          <w:numId w:val="18"/>
        </w:numPr>
        <w:tabs>
          <w:tab w:val="clear" w:pos="1134"/>
          <w:tab w:val="left" w:pos="567"/>
        </w:tabs>
        <w:ind w:left="360"/>
        <w:jc w:val="both"/>
        <w:rPr>
          <w:color w:val="000000" w:themeColor="text1"/>
        </w:rPr>
      </w:pPr>
      <w:r w:rsidRPr="001F6F64">
        <w:rPr>
          <w:rFonts w:cs="Calibri"/>
          <w:color w:val="000000" w:themeColor="text1"/>
          <w:szCs w:val="20"/>
        </w:rPr>
        <w:t>Demonstrated knowledge of the diagnosis and epidemiology of major endemic and exotic livestock diseases of importance to Victoria.</w:t>
      </w:r>
      <w:r w:rsidRPr="001F6F64">
        <w:rPr>
          <w:color w:val="000000" w:themeColor="text1"/>
          <w:szCs w:val="20"/>
        </w:rPr>
        <w:t xml:space="preserve"> </w:t>
      </w:r>
    </w:p>
    <w:p w14:paraId="2FBEF0B9" w14:textId="21B4465D" w:rsidR="00E80340" w:rsidRPr="00B90E89" w:rsidRDefault="00E80340" w:rsidP="00E80340">
      <w:pPr>
        <w:pStyle w:val="Heading2"/>
        <w:rPr>
          <w:b/>
          <w:bCs/>
          <w:sz w:val="24"/>
          <w:szCs w:val="24"/>
        </w:rPr>
      </w:pPr>
      <w:r w:rsidRPr="00B90E89">
        <w:rPr>
          <w:b/>
          <w:bCs/>
          <w:sz w:val="24"/>
          <w:szCs w:val="24"/>
        </w:rPr>
        <w:t>Mandatory Qualification</w:t>
      </w:r>
    </w:p>
    <w:p w14:paraId="2F7607D6" w14:textId="77777777" w:rsidR="00B90E89" w:rsidRPr="001F6F64" w:rsidRDefault="00B90E89" w:rsidP="00B90E89">
      <w:pPr>
        <w:rPr>
          <w:color w:val="000000" w:themeColor="text1"/>
          <w:lang w:eastAsia="en-AU"/>
        </w:rPr>
      </w:pPr>
      <w:r w:rsidRPr="001F6F64">
        <w:rPr>
          <w:color w:val="000000" w:themeColor="text1"/>
          <w:lang w:eastAsia="en-AU"/>
        </w:rPr>
        <w:t>Tertiary qualification in Veterinary Science</w:t>
      </w:r>
    </w:p>
    <w:p w14:paraId="5E176D70" w14:textId="77777777" w:rsidR="00B90E89" w:rsidRPr="001F6F64" w:rsidRDefault="00B90E89" w:rsidP="00B90E89">
      <w:pPr>
        <w:rPr>
          <w:color w:val="000000" w:themeColor="text1"/>
          <w:lang w:eastAsia="en-AU"/>
        </w:rPr>
      </w:pPr>
      <w:r w:rsidRPr="001F6F64">
        <w:rPr>
          <w:color w:val="000000" w:themeColor="text1"/>
          <w:lang w:eastAsia="en-AU"/>
        </w:rPr>
        <w:t>Registration (or ability to become registered) with the Veterinary Practitioners Registration Board of Victoria.</w:t>
      </w:r>
    </w:p>
    <w:p w14:paraId="43CE5394" w14:textId="77777777" w:rsidR="00B90E89" w:rsidRPr="001F6F64" w:rsidRDefault="00B90E89" w:rsidP="00B90E89">
      <w:pPr>
        <w:rPr>
          <w:color w:val="000000" w:themeColor="text1"/>
          <w:lang w:eastAsia="en-AU"/>
        </w:rPr>
      </w:pPr>
      <w:r w:rsidRPr="001F6F64">
        <w:rPr>
          <w:color w:val="000000" w:themeColor="text1"/>
          <w:lang w:eastAsia="en-AU"/>
        </w:rPr>
        <w:t>Recent postgraduate qualification in Veterinary Epidemiology</w:t>
      </w:r>
    </w:p>
    <w:p w14:paraId="3D70914A" w14:textId="56AD39DB" w:rsidR="00E30119" w:rsidRPr="00590E4D" w:rsidRDefault="00E30119" w:rsidP="006205CB">
      <w:pPr>
        <w:pStyle w:val="Heading2"/>
        <w:rPr>
          <w:b/>
          <w:bCs/>
          <w:i/>
          <w:sz w:val="24"/>
          <w:szCs w:val="24"/>
        </w:rPr>
      </w:pPr>
      <w:r w:rsidRPr="00590E4D">
        <w:rPr>
          <w:b/>
          <w:bCs/>
          <w:sz w:val="24"/>
          <w:szCs w:val="24"/>
        </w:rPr>
        <w:lastRenderedPageBreak/>
        <w:t>Desired Experience/Qualifications</w:t>
      </w:r>
      <w:r w:rsidR="00A72AF1" w:rsidRPr="00590E4D">
        <w:rPr>
          <w:b/>
          <w:bCs/>
          <w:sz w:val="24"/>
          <w:szCs w:val="24"/>
        </w:rPr>
        <w:t xml:space="preserve"> </w:t>
      </w:r>
    </w:p>
    <w:p w14:paraId="2A8BFD90" w14:textId="77777777" w:rsidR="00590E4D" w:rsidRDefault="00590E4D" w:rsidP="00590E4D">
      <w:pPr>
        <w:pStyle w:val="Heading2"/>
        <w:jc w:val="left"/>
      </w:pPr>
      <w:r w:rsidRPr="0033565C">
        <w:t>A PhD level qualification in Veterinary Epidemiology would be well regarded</w:t>
      </w:r>
      <w:r w:rsidRPr="002C0819">
        <w:t>.</w:t>
      </w:r>
    </w:p>
    <w:p w14:paraId="093B9536" w14:textId="77777777" w:rsidR="00AA545E" w:rsidRPr="00314250" w:rsidRDefault="00AA545E" w:rsidP="00AA545E">
      <w:pPr>
        <w:pStyle w:val="Heading2"/>
        <w:rPr>
          <w:b/>
          <w:bCs/>
          <w:sz w:val="24"/>
          <w:szCs w:val="24"/>
        </w:rPr>
      </w:pPr>
      <w:r w:rsidRPr="00314250">
        <w:rPr>
          <w:b/>
          <w:bCs/>
          <w:sz w:val="24"/>
          <w:szCs w:val="24"/>
        </w:rPr>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77777777"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A2FDC91" w14:textId="77777777" w:rsidR="00804498" w:rsidRDefault="00804498" w:rsidP="00804498">
      <w:pPr>
        <w:suppressAutoHyphens w:val="0"/>
        <w:spacing w:before="60" w:after="0"/>
        <w:jc w:val="both"/>
        <w:rPr>
          <w:rFonts w:cs="Calibri"/>
        </w:rPr>
      </w:pPr>
    </w:p>
    <w:p w14:paraId="292D719B" w14:textId="7BE0678E" w:rsidR="00804498" w:rsidRDefault="00804498" w:rsidP="00804498">
      <w:pPr>
        <w:rPr>
          <w:color w:val="auto"/>
          <w:lang w:eastAsia="en-US"/>
        </w:rPr>
      </w:pPr>
      <w:r>
        <w:t>The position has the following inherent requirement level of intrinsic risk:</w:t>
      </w:r>
    </w:p>
    <w:p w14:paraId="7D16EB35" w14:textId="7208D451" w:rsidR="00804498" w:rsidRPr="00881AAD" w:rsidRDefault="00804498" w:rsidP="00804498">
      <w:pPr>
        <w:pStyle w:val="ListParagraph"/>
        <w:numPr>
          <w:ilvl w:val="0"/>
          <w:numId w:val="27"/>
        </w:numPr>
        <w:suppressAutoHyphens w:val="0"/>
        <w:spacing w:after="0"/>
        <w:contextualSpacing w:val="0"/>
      </w:pPr>
      <w:r w:rsidRPr="00881AAD">
        <w:t xml:space="preserve">No or </w:t>
      </w:r>
      <w:proofErr w:type="gramStart"/>
      <w:r w:rsidRPr="00881AAD">
        <w:t>low level</w:t>
      </w:r>
      <w:proofErr w:type="gramEnd"/>
      <w:r w:rsidRPr="00881AAD">
        <w:t xml:space="preserve"> access to confidential information (low)</w:t>
      </w:r>
    </w:p>
    <w:p w14:paraId="57C62D52" w14:textId="56BE0DC0" w:rsidR="00CB6058" w:rsidRPr="00881AAD" w:rsidRDefault="00CB6058" w:rsidP="00804498">
      <w:pPr>
        <w:pStyle w:val="ListParagraph"/>
        <w:numPr>
          <w:ilvl w:val="0"/>
          <w:numId w:val="27"/>
        </w:numPr>
        <w:suppressAutoHyphens w:val="0"/>
        <w:spacing w:after="0"/>
        <w:contextualSpacing w:val="0"/>
      </w:pPr>
      <w:r w:rsidRPr="00881AAD">
        <w:t xml:space="preserve">No or </w:t>
      </w:r>
      <w:proofErr w:type="gramStart"/>
      <w:r w:rsidRPr="00881AAD">
        <w:t>low level</w:t>
      </w:r>
      <w:proofErr w:type="gramEnd"/>
      <w:r w:rsidRPr="00881AAD">
        <w:t xml:space="preserve"> decision-making responsibilities (low)</w:t>
      </w:r>
    </w:p>
    <w:p w14:paraId="0FA5BD06" w14:textId="1B36AC7E" w:rsidR="00E30119" w:rsidRPr="00F47791" w:rsidRDefault="00E30119" w:rsidP="000053E9">
      <w:pPr>
        <w:pStyle w:val="Heading2"/>
        <w:jc w:val="left"/>
        <w:rPr>
          <w:rFonts w:cs="Times New Roman"/>
          <w:b/>
          <w:sz w:val="24"/>
          <w:lang w:eastAsia="zh-CN"/>
        </w:rPr>
      </w:pPr>
      <w:r w:rsidRPr="00F47791">
        <w:rPr>
          <w:rFonts w:cs="Times New Roman"/>
          <w:b/>
          <w:sz w:val="24"/>
          <w:lang w:eastAsia="zh-CN"/>
        </w:rPr>
        <w:t>Position Specific Requirements</w:t>
      </w:r>
      <w:r w:rsidR="009234E6" w:rsidRPr="00F47791">
        <w:rPr>
          <w:rFonts w:cs="Times New Roman"/>
          <w:b/>
          <w:sz w:val="24"/>
          <w:lang w:eastAsia="zh-CN"/>
        </w:rPr>
        <w:t xml:space="preserve"> </w:t>
      </w:r>
    </w:p>
    <w:p w14:paraId="3AB088DD" w14:textId="77777777" w:rsidR="00F47791" w:rsidRPr="00C67D94" w:rsidRDefault="00F47791" w:rsidP="00F47791">
      <w:pPr>
        <w:jc w:val="both"/>
        <w:rPr>
          <w:rFonts w:cs="Calibri"/>
          <w:color w:val="auto"/>
        </w:rPr>
      </w:pPr>
      <w:r w:rsidRPr="00C67D94">
        <w:rPr>
          <w:rFonts w:cs="Calibri"/>
          <w:color w:val="auto"/>
        </w:rPr>
        <w:t>This position has the following specific requirements:</w:t>
      </w:r>
    </w:p>
    <w:p w14:paraId="217F4A3F" w14:textId="77777777" w:rsidR="00F47791" w:rsidRPr="00C67D94" w:rsidRDefault="00F47791" w:rsidP="00F47791">
      <w:pPr>
        <w:numPr>
          <w:ilvl w:val="0"/>
          <w:numId w:val="22"/>
        </w:numPr>
        <w:tabs>
          <w:tab w:val="clear" w:pos="360"/>
          <w:tab w:val="num" w:pos="567"/>
        </w:tabs>
        <w:suppressAutoHyphens w:val="0"/>
        <w:spacing w:before="60" w:after="0"/>
        <w:ind w:left="567" w:hanging="567"/>
        <w:jc w:val="both"/>
        <w:rPr>
          <w:rFonts w:cs="Calibri"/>
        </w:rPr>
      </w:pPr>
      <w:r w:rsidRPr="00C67D94">
        <w:rPr>
          <w:rFonts w:cs="Calibri"/>
        </w:rPr>
        <w:t xml:space="preserve">Current Driver Licence </w:t>
      </w:r>
    </w:p>
    <w:p w14:paraId="2B502310" w14:textId="77777777" w:rsidR="00F47791" w:rsidRPr="00C67D94" w:rsidRDefault="00F47791" w:rsidP="00F47791">
      <w:pPr>
        <w:numPr>
          <w:ilvl w:val="0"/>
          <w:numId w:val="22"/>
        </w:numPr>
        <w:tabs>
          <w:tab w:val="clear" w:pos="360"/>
          <w:tab w:val="num" w:pos="567"/>
        </w:tabs>
        <w:suppressAutoHyphens w:val="0"/>
        <w:spacing w:before="60" w:after="0"/>
        <w:ind w:left="567" w:hanging="567"/>
        <w:jc w:val="both"/>
        <w:rPr>
          <w:rFonts w:cs="Calibri"/>
        </w:rPr>
      </w:pPr>
      <w:r w:rsidRPr="00C67D94">
        <w:rPr>
          <w:rFonts w:cs="Calibri"/>
        </w:rPr>
        <w:t>This position may require out of hours work that could involve evening or weekend work including occasional overnight travel</w:t>
      </w:r>
    </w:p>
    <w:p w14:paraId="3C5DDDED" w14:textId="77777777" w:rsidR="00F47791" w:rsidRPr="00C67D94" w:rsidRDefault="00F47791" w:rsidP="00F47791">
      <w:pPr>
        <w:numPr>
          <w:ilvl w:val="0"/>
          <w:numId w:val="22"/>
        </w:numPr>
        <w:tabs>
          <w:tab w:val="clear" w:pos="360"/>
          <w:tab w:val="num" w:pos="567"/>
        </w:tabs>
        <w:suppressAutoHyphens w:val="0"/>
        <w:spacing w:before="60" w:after="0"/>
        <w:ind w:left="567" w:hanging="567"/>
        <w:jc w:val="both"/>
        <w:rPr>
          <w:rFonts w:cs="Calibri"/>
        </w:rPr>
      </w:pPr>
      <w:r w:rsidRPr="00C67D94">
        <w:rPr>
          <w:rFonts w:cs="Calibri"/>
        </w:rPr>
        <w:t xml:space="preserve">This position has a requirement to travel </w:t>
      </w:r>
    </w:p>
    <w:p w14:paraId="0D4DF55E" w14:textId="6BD7C378" w:rsidR="00E30119" w:rsidRPr="00BA14D8" w:rsidRDefault="00E30119" w:rsidP="000053E9">
      <w:pPr>
        <w:pStyle w:val="Heading2"/>
        <w:jc w:val="left"/>
        <w:rPr>
          <w:rFonts w:cs="Times New Roman"/>
          <w:b/>
          <w:sz w:val="24"/>
          <w:lang w:eastAsia="zh-CN"/>
        </w:rPr>
      </w:pPr>
      <w:r w:rsidRPr="00BA14D8">
        <w:rPr>
          <w:rFonts w:cs="Times New Roman"/>
          <w:b/>
          <w:sz w:val="24"/>
          <w:lang w:eastAsia="zh-CN"/>
        </w:rPr>
        <w:t>Health and Safety Requirements</w:t>
      </w:r>
      <w:r w:rsidR="009234E6" w:rsidRPr="00BA14D8">
        <w:rPr>
          <w:rFonts w:cs="Times New Roman"/>
          <w:b/>
          <w:sz w:val="24"/>
          <w:lang w:eastAsia="zh-CN"/>
        </w:rPr>
        <w:t xml:space="preserve"> </w:t>
      </w:r>
    </w:p>
    <w:p w14:paraId="724663E4" w14:textId="77777777" w:rsidR="00BA14D8" w:rsidRPr="00C67D94" w:rsidRDefault="00BA14D8" w:rsidP="00BA14D8">
      <w:pPr>
        <w:spacing w:after="0"/>
        <w:jc w:val="both"/>
        <w:rPr>
          <w:color w:val="auto"/>
        </w:rPr>
      </w:pPr>
      <w:r w:rsidRPr="00C67D94">
        <w:rPr>
          <w:color w:val="auto"/>
        </w:rPr>
        <w:t xml:space="preserve">You may be required to undertake relevant medical and other safety compliance requirements that relate to any risks associated with this role.  </w:t>
      </w:r>
    </w:p>
    <w:p w14:paraId="117312D3" w14:textId="77777777" w:rsidR="00BA14D8" w:rsidRPr="00C67D94" w:rsidRDefault="00BA14D8" w:rsidP="00BA14D8">
      <w:pPr>
        <w:spacing w:after="0"/>
        <w:jc w:val="both"/>
        <w:rPr>
          <w:color w:val="auto"/>
        </w:rPr>
      </w:pPr>
    </w:p>
    <w:p w14:paraId="06A5D8D6" w14:textId="77777777" w:rsidR="00BA14D8" w:rsidRPr="00C67D94" w:rsidRDefault="00BA14D8" w:rsidP="00BA14D8">
      <w:pPr>
        <w:spacing w:after="0"/>
        <w:jc w:val="both"/>
        <w:rPr>
          <w:color w:val="auto"/>
        </w:rPr>
      </w:pPr>
      <w:r w:rsidRPr="00C67D94">
        <w:rPr>
          <w:color w:val="auto"/>
        </w:rPr>
        <w:t>The occupational health and safety requirements of this position include, but are not limited to activities involving:</w:t>
      </w:r>
    </w:p>
    <w:p w14:paraId="237C355A" w14:textId="77777777" w:rsidR="00BA14D8" w:rsidRPr="00C67D94" w:rsidRDefault="00BA14D8" w:rsidP="00BA14D8">
      <w:pPr>
        <w:numPr>
          <w:ilvl w:val="0"/>
          <w:numId w:val="22"/>
        </w:numPr>
        <w:suppressAutoHyphens w:val="0"/>
        <w:spacing w:before="60" w:after="0"/>
        <w:ind w:left="357" w:hanging="357"/>
        <w:jc w:val="both"/>
        <w:rPr>
          <w:rFonts w:cs="Calibri"/>
          <w:color w:val="auto"/>
        </w:rPr>
      </w:pPr>
      <w:r w:rsidRPr="00C67D94">
        <w:rPr>
          <w:rFonts w:cs="Calibri"/>
          <w:color w:val="auto"/>
        </w:rPr>
        <w:t>Driving</w:t>
      </w:r>
    </w:p>
    <w:p w14:paraId="6F178C98" w14:textId="77777777" w:rsidR="00BA14D8" w:rsidRPr="00C67D94" w:rsidRDefault="00BA14D8" w:rsidP="00BA14D8">
      <w:pPr>
        <w:numPr>
          <w:ilvl w:val="0"/>
          <w:numId w:val="22"/>
        </w:numPr>
        <w:suppressAutoHyphens w:val="0"/>
        <w:spacing w:before="60" w:after="0"/>
        <w:ind w:left="357" w:hanging="357"/>
        <w:jc w:val="both"/>
        <w:rPr>
          <w:rFonts w:cs="Calibri"/>
          <w:color w:val="auto"/>
        </w:rPr>
      </w:pPr>
      <w:r w:rsidRPr="00C67D94">
        <w:rPr>
          <w:rFonts w:cs="Calibri"/>
          <w:color w:val="auto"/>
        </w:rPr>
        <w:t>Sedentary desk work</w:t>
      </w:r>
    </w:p>
    <w:p w14:paraId="75798752" w14:textId="77777777" w:rsidR="00BA14D8" w:rsidRPr="00C67D94" w:rsidRDefault="00BA14D8" w:rsidP="00BA14D8">
      <w:pPr>
        <w:numPr>
          <w:ilvl w:val="0"/>
          <w:numId w:val="22"/>
        </w:numPr>
        <w:suppressAutoHyphens w:val="0"/>
        <w:spacing w:before="60" w:after="0"/>
        <w:ind w:left="357" w:hanging="357"/>
        <w:jc w:val="both"/>
        <w:rPr>
          <w:color w:val="auto"/>
        </w:rPr>
      </w:pPr>
      <w:r w:rsidRPr="00C67D94">
        <w:rPr>
          <w:rFonts w:cs="Calibri"/>
          <w:color w:val="auto"/>
        </w:rPr>
        <w:t>Manual handling</w:t>
      </w:r>
    </w:p>
    <w:p w14:paraId="16ABD250" w14:textId="77777777" w:rsidR="00E675A8" w:rsidRPr="000053E9" w:rsidRDefault="00E675A8" w:rsidP="00E675A8">
      <w:pPr>
        <w:pStyle w:val="Heading2"/>
        <w:jc w:val="left"/>
        <w:rPr>
          <w:rFonts w:cs="Times New Roman"/>
          <w:b/>
          <w:color w:val="124172"/>
          <w:sz w:val="24"/>
          <w:lang w:eastAsia="zh-CN"/>
        </w:rPr>
      </w:pPr>
      <w:r w:rsidRPr="000053E9">
        <w:rPr>
          <w:rFonts w:cs="Times New Roman"/>
          <w:b/>
          <w:color w:val="124172"/>
          <w:sz w:val="24"/>
          <w:lang w:eastAsia="zh-CN"/>
        </w:rPr>
        <w:t xml:space="preserve">Employment </w:t>
      </w:r>
      <w:r w:rsidR="000B1911">
        <w:rPr>
          <w:rFonts w:cs="Times New Roman"/>
          <w:b/>
          <w:color w:val="124172"/>
          <w:sz w:val="24"/>
          <w:lang w:eastAsia="zh-CN"/>
        </w:rPr>
        <w:t>Information</w:t>
      </w:r>
    </w:p>
    <w:p w14:paraId="58B00E18"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sidR="00281787">
        <w:rPr>
          <w:rFonts w:cs="Calibri"/>
        </w:rPr>
        <w:t>.</w:t>
      </w:r>
    </w:p>
    <w:p w14:paraId="7519900C"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0B81AB0" w14:textId="7C0916EC" w:rsidR="00E675A8" w:rsidRPr="0062643F" w:rsidRDefault="00E675A8" w:rsidP="00E675A8">
      <w:pPr>
        <w:numPr>
          <w:ilvl w:val="0"/>
          <w:numId w:val="22"/>
        </w:numPr>
        <w:suppressAutoHyphens w:val="0"/>
        <w:spacing w:before="60" w:after="0"/>
        <w:ind w:left="357" w:hanging="357"/>
        <w:jc w:val="both"/>
        <w:rPr>
          <w:rFonts w:cs="Calibri"/>
        </w:rPr>
      </w:pPr>
      <w:r w:rsidRPr="000D319F">
        <w:rPr>
          <w:rFonts w:cs="Calibri"/>
        </w:rPr>
        <w:t xml:space="preserve">Non-VPS applicants will be subject to a probation period of </w:t>
      </w:r>
      <w:r w:rsidR="0062643F" w:rsidRPr="0062643F">
        <w:rPr>
          <w:rFonts w:cs="Calibri"/>
        </w:rPr>
        <w:t>six</w:t>
      </w:r>
      <w:r w:rsidRPr="0062643F">
        <w:rPr>
          <w:rFonts w:cs="Calibri"/>
        </w:rPr>
        <w:t xml:space="preserve"> months</w:t>
      </w:r>
      <w:r w:rsidR="0062643F" w:rsidRPr="0062643F">
        <w:rPr>
          <w:rFonts w:cs="Calibri"/>
        </w:rPr>
        <w:t xml:space="preserve"> from commencement of employment within the Victorian Public Service</w:t>
      </w:r>
      <w:r w:rsidRPr="0062643F">
        <w:rPr>
          <w:rFonts w:cs="Calibri"/>
        </w:rPr>
        <w:t>.</w:t>
      </w:r>
    </w:p>
    <w:p w14:paraId="61E4B55E" w14:textId="77777777" w:rsidR="00E675A8" w:rsidRDefault="00E675A8" w:rsidP="00E675A8">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1E0EB27D" w14:textId="546B2D34" w:rsidR="000B1911" w:rsidRPr="0062643F" w:rsidRDefault="003574CE" w:rsidP="00E675A8">
      <w:pPr>
        <w:numPr>
          <w:ilvl w:val="0"/>
          <w:numId w:val="22"/>
        </w:numPr>
        <w:suppressAutoHyphens w:val="0"/>
        <w:spacing w:before="60" w:after="0"/>
        <w:ind w:left="357" w:hanging="357"/>
        <w:jc w:val="both"/>
        <w:rPr>
          <w:rFonts w:cs="Calibri"/>
        </w:rPr>
      </w:pPr>
      <w:r>
        <w:t xml:space="preserve">VPS </w:t>
      </w:r>
      <w:r w:rsidR="00294FCA">
        <w:t>E</w:t>
      </w:r>
      <w:r w:rsidR="00843539" w:rsidRPr="000830D3">
        <w:t>mployees are</w:t>
      </w:r>
      <w:r w:rsidR="00843539">
        <w:t xml:space="preserve"> covered by the</w:t>
      </w:r>
      <w:r w:rsidR="00843539" w:rsidRPr="00281787">
        <w:rPr>
          <w:i/>
        </w:rPr>
        <w:t xml:space="preserve"> Victorian Public Service Enterprise Agreement </w:t>
      </w:r>
      <w:r w:rsidR="00843539" w:rsidRPr="0062643F">
        <w:rPr>
          <w:i/>
        </w:rPr>
        <w:t>20</w:t>
      </w:r>
      <w:r w:rsidR="0062643F" w:rsidRPr="0062643F">
        <w:rPr>
          <w:i/>
        </w:rPr>
        <w:t>20</w:t>
      </w:r>
      <w:r w:rsidR="00086225">
        <w:rPr>
          <w:i/>
          <w:iCs/>
        </w:rPr>
        <w:t xml:space="preserve"> </w:t>
      </w:r>
      <w:r w:rsidR="00086225" w:rsidRPr="00086225">
        <w:rPr>
          <w:rFonts w:cs="Calibri"/>
        </w:rPr>
        <w:t>and Senior Executive Service employees are covered by the Victorian Public Service Executive Employment Handbook and Contract.</w:t>
      </w:r>
    </w:p>
    <w:p w14:paraId="34E228FF" w14:textId="77777777" w:rsidR="00E675A8" w:rsidRPr="00281787" w:rsidRDefault="00281787" w:rsidP="00281787">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4B9254" w14:textId="77777777" w:rsidR="00DA3873" w:rsidRPr="000053E9" w:rsidRDefault="00DA3873" w:rsidP="00DA3873">
      <w:pPr>
        <w:pStyle w:val="Heading2"/>
        <w:jc w:val="left"/>
        <w:rPr>
          <w:rFonts w:cs="Times New Roman"/>
          <w:b/>
          <w:color w:val="124172"/>
          <w:sz w:val="24"/>
          <w:lang w:eastAsia="zh-CN"/>
        </w:rPr>
      </w:pPr>
      <w:r w:rsidRPr="000053E9">
        <w:rPr>
          <w:rFonts w:cs="Times New Roman"/>
          <w:b/>
          <w:color w:val="124172"/>
          <w:sz w:val="24"/>
          <w:lang w:eastAsia="zh-CN"/>
        </w:rPr>
        <w:lastRenderedPageBreak/>
        <w:t>Emergency Response Requirements</w:t>
      </w:r>
    </w:p>
    <w:p w14:paraId="65399C98" w14:textId="77777777" w:rsidR="00DA3873" w:rsidRPr="00AD39A2" w:rsidRDefault="00A33C2F" w:rsidP="00DA3873">
      <w:pPr>
        <w:jc w:val="both"/>
      </w:pPr>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p w14:paraId="6E396BA0" w14:textId="77777777" w:rsidR="00DA3873" w:rsidRDefault="00DA3873" w:rsidP="00E675A8">
      <w:pPr>
        <w:jc w:val="both"/>
        <w:rPr>
          <w:i/>
          <w:snapToGrid w:val="0"/>
          <w:lang w:val="en-US"/>
        </w:rPr>
      </w:pPr>
    </w:p>
    <w:p w14:paraId="2BE2D55C" w14:textId="6B7DABC6" w:rsidR="00E675A8" w:rsidRDefault="00E675A8" w:rsidP="00842F28">
      <w:pPr>
        <w:jc w:val="both"/>
      </w:pPr>
    </w:p>
    <w:p w14:paraId="4F33A9F0" w14:textId="0C0B4251" w:rsidR="00165E85" w:rsidRPr="00165E85" w:rsidRDefault="00165E85" w:rsidP="00165E85"/>
    <w:p w14:paraId="26FBE702" w14:textId="28D9F971" w:rsidR="00165E85" w:rsidRPr="00165E85" w:rsidRDefault="00165E85" w:rsidP="00165E85"/>
    <w:p w14:paraId="4D4322FD" w14:textId="77777777" w:rsidR="00165E85" w:rsidRPr="00165E85" w:rsidRDefault="00165E85" w:rsidP="00165E85">
      <w:pPr>
        <w:ind w:firstLine="720"/>
      </w:pPr>
    </w:p>
    <w:sectPr w:rsidR="00165E85" w:rsidRPr="00165E85" w:rsidSect="00E30119">
      <w:headerReference w:type="even" r:id="rId14"/>
      <w:headerReference w:type="default" r:id="rId15"/>
      <w:footerReference w:type="even" r:id="rId16"/>
      <w:footerReference w:type="default" r:id="rId17"/>
      <w:headerReference w:type="first" r:id="rId18"/>
      <w:footerReference w:type="first" r:id="rId19"/>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C5561" w14:textId="77777777" w:rsidR="008368E3" w:rsidRDefault="008368E3">
      <w:r>
        <w:separator/>
      </w:r>
    </w:p>
  </w:endnote>
  <w:endnote w:type="continuationSeparator" w:id="0">
    <w:p w14:paraId="1319D2B5" w14:textId="77777777" w:rsidR="008368E3" w:rsidRDefault="0083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auto"/>
    <w:notTrueType/>
    <w:pitch w:val="default"/>
    <w:sig w:usb0="00000003" w:usb1="00000000" w:usb2="00000000" w:usb3="00000000" w:csb0="00000001" w:csb1="00000000"/>
  </w:font>
  <w:font w:name="Calibre Medium">
    <w:altName w:val="Trebuchet MS"/>
    <w:charset w:val="00"/>
    <w:family w:val="auto"/>
    <w:pitch w:val="variable"/>
    <w:sig w:usb0="00000001"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0CC5B" w14:textId="77777777" w:rsidR="00F545E9" w:rsidRDefault="00F545E9" w:rsidP="00206122">
    <w:pPr>
      <w:pStyle w:val="Footer"/>
      <w:framePr w:w="201" w:h="267" w:hRule="exact" w:wrap="around" w:vAnchor="text" w:hAnchor="page" w:x="1308" w:y="435"/>
      <w:rPr>
        <w:rStyle w:val="PageNumber"/>
        <w:rFonts w:ascii="Calibre Medium" w:hAnsi="Calibre Medium"/>
        <w:sz w:val="16"/>
        <w:szCs w:val="16"/>
      </w:rPr>
    </w:pP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635FB2B1" w:rsidR="00F545E9" w:rsidRDefault="00363275" w:rsidP="00792696">
    <w:pPr>
      <w:pStyle w:val="Footer"/>
    </w:pPr>
    <w:r>
      <w:rPr>
        <w:noProof/>
      </w:rPr>
      <w:drawing>
        <wp:anchor distT="0" distB="0" distL="114300" distR="114300" simplePos="0" relativeHeight="251657216"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 w:history="1"/>
    <w:r w:rsidR="00A0592F">
      <w:t>October</w:t>
    </w:r>
    <w:r w:rsidR="00165E85">
      <w:t xml:space="preserv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D947" w14:textId="77777777" w:rsidR="00A0592F" w:rsidRDefault="00A05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657201" w14:textId="77777777" w:rsidR="008368E3" w:rsidRDefault="008368E3">
      <w:r>
        <w:separator/>
      </w:r>
    </w:p>
  </w:footnote>
  <w:footnote w:type="continuationSeparator" w:id="0">
    <w:p w14:paraId="17CA41AF" w14:textId="77777777" w:rsidR="008368E3" w:rsidRDefault="00836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F60AC" w14:textId="77777777" w:rsidR="00A0592F" w:rsidRDefault="00A05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0B73A" w14:textId="77777777" w:rsidR="00F545E9" w:rsidRDefault="00F545E9" w:rsidP="00B95146">
    <w:pPr>
      <w:pStyle w:val="Title1"/>
      <w:spacing w:after="0"/>
    </w:pP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8240"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D3F3E" w14:textId="77777777" w:rsidR="00A0592F" w:rsidRDefault="00A05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5"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6"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19"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1"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3"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5"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1"/>
  </w:num>
  <w:num w:numId="13">
    <w:abstractNumId w:val="21"/>
  </w:num>
  <w:num w:numId="14">
    <w:abstractNumId w:val="17"/>
  </w:num>
  <w:num w:numId="15">
    <w:abstractNumId w:val="22"/>
  </w:num>
  <w:num w:numId="16">
    <w:abstractNumId w:val="14"/>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0"/>
  </w:num>
  <w:num w:numId="22">
    <w:abstractNumId w:val="12"/>
  </w:num>
  <w:num w:numId="23">
    <w:abstractNumId w:val="18"/>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5"/>
    <w:lvlOverride w:ilvl="0">
      <w:lvl w:ilvl="0">
        <w:start w:val="1"/>
        <w:numFmt w:val="decimal"/>
        <w:lvlText w:val="%1."/>
        <w:legacy w:legacy="1" w:legacySpace="0" w:legacyIndent="283"/>
        <w:lvlJc w:val="left"/>
        <w:pPr>
          <w:ind w:left="283" w:hanging="283"/>
        </w:pPr>
      </w:lvl>
    </w:lvlOverride>
  </w:num>
  <w:num w:numId="27">
    <w:abstractNumId w:val="23"/>
  </w:num>
  <w:num w:numId="28">
    <w:abstractNumId w:val="25"/>
  </w:num>
  <w:num w:numId="29">
    <w:abstractNumId w:val="19"/>
  </w:num>
  <w:num w:numId="3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45F13"/>
    <w:rsid w:val="00050235"/>
    <w:rsid w:val="000558C3"/>
    <w:rsid w:val="000720E4"/>
    <w:rsid w:val="00073AB5"/>
    <w:rsid w:val="000830D3"/>
    <w:rsid w:val="00084C51"/>
    <w:rsid w:val="00086225"/>
    <w:rsid w:val="00087B52"/>
    <w:rsid w:val="00091ADE"/>
    <w:rsid w:val="000930EF"/>
    <w:rsid w:val="000B1911"/>
    <w:rsid w:val="000B296A"/>
    <w:rsid w:val="000B3022"/>
    <w:rsid w:val="000B6983"/>
    <w:rsid w:val="000C58D2"/>
    <w:rsid w:val="000C5DFC"/>
    <w:rsid w:val="000D1DB9"/>
    <w:rsid w:val="000D2A1E"/>
    <w:rsid w:val="000D319F"/>
    <w:rsid w:val="000D3C4D"/>
    <w:rsid w:val="000D442C"/>
    <w:rsid w:val="000D756B"/>
    <w:rsid w:val="000E4B0B"/>
    <w:rsid w:val="000E6A78"/>
    <w:rsid w:val="000F3251"/>
    <w:rsid w:val="000F7D41"/>
    <w:rsid w:val="001019F1"/>
    <w:rsid w:val="00104CC1"/>
    <w:rsid w:val="00121A0D"/>
    <w:rsid w:val="00121EA7"/>
    <w:rsid w:val="001271EF"/>
    <w:rsid w:val="001274D7"/>
    <w:rsid w:val="0013027B"/>
    <w:rsid w:val="00130D85"/>
    <w:rsid w:val="0013488A"/>
    <w:rsid w:val="001361DD"/>
    <w:rsid w:val="00156666"/>
    <w:rsid w:val="00157943"/>
    <w:rsid w:val="001606A4"/>
    <w:rsid w:val="00163702"/>
    <w:rsid w:val="001648BC"/>
    <w:rsid w:val="00165E85"/>
    <w:rsid w:val="001706A6"/>
    <w:rsid w:val="001721C0"/>
    <w:rsid w:val="00173089"/>
    <w:rsid w:val="001741F7"/>
    <w:rsid w:val="001751A2"/>
    <w:rsid w:val="00177FE2"/>
    <w:rsid w:val="00187F48"/>
    <w:rsid w:val="00194CB4"/>
    <w:rsid w:val="00196EF5"/>
    <w:rsid w:val="001B4447"/>
    <w:rsid w:val="001B560C"/>
    <w:rsid w:val="001C12C2"/>
    <w:rsid w:val="001C60CA"/>
    <w:rsid w:val="001D031E"/>
    <w:rsid w:val="001E1057"/>
    <w:rsid w:val="001E71F0"/>
    <w:rsid w:val="001E773D"/>
    <w:rsid w:val="001F3676"/>
    <w:rsid w:val="001F3A66"/>
    <w:rsid w:val="001F3D40"/>
    <w:rsid w:val="001F7264"/>
    <w:rsid w:val="001F7957"/>
    <w:rsid w:val="00200F62"/>
    <w:rsid w:val="00202C98"/>
    <w:rsid w:val="00203F36"/>
    <w:rsid w:val="00205280"/>
    <w:rsid w:val="00206122"/>
    <w:rsid w:val="002063F1"/>
    <w:rsid w:val="002132FF"/>
    <w:rsid w:val="002169B3"/>
    <w:rsid w:val="00217BAC"/>
    <w:rsid w:val="00226085"/>
    <w:rsid w:val="00227D26"/>
    <w:rsid w:val="00231233"/>
    <w:rsid w:val="002323FA"/>
    <w:rsid w:val="00233F27"/>
    <w:rsid w:val="00245815"/>
    <w:rsid w:val="002469D1"/>
    <w:rsid w:val="00260260"/>
    <w:rsid w:val="00261E3F"/>
    <w:rsid w:val="00265DFC"/>
    <w:rsid w:val="00272B87"/>
    <w:rsid w:val="002742F2"/>
    <w:rsid w:val="00281787"/>
    <w:rsid w:val="00282445"/>
    <w:rsid w:val="002841B7"/>
    <w:rsid w:val="00284680"/>
    <w:rsid w:val="00286B6A"/>
    <w:rsid w:val="00287A6E"/>
    <w:rsid w:val="00287DD0"/>
    <w:rsid w:val="00291706"/>
    <w:rsid w:val="00294FCA"/>
    <w:rsid w:val="002A18B4"/>
    <w:rsid w:val="002A3FCF"/>
    <w:rsid w:val="002A522E"/>
    <w:rsid w:val="002A5B3F"/>
    <w:rsid w:val="002B252B"/>
    <w:rsid w:val="002D259A"/>
    <w:rsid w:val="002D4572"/>
    <w:rsid w:val="002D53D0"/>
    <w:rsid w:val="002F6D07"/>
    <w:rsid w:val="003026EC"/>
    <w:rsid w:val="00305096"/>
    <w:rsid w:val="0030517E"/>
    <w:rsid w:val="00305A3A"/>
    <w:rsid w:val="0030658B"/>
    <w:rsid w:val="00306663"/>
    <w:rsid w:val="00316FF6"/>
    <w:rsid w:val="00325F0B"/>
    <w:rsid w:val="003522A9"/>
    <w:rsid w:val="0035606E"/>
    <w:rsid w:val="00357232"/>
    <w:rsid w:val="003574CE"/>
    <w:rsid w:val="00363275"/>
    <w:rsid w:val="003637F5"/>
    <w:rsid w:val="00364543"/>
    <w:rsid w:val="00366633"/>
    <w:rsid w:val="003757F5"/>
    <w:rsid w:val="0038241C"/>
    <w:rsid w:val="00382D45"/>
    <w:rsid w:val="0038475C"/>
    <w:rsid w:val="003869B5"/>
    <w:rsid w:val="00392761"/>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AE0"/>
    <w:rsid w:val="003E627D"/>
    <w:rsid w:val="003E7E23"/>
    <w:rsid w:val="003F1AC9"/>
    <w:rsid w:val="003F30E1"/>
    <w:rsid w:val="00401271"/>
    <w:rsid w:val="00404769"/>
    <w:rsid w:val="0040499E"/>
    <w:rsid w:val="00405CF3"/>
    <w:rsid w:val="0041122F"/>
    <w:rsid w:val="004142A7"/>
    <w:rsid w:val="00414858"/>
    <w:rsid w:val="00420FCD"/>
    <w:rsid w:val="00426042"/>
    <w:rsid w:val="00433198"/>
    <w:rsid w:val="00436D06"/>
    <w:rsid w:val="004475DF"/>
    <w:rsid w:val="0045100B"/>
    <w:rsid w:val="004518E5"/>
    <w:rsid w:val="00453729"/>
    <w:rsid w:val="00456ED1"/>
    <w:rsid w:val="00457234"/>
    <w:rsid w:val="004602DF"/>
    <w:rsid w:val="00466577"/>
    <w:rsid w:val="00472902"/>
    <w:rsid w:val="00474A77"/>
    <w:rsid w:val="00474B37"/>
    <w:rsid w:val="00477672"/>
    <w:rsid w:val="0048050B"/>
    <w:rsid w:val="00487D32"/>
    <w:rsid w:val="004912F6"/>
    <w:rsid w:val="00492811"/>
    <w:rsid w:val="0049489D"/>
    <w:rsid w:val="004A2827"/>
    <w:rsid w:val="004A4A3A"/>
    <w:rsid w:val="004B04DF"/>
    <w:rsid w:val="004B5F6E"/>
    <w:rsid w:val="004C5B5D"/>
    <w:rsid w:val="004D3252"/>
    <w:rsid w:val="004E2450"/>
    <w:rsid w:val="004E3C49"/>
    <w:rsid w:val="004E4D84"/>
    <w:rsid w:val="005176F7"/>
    <w:rsid w:val="00540276"/>
    <w:rsid w:val="00541700"/>
    <w:rsid w:val="00552CAB"/>
    <w:rsid w:val="00553099"/>
    <w:rsid w:val="00553690"/>
    <w:rsid w:val="005541F5"/>
    <w:rsid w:val="005552A6"/>
    <w:rsid w:val="005601A4"/>
    <w:rsid w:val="00560226"/>
    <w:rsid w:val="00562D2A"/>
    <w:rsid w:val="00563892"/>
    <w:rsid w:val="005646EC"/>
    <w:rsid w:val="00566138"/>
    <w:rsid w:val="00571EFD"/>
    <w:rsid w:val="005737CB"/>
    <w:rsid w:val="005818F3"/>
    <w:rsid w:val="00584D34"/>
    <w:rsid w:val="00590654"/>
    <w:rsid w:val="00590E4D"/>
    <w:rsid w:val="00591938"/>
    <w:rsid w:val="00596DFA"/>
    <w:rsid w:val="005A1973"/>
    <w:rsid w:val="005B0111"/>
    <w:rsid w:val="005C0041"/>
    <w:rsid w:val="005C159D"/>
    <w:rsid w:val="005C5CF4"/>
    <w:rsid w:val="005C6EF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50E93"/>
    <w:rsid w:val="00654C54"/>
    <w:rsid w:val="00677C1D"/>
    <w:rsid w:val="00677D97"/>
    <w:rsid w:val="00677F94"/>
    <w:rsid w:val="00684388"/>
    <w:rsid w:val="006909DC"/>
    <w:rsid w:val="00690C51"/>
    <w:rsid w:val="00691EDF"/>
    <w:rsid w:val="00695286"/>
    <w:rsid w:val="00696761"/>
    <w:rsid w:val="006979EF"/>
    <w:rsid w:val="006A3951"/>
    <w:rsid w:val="006A6AED"/>
    <w:rsid w:val="006D21AC"/>
    <w:rsid w:val="006D65B0"/>
    <w:rsid w:val="006E5813"/>
    <w:rsid w:val="006E6720"/>
    <w:rsid w:val="006F0DB1"/>
    <w:rsid w:val="006F37F9"/>
    <w:rsid w:val="007020E7"/>
    <w:rsid w:val="00707AAF"/>
    <w:rsid w:val="0071241C"/>
    <w:rsid w:val="007174CE"/>
    <w:rsid w:val="00720111"/>
    <w:rsid w:val="00720D70"/>
    <w:rsid w:val="007221B7"/>
    <w:rsid w:val="00722CD9"/>
    <w:rsid w:val="00723592"/>
    <w:rsid w:val="00726F8F"/>
    <w:rsid w:val="0073069E"/>
    <w:rsid w:val="007335FC"/>
    <w:rsid w:val="007358CC"/>
    <w:rsid w:val="00743E6F"/>
    <w:rsid w:val="00747E85"/>
    <w:rsid w:val="007525D8"/>
    <w:rsid w:val="00757D7F"/>
    <w:rsid w:val="0076277C"/>
    <w:rsid w:val="00762795"/>
    <w:rsid w:val="00773444"/>
    <w:rsid w:val="00785549"/>
    <w:rsid w:val="00792696"/>
    <w:rsid w:val="0079751F"/>
    <w:rsid w:val="007A11B5"/>
    <w:rsid w:val="007A16BF"/>
    <w:rsid w:val="007A2CBF"/>
    <w:rsid w:val="007A4140"/>
    <w:rsid w:val="007C07D6"/>
    <w:rsid w:val="007C1DA8"/>
    <w:rsid w:val="007C4D5D"/>
    <w:rsid w:val="007D2338"/>
    <w:rsid w:val="007D64D8"/>
    <w:rsid w:val="007E1F6E"/>
    <w:rsid w:val="007E4B54"/>
    <w:rsid w:val="007E6C22"/>
    <w:rsid w:val="007F51C7"/>
    <w:rsid w:val="007F55E7"/>
    <w:rsid w:val="007F6C21"/>
    <w:rsid w:val="00804498"/>
    <w:rsid w:val="00806421"/>
    <w:rsid w:val="00812F70"/>
    <w:rsid w:val="008279C0"/>
    <w:rsid w:val="00833F51"/>
    <w:rsid w:val="00835E9E"/>
    <w:rsid w:val="008368E3"/>
    <w:rsid w:val="00837A88"/>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81AAD"/>
    <w:rsid w:val="0089245E"/>
    <w:rsid w:val="00894216"/>
    <w:rsid w:val="008A2BB4"/>
    <w:rsid w:val="008B3629"/>
    <w:rsid w:val="008B695A"/>
    <w:rsid w:val="008C2E13"/>
    <w:rsid w:val="008C49C2"/>
    <w:rsid w:val="008C6135"/>
    <w:rsid w:val="008D155B"/>
    <w:rsid w:val="008D314D"/>
    <w:rsid w:val="008D64D0"/>
    <w:rsid w:val="008D6F5D"/>
    <w:rsid w:val="008E0A72"/>
    <w:rsid w:val="008E2568"/>
    <w:rsid w:val="008E30C0"/>
    <w:rsid w:val="008E4069"/>
    <w:rsid w:val="008E490F"/>
    <w:rsid w:val="008E5E44"/>
    <w:rsid w:val="008F6B26"/>
    <w:rsid w:val="008F72D5"/>
    <w:rsid w:val="009018A8"/>
    <w:rsid w:val="00905C74"/>
    <w:rsid w:val="009062E7"/>
    <w:rsid w:val="00907646"/>
    <w:rsid w:val="00910F1E"/>
    <w:rsid w:val="00922872"/>
    <w:rsid w:val="009234E6"/>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B0CC1"/>
    <w:rsid w:val="009B15DA"/>
    <w:rsid w:val="009C2E89"/>
    <w:rsid w:val="009C6DC8"/>
    <w:rsid w:val="009D08D6"/>
    <w:rsid w:val="009D31A2"/>
    <w:rsid w:val="009E6C16"/>
    <w:rsid w:val="009F10E3"/>
    <w:rsid w:val="009F2FAF"/>
    <w:rsid w:val="00A012CD"/>
    <w:rsid w:val="00A0484E"/>
    <w:rsid w:val="00A0592F"/>
    <w:rsid w:val="00A05B76"/>
    <w:rsid w:val="00A07112"/>
    <w:rsid w:val="00A16BA4"/>
    <w:rsid w:val="00A175AD"/>
    <w:rsid w:val="00A30213"/>
    <w:rsid w:val="00A326A8"/>
    <w:rsid w:val="00A33C2F"/>
    <w:rsid w:val="00A4702F"/>
    <w:rsid w:val="00A5068F"/>
    <w:rsid w:val="00A549D1"/>
    <w:rsid w:val="00A56E27"/>
    <w:rsid w:val="00A6031D"/>
    <w:rsid w:val="00A60DC7"/>
    <w:rsid w:val="00A638D2"/>
    <w:rsid w:val="00A65B7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35DC1"/>
    <w:rsid w:val="00B602BA"/>
    <w:rsid w:val="00B66C27"/>
    <w:rsid w:val="00B70596"/>
    <w:rsid w:val="00B77C8B"/>
    <w:rsid w:val="00B845E7"/>
    <w:rsid w:val="00B90E89"/>
    <w:rsid w:val="00B9155A"/>
    <w:rsid w:val="00B925AE"/>
    <w:rsid w:val="00B95146"/>
    <w:rsid w:val="00B96A8B"/>
    <w:rsid w:val="00B9730E"/>
    <w:rsid w:val="00BA0961"/>
    <w:rsid w:val="00BA14D8"/>
    <w:rsid w:val="00BA47EC"/>
    <w:rsid w:val="00BA548A"/>
    <w:rsid w:val="00BA57A1"/>
    <w:rsid w:val="00BA6AA3"/>
    <w:rsid w:val="00BA70FC"/>
    <w:rsid w:val="00BA7FB4"/>
    <w:rsid w:val="00BC347C"/>
    <w:rsid w:val="00BD38E0"/>
    <w:rsid w:val="00BD69E1"/>
    <w:rsid w:val="00BE335F"/>
    <w:rsid w:val="00BE66C6"/>
    <w:rsid w:val="00BF1077"/>
    <w:rsid w:val="00BF6393"/>
    <w:rsid w:val="00C0220B"/>
    <w:rsid w:val="00C02BF9"/>
    <w:rsid w:val="00C07021"/>
    <w:rsid w:val="00C10F13"/>
    <w:rsid w:val="00C14129"/>
    <w:rsid w:val="00C17B03"/>
    <w:rsid w:val="00C22ACD"/>
    <w:rsid w:val="00C27387"/>
    <w:rsid w:val="00C3127D"/>
    <w:rsid w:val="00C46892"/>
    <w:rsid w:val="00C56886"/>
    <w:rsid w:val="00C5794E"/>
    <w:rsid w:val="00C60619"/>
    <w:rsid w:val="00C61186"/>
    <w:rsid w:val="00C62EF8"/>
    <w:rsid w:val="00C63A1C"/>
    <w:rsid w:val="00C66017"/>
    <w:rsid w:val="00C800C8"/>
    <w:rsid w:val="00C83F0B"/>
    <w:rsid w:val="00C847AF"/>
    <w:rsid w:val="00C86B29"/>
    <w:rsid w:val="00C9018D"/>
    <w:rsid w:val="00C91697"/>
    <w:rsid w:val="00C91C18"/>
    <w:rsid w:val="00C91F9B"/>
    <w:rsid w:val="00C958B9"/>
    <w:rsid w:val="00CA46AB"/>
    <w:rsid w:val="00CA6118"/>
    <w:rsid w:val="00CB1179"/>
    <w:rsid w:val="00CB3A81"/>
    <w:rsid w:val="00CB6058"/>
    <w:rsid w:val="00CC232A"/>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6571"/>
    <w:rsid w:val="00D274FA"/>
    <w:rsid w:val="00D33B49"/>
    <w:rsid w:val="00D50569"/>
    <w:rsid w:val="00D544C1"/>
    <w:rsid w:val="00D56111"/>
    <w:rsid w:val="00D56CAC"/>
    <w:rsid w:val="00D61FCB"/>
    <w:rsid w:val="00D73267"/>
    <w:rsid w:val="00D733B7"/>
    <w:rsid w:val="00D73E64"/>
    <w:rsid w:val="00D73EEE"/>
    <w:rsid w:val="00D80252"/>
    <w:rsid w:val="00D90564"/>
    <w:rsid w:val="00D92DE7"/>
    <w:rsid w:val="00DA151F"/>
    <w:rsid w:val="00DA1A77"/>
    <w:rsid w:val="00DA3873"/>
    <w:rsid w:val="00DA3E20"/>
    <w:rsid w:val="00DA4CB7"/>
    <w:rsid w:val="00DA6FE7"/>
    <w:rsid w:val="00DA7444"/>
    <w:rsid w:val="00DB1F12"/>
    <w:rsid w:val="00DB6253"/>
    <w:rsid w:val="00DC436B"/>
    <w:rsid w:val="00DD5DE5"/>
    <w:rsid w:val="00DE1F88"/>
    <w:rsid w:val="00DE50CA"/>
    <w:rsid w:val="00DE6EBC"/>
    <w:rsid w:val="00E02C38"/>
    <w:rsid w:val="00E05565"/>
    <w:rsid w:val="00E056C5"/>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3339"/>
    <w:rsid w:val="00F442D0"/>
    <w:rsid w:val="00F47791"/>
    <w:rsid w:val="00F545E9"/>
    <w:rsid w:val="00F6113C"/>
    <w:rsid w:val="00F62A95"/>
    <w:rsid w:val="00F745D3"/>
    <w:rsid w:val="00F77DC6"/>
    <w:rsid w:val="00F86D91"/>
    <w:rsid w:val="00F9038B"/>
    <w:rsid w:val="00F94578"/>
    <w:rsid w:val="00F966E2"/>
    <w:rsid w:val="00FA1480"/>
    <w:rsid w:val="00FB4194"/>
    <w:rsid w:val="00FB478D"/>
    <w:rsid w:val="00FB5C5B"/>
    <w:rsid w:val="00FB5C66"/>
    <w:rsid w:val="00FC02DE"/>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6205CB"/>
    <w:pPr>
      <w:keepNext/>
      <w:spacing w:before="240" w:after="60"/>
      <w:jc w:val="both"/>
      <w:outlineLvl w:val="1"/>
    </w:pPr>
    <w:rPr>
      <w:rFonts w:cs="Calibri"/>
      <w:color w:val="auto"/>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E8034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3" ma:contentTypeDescription="DEDJTR Document" ma:contentTypeScope="" ma:versionID="9067a4b1698d07dbdc964811671c9ca1">
  <xsd:schema xmlns:xsd="http://www.w3.org/2001/XMLSchema" xmlns:xs="http://www.w3.org/2001/XMLSchema" xmlns:p="http://schemas.microsoft.com/office/2006/metadata/properties" xmlns:ns2="e54f3929-9070-4745-aa24-088eedc8809a" xmlns:ns3="cb47332c-2762-4f24-8db6-4c40bd258828" targetNamespace="http://schemas.microsoft.com/office/2006/metadata/properties" ma:root="true" ma:fieldsID="352a949477f40cde5c8d1054f7fd48ba" ns2:_="" ns3:_="">
    <xsd:import namespace="e54f3929-9070-4745-aa24-088eedc8809a"/>
    <xsd:import namespace="cb47332c-2762-4f24-8db6-4c40bd25882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FA53B-3F75-4943-9246-ADF4A8E52350}">
  <ds:schemaRefs>
    <ds:schemaRef ds:uri="http://schemas.openxmlformats.org/officeDocument/2006/bibliography"/>
  </ds:schemaRefs>
</ds:datastoreItem>
</file>

<file path=customXml/itemProps2.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3.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 ds:uri="cb47332c-2762-4f24-8db6-4c40bd258828"/>
    <ds:schemaRef ds:uri="e54f3929-9070-4745-aa24-088eedc8809a"/>
  </ds:schemaRefs>
</ds:datastoreItem>
</file>

<file path=customXml/itemProps4.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5.xml><?xml version="1.0" encoding="utf-8"?>
<ds:datastoreItem xmlns:ds="http://schemas.openxmlformats.org/officeDocument/2006/customXml" ds:itemID="{2A8997BC-1B8B-49CF-A4E4-582AAA87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10099</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Natasha Innes (DJPR)</cp:lastModifiedBy>
  <cp:revision>3</cp:revision>
  <cp:lastPrinted>2015-03-23T22:07:00Z</cp:lastPrinted>
  <dcterms:created xsi:type="dcterms:W3CDTF">2021-12-21T02:43:00Z</dcterms:created>
  <dcterms:modified xsi:type="dcterms:W3CDTF">2021-12-21T03:03:00Z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ies>
</file>