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67D8B" w14:textId="3DD25D9A" w:rsidR="00437764" w:rsidRPr="00B62B3D" w:rsidRDefault="0007475A">
      <w:pPr>
        <w:pStyle w:val="Heading1"/>
        <w:rPr>
          <w:rStyle w:val="Heading2Char"/>
          <w:color w:val="auto"/>
        </w:rPr>
      </w:pPr>
      <w:r w:rsidRPr="00B62B3D">
        <w:rPr>
          <w:noProof/>
          <w:color w:val="auto"/>
          <w:lang w:eastAsia="en-AU"/>
        </w:rPr>
        <mc:AlternateContent>
          <mc:Choice Requires="wps">
            <w:drawing>
              <wp:anchor distT="45720" distB="45720" distL="114300" distR="114300" simplePos="0" relativeHeight="251659264" behindDoc="0" locked="0" layoutInCell="1" allowOverlap="1" wp14:anchorId="2CEB8C40" wp14:editId="1B40B18A">
                <wp:simplePos x="0" y="0"/>
                <wp:positionH relativeFrom="column">
                  <wp:posOffset>4080263</wp:posOffset>
                </wp:positionH>
                <wp:positionV relativeFrom="paragraph">
                  <wp:posOffset>181610</wp:posOffset>
                </wp:positionV>
                <wp:extent cx="292227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1475"/>
                        </a:xfrm>
                        <a:prstGeom prst="rect">
                          <a:avLst/>
                        </a:prstGeom>
                        <a:solidFill>
                          <a:srgbClr val="FFFFFF"/>
                        </a:solidFill>
                        <a:ln w="9525">
                          <a:noFill/>
                          <a:miter lim="800000"/>
                          <a:headEnd/>
                          <a:tailEnd/>
                        </a:ln>
                      </wps:spPr>
                      <wps:txbx>
                        <w:txbxContent>
                          <w:p w14:paraId="28BB0CF3" w14:textId="3D8289BD" w:rsidR="00437764" w:rsidRPr="00D16F91" w:rsidRDefault="007B2229" w:rsidP="0007475A">
                            <w:pPr>
                              <w:pStyle w:val="Heading2"/>
                              <w:spacing w:before="0" w:after="0"/>
                              <w:jc w:val="right"/>
                              <w:rPr>
                                <w:color w:val="2F5496" w:themeColor="accent5" w:themeShade="BF"/>
                              </w:rPr>
                            </w:pPr>
                            <w:r>
                              <w:rPr>
                                <w:rStyle w:val="Heading2Char"/>
                              </w:rPr>
                              <w:t xml:space="preserve">Classification: </w:t>
                            </w:r>
                            <w:sdt>
                              <w:sdtPr>
                                <w:rPr>
                                  <w:rStyle w:val="Heading2Char"/>
                                  <w:color w:val="2F5496" w:themeColor="accent5" w:themeShade="BF"/>
                                </w:rPr>
                                <w:alias w:val="Classification"/>
                                <w:tag w:val="Classification"/>
                                <w:id w:val="-240566328"/>
                                <w:placeholder>
                                  <w:docPart w:val="A6E50317E0824F3EB047115EAB15063B"/>
                                </w:placeholder>
                              </w:sdtPr>
                              <w:sdtEndPr>
                                <w:rPr>
                                  <w:rStyle w:val="Heading2Char"/>
                                </w:rPr>
                              </w:sdtEndPr>
                              <w:sdtContent>
                                <w:r w:rsidR="00AD6234" w:rsidRPr="00D16F91">
                                  <w:rPr>
                                    <w:rStyle w:val="Heading2Char"/>
                                    <w:color w:val="2F5496" w:themeColor="accent5" w:themeShade="BF"/>
                                  </w:rPr>
                                  <w:t>PO3</w:t>
                                </w:r>
                              </w:sdtContent>
                            </w:sdt>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CEB8C40" id="_x0000_t202" coordsize="21600,21600" o:spt="202" path="m,l,21600r21600,l21600,xe">
                <v:stroke joinstyle="miter"/>
                <v:path gradientshapeok="t" o:connecttype="rect"/>
              </v:shapetype>
              <v:shape id="Text Box 2" o:spid="_x0000_s1026" type="#_x0000_t202" style="position:absolute;margin-left:321.3pt;margin-top:14.3pt;width:230.1pt;height:29.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7QDIQIAAB0EAAAOAAAAZHJzL2Uyb0RvYy54bWysU9tu2zAMfR+wfxD0vjjxkqUx4hRdugwD&#10;ugvQ7gNoWY6FSaInKbG7ry8lp2m2vQ3TgyCK5NHhIbW+HoxmR+m8Qlvy2WTKmbQCa2X3Jf/+sHtz&#10;xZkPYGvQaGXJH6Xn15vXr9Z9V8gcW9S1dIxArC/6ruRtCF2RZV600oCfYCctORt0BgKZbp/VDnpC&#10;NzrLp9N3WY+u7hwK6T3d3o5Ovkn4TSNF+No0XgamS07cQtpd2qu4Z5s1FHsHXavEiQb8AwsDytKj&#10;Z6hbCMAOTv0FZZRw6LEJE4Emw6ZRQqYaqJrZ9I9q7lvoZKqFxPHdWSb//2DFl+M3x1Rd8ny25MyC&#10;oSY9yCGw9ziwPOrTd76gsPuOAsNA19TnVKvv7lD88MzitgW7lzfOYd9KqInfLGZmF6kjjo8gVf8Z&#10;a3oGDgET0NA4E8UjORihU58ez72JVARd5qs8z5fkEuR7u5zNl4v0BBTP2Z3z4aNEw+Kh5I56n9Dh&#10;eOdDZAPFc0h8zKNW9U5pnQy3r7basSPQnOzSOqH/FqYt60u+WuSLhGwx5qcRMirQHGtlSn41jSum&#10;QxHV+GDrdA6g9HgmJtqe5ImKjNqEoRooMGpWYf1IQjkc55X+Fx1adL8462lWS+5/HsBJzvQnS2Kv&#10;ZvN5HO5kzBfLnAx36akuPWAFQZU8cDYetyF9iMjX4g01pVFJrxcmJ640g0nG03+JQ35pp6iXX715&#10;AgAA//8DAFBLAwQUAAYACAAAACEAic/wad4AAAAKAQAADwAAAGRycy9kb3ducmV2LnhtbEyPy2rD&#10;MBBF94X8g5hAd41sURzjehxKwbTgVdJ8gGzJD2yNjKU47t9XWbWrYZjDnXPz02YmturFDZYQ4kME&#10;TFNj1UAdwvW7fEmBOS9JycmSRvjRDk7F7imXmbJ3Ouv14jsWQshlEqH3fs44d02vjXQHO2sKt9Yu&#10;RvqwLh1Xi7yHcDNxEUUJN3Kg8KGXs/7odTNebgbhq2rKVlSmXf0Ym7E6159le0R83m/vb8C83vwf&#10;DA/9oA5FcKrtjZRjE0LyKpKAIog0zAcQRyKUqRHSYwy8yPn/CsUvAAAA//8DAFBLAQItABQABgAI&#10;AAAAIQC2gziS/gAAAOEBAAATAAAAAAAAAAAAAAAAAAAAAABbQ29udGVudF9UeXBlc10ueG1sUEsB&#10;Ai0AFAAGAAgAAAAhADj9If/WAAAAlAEAAAsAAAAAAAAAAAAAAAAALwEAAF9yZWxzLy5yZWxzUEsB&#10;Ai0AFAAGAAgAAAAhALSDtAMhAgAAHQQAAA4AAAAAAAAAAAAAAAAALgIAAGRycy9lMm9Eb2MueG1s&#10;UEsBAi0AFAAGAAgAAAAhAInP8GneAAAACgEAAA8AAAAAAAAAAAAAAAAAewQAAGRycy9kb3ducmV2&#10;LnhtbFBLBQYAAAAABAAEAPMAAACGBQAAAAA=&#10;" stroked="f">
                <v:textbox>
                  <w:txbxContent>
                    <w:p w14:paraId="28BB0CF3" w14:textId="3D8289BD" w:rsidR="00437764" w:rsidRPr="00D16F91" w:rsidRDefault="007B2229" w:rsidP="0007475A">
                      <w:pPr>
                        <w:pStyle w:val="Heading2"/>
                        <w:spacing w:before="0" w:after="0"/>
                        <w:jc w:val="right"/>
                        <w:rPr>
                          <w:color w:val="2F5496" w:themeColor="accent5" w:themeShade="BF"/>
                        </w:rPr>
                      </w:pPr>
                      <w:r>
                        <w:rPr>
                          <w:rStyle w:val="Heading2Char"/>
                        </w:rPr>
                        <w:t xml:space="preserve">Classification: </w:t>
                      </w:r>
                      <w:sdt>
                        <w:sdtPr>
                          <w:rPr>
                            <w:rStyle w:val="Heading2Char"/>
                            <w:color w:val="2F5496" w:themeColor="accent5" w:themeShade="BF"/>
                          </w:rPr>
                          <w:alias w:val="Classification"/>
                          <w:tag w:val="Classification"/>
                          <w:id w:val="-240566328"/>
                          <w:placeholder>
                            <w:docPart w:val="A6E50317E0824F3EB047115EAB15063B"/>
                          </w:placeholder>
                        </w:sdtPr>
                        <w:sdtEndPr>
                          <w:rPr>
                            <w:rStyle w:val="Heading2Char"/>
                            <w:color w:val="2F5496" w:themeColor="accent5" w:themeShade="BF"/>
                          </w:rPr>
                        </w:sdtEndPr>
                        <w:sdtContent>
                          <w:r w:rsidR="00AD6234" w:rsidRPr="00D16F91">
                            <w:rPr>
                              <w:rStyle w:val="Heading2Char"/>
                              <w:color w:val="2F5496" w:themeColor="accent5" w:themeShade="BF"/>
                            </w:rPr>
                            <w:t>PO3</w:t>
                          </w:r>
                        </w:sdtContent>
                      </w:sdt>
                    </w:p>
                  </w:txbxContent>
                </v:textbox>
                <w10:wrap type="square"/>
              </v:shape>
            </w:pict>
          </mc:Fallback>
        </mc:AlternateContent>
      </w:r>
      <w:r w:rsidR="00AD6234" w:rsidRPr="00B62B3D">
        <w:rPr>
          <w:rStyle w:val="Hyperlink"/>
          <w:color w:val="auto"/>
          <w:u w:val="none"/>
        </w:rPr>
        <w:t xml:space="preserve"> </w:t>
      </w:r>
      <w:sdt>
        <w:sdt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sdtContent>
          <w:r w:rsidR="00AD6234" w:rsidRPr="00B62B3D">
            <w:t>Veterinarian</w:t>
          </w:r>
        </w:sdtContent>
      </w:sdt>
      <w:r w:rsidR="007B2229" w:rsidRPr="00B62B3D">
        <w:rPr>
          <w:color w:val="auto"/>
        </w:rPr>
        <w:tab/>
      </w:r>
    </w:p>
    <w:p w14:paraId="7169BDE2" w14:textId="75CDC9A5" w:rsidR="00666D87" w:rsidRPr="00666D87" w:rsidRDefault="00CE6DDD">
      <w:pPr>
        <w:pStyle w:val="Paragraphtext"/>
        <w:rPr>
          <w:color w:val="FF0000"/>
        </w:rPr>
      </w:pPr>
      <w:r w:rsidRPr="00CE6DDD">
        <w:t>Working within</w:t>
      </w:r>
      <w:r w:rsidR="002D3953">
        <w:t xml:space="preserve"> the Biosecurity Queensland</w:t>
      </w:r>
      <w:r w:rsidR="00B62B3D">
        <w:t>,</w:t>
      </w:r>
      <w:r w:rsidRPr="00CE6DDD">
        <w:t xml:space="preserve"> </w:t>
      </w:r>
      <w:r w:rsidR="00AD6234" w:rsidRPr="00B62B3D">
        <w:t>Animal Biosecurity and Welfare</w:t>
      </w:r>
      <w:r w:rsidR="00AD6234">
        <w:rPr>
          <w:color w:val="FF0000"/>
        </w:rPr>
        <w:t>,</w:t>
      </w:r>
      <w:r w:rsidRPr="00420973">
        <w:rPr>
          <w:color w:val="FF0000"/>
        </w:rPr>
        <w:t xml:space="preserve"> </w:t>
      </w:r>
      <w:r w:rsidRPr="00CE6DDD">
        <w:t>you will</w:t>
      </w:r>
      <w:r w:rsidR="00AD6234">
        <w:t xml:space="preserve"> provide veterinary support to colleagues and external stakeholders to assist prevention, response and recovery activities relating to managing biosecurity pests and diseases.</w:t>
      </w:r>
    </w:p>
    <w:p w14:paraId="043E1670" w14:textId="11950919" w:rsidR="00437764" w:rsidRPr="00666D87" w:rsidRDefault="00666D87" w:rsidP="00666D87">
      <w:pPr>
        <w:rPr>
          <w:color w:val="FF0000"/>
        </w:rPr>
      </w:pPr>
      <w:r>
        <w:rPr>
          <w:color w:val="FF0000"/>
        </w:rPr>
        <w:t xml:space="preserve"> </w:t>
      </w: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940"/>
        <w:gridCol w:w="6204"/>
      </w:tblGrid>
      <w:tr w:rsidR="00437764" w14:paraId="3E8A3B6B"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41464A88" w:rsidR="00437764" w:rsidRDefault="007B2229" w:rsidP="0075344A">
            <w:pPr>
              <w:spacing w:after="0"/>
            </w:pPr>
            <w:r>
              <w:t>Employment type</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5107401C" w:rsidR="00437764" w:rsidRDefault="000341CA" w:rsidP="00EB7924">
            <w:pPr>
              <w:spacing w:after="0"/>
            </w:pPr>
            <w:sdt>
              <w:sdtPr>
                <w:rPr>
                  <w:rStyle w:val="ParagraphtextChar"/>
                  <w:rFonts w:cstheme="minorBidi"/>
                </w:rPr>
                <w:alias w:val="Employment type"/>
                <w:tag w:val="Employment type"/>
                <w:id w:val="1319776009"/>
                <w:lock w:val="sdtLocked"/>
                <w:placeholder>
                  <w:docPart w:val="8521460AADB34801A88043283565B2E8"/>
                </w:placeholder>
                <w:comboBox>
                  <w:listItem w:displayText="Choose employment type." w:value="Choose employment type."/>
                  <w:listItem w:displayText="Permanent" w:value="Permanent"/>
                  <w:listItem w:displayText="Temporary" w:value="Temporary"/>
                  <w:listItem w:displayText="Casual" w:value="Casual"/>
                </w:comboBox>
              </w:sdtPr>
              <w:sdtEndPr>
                <w:rPr>
                  <w:rStyle w:val="ParagraphtextChar"/>
                </w:rPr>
              </w:sdtEndPr>
              <w:sdtContent>
                <w:r w:rsidR="003F1861">
                  <w:rPr>
                    <w:rStyle w:val="ParagraphtextChar"/>
                    <w:rFonts w:cstheme="minorBidi"/>
                  </w:rPr>
                  <w:t>Temporary</w:t>
                </w:r>
              </w:sdtContent>
            </w:sdt>
            <w:r w:rsidR="007B2229">
              <w:t xml:space="preserve"> </w:t>
            </w:r>
            <w:sdt>
              <w:sdtPr>
                <w:alias w:val="Status"/>
                <w:tag w:val="Status"/>
                <w:id w:val="-580446783"/>
                <w:lock w:val="sdtLocked"/>
                <w:placeholder>
                  <w:docPart w:val="751BD97BE1C24B9FBBDDBE292301444C"/>
                </w:placeholder>
                <w:comboBox>
                  <w:listItem w:displayText="Choose employment status." w:value="Choose employment status."/>
                  <w:listItem w:displayText="full-time" w:value="full-time"/>
                  <w:listItem w:displayText="part-time" w:value="part-time"/>
                  <w:listItem w:displayText="flexible full-time" w:value="flexible full-time"/>
                  <w:listItem w:displayText="flexible part-time" w:value="flexible part-time"/>
                </w:comboBox>
              </w:sdtPr>
              <w:sdtEndPr/>
              <w:sdtContent>
                <w:r w:rsidR="003F1861">
                  <w:t>full-time</w:t>
                </w:r>
                <w:r w:rsidR="007A2105">
                  <w:t xml:space="preserve"> until 1 September 2023</w:t>
                </w:r>
              </w:sdtContent>
            </w:sdt>
          </w:p>
        </w:tc>
      </w:tr>
      <w:tr w:rsidR="00437764" w14:paraId="02E16C70"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39A30558" w:rsidR="00437764" w:rsidRDefault="007B2229">
            <w:pPr>
              <w:spacing w:after="0"/>
            </w:pPr>
            <w:r>
              <w:t xml:space="preserve">Salary per </w:t>
            </w:r>
            <w:r w:rsidR="00995246">
              <w:t>fortnight</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8724582" w14:textId="5AD70679" w:rsidR="00437764" w:rsidRDefault="000341CA" w:rsidP="00FD06C7">
            <w:pPr>
              <w:spacing w:after="0"/>
            </w:pPr>
            <w:r>
              <w:t>$3,317.00 - $3,614.20</w:t>
            </w:r>
          </w:p>
        </w:tc>
      </w:tr>
      <w:tr w:rsidR="00437764" w14:paraId="00AB3A2D" w14:textId="77777777" w:rsidTr="004762F6">
        <w:trPr>
          <w:trHeight w:val="203"/>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609DC0CE" w:rsidR="00437764" w:rsidRDefault="009F3001">
            <w:pPr>
              <w:spacing w:after="0"/>
            </w:pPr>
            <w:r>
              <w:t>L</w:t>
            </w:r>
            <w:r w:rsidR="007B2229">
              <w:t>ocation</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0620315E" w:rsidR="00437764" w:rsidRDefault="009F3001" w:rsidP="009F3001">
            <w:pPr>
              <w:spacing w:after="0"/>
            </w:pPr>
            <w:r w:rsidRPr="009F3001">
              <w:t>Negotiable</w:t>
            </w:r>
            <w:r w:rsidR="00787B0D">
              <w:t xml:space="preserve"> </w:t>
            </w:r>
          </w:p>
        </w:tc>
      </w:tr>
      <w:tr w:rsidR="00437764" w14:paraId="7C00D6BF"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pPr>
              <w:spacing w:after="0"/>
            </w:pPr>
            <w:r>
              <w:t>Business group</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4FBB5B6B" w:rsidR="00437764" w:rsidRDefault="00AD6234" w:rsidP="00D162E9">
            <w:pPr>
              <w:spacing w:after="0"/>
            </w:pPr>
            <w:r w:rsidRPr="00B62B3D">
              <w:t>Animal Biosecurity and Welfare,</w:t>
            </w:r>
            <w:r w:rsidR="00FD06C7" w:rsidRPr="00B62B3D">
              <w:t xml:space="preserve"> </w:t>
            </w:r>
            <w:r w:rsidR="00FD06C7">
              <w:t>Biosecurity Queensland</w:t>
            </w:r>
          </w:p>
        </w:tc>
      </w:tr>
      <w:tr w:rsidR="00437764" w14:paraId="1DBE65B3"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pPr>
              <w:spacing w:after="0"/>
            </w:pPr>
            <w:r>
              <w:t>Closing date</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4D0CC54E" w:rsidR="00437764" w:rsidRPr="000341CA" w:rsidRDefault="000341CA" w:rsidP="00FD06C7">
            <w:pPr>
              <w:spacing w:after="0"/>
            </w:pPr>
            <w:r w:rsidRPr="000341CA">
              <w:t>Wednesday, 8 December 2021</w:t>
            </w:r>
            <w:r w:rsidR="007B2229" w:rsidRPr="000341CA">
              <w:t xml:space="preserve"> </w:t>
            </w:r>
            <w:r w:rsidR="00FD06C7" w:rsidRPr="000341CA">
              <w:t xml:space="preserve"> </w:t>
            </w:r>
          </w:p>
        </w:tc>
      </w:tr>
      <w:tr w:rsidR="00437764" w14:paraId="4342AD2D"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3FE3BEB2" w:rsidR="00437764" w:rsidRPr="00632765" w:rsidRDefault="007B2229" w:rsidP="004762F6">
            <w:pPr>
              <w:spacing w:after="0"/>
            </w:pPr>
            <w:r>
              <w:t xml:space="preserve">Contact </w:t>
            </w:r>
            <w:r w:rsidR="00632765">
              <w:t>Officer</w:t>
            </w:r>
            <w:r w:rsidR="004762F6">
              <w:t xml:space="preserve"> </w:t>
            </w:r>
            <w:r w:rsidRPr="00632765">
              <w:t>for further information</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75E799" w14:textId="75236133" w:rsidR="00437764" w:rsidRPr="00B62B3D" w:rsidRDefault="00AD6234" w:rsidP="00FD06C7">
            <w:pPr>
              <w:spacing w:after="0"/>
            </w:pPr>
            <w:r w:rsidRPr="00B62B3D">
              <w:t>Dr Jonathan Lee</w:t>
            </w:r>
            <w:r w:rsidR="00D16F91">
              <w:t xml:space="preserve"> </w:t>
            </w:r>
            <w:r w:rsidR="000341CA">
              <w:t>–</w:t>
            </w:r>
            <w:r w:rsidR="007A2105">
              <w:t xml:space="preserve"> </w:t>
            </w:r>
            <w:r w:rsidR="000341CA">
              <w:t xml:space="preserve">Ph: </w:t>
            </w:r>
            <w:r w:rsidRPr="00B62B3D">
              <w:t>0477</w:t>
            </w:r>
            <w:r w:rsidR="007A2105">
              <w:t xml:space="preserve"> </w:t>
            </w:r>
            <w:r w:rsidRPr="00B62B3D">
              <w:t>347</w:t>
            </w:r>
            <w:r w:rsidR="007A2105">
              <w:t xml:space="preserve"> </w:t>
            </w:r>
            <w:r w:rsidRPr="00B62B3D">
              <w:t>633</w:t>
            </w:r>
            <w:r w:rsidR="00FD06C7" w:rsidRPr="00B62B3D">
              <w:t xml:space="preserve"> </w:t>
            </w:r>
          </w:p>
        </w:tc>
      </w:tr>
      <w:tr w:rsidR="00437764" w14:paraId="7A052996"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FFA73F5" w14:textId="77777777" w:rsidR="00437764" w:rsidRDefault="007B2229">
            <w:pPr>
              <w:spacing w:after="0"/>
            </w:pPr>
            <w:r>
              <w:t>Job ad reference no.</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63F6B52" w14:textId="74F3368E" w:rsidR="00437764" w:rsidRDefault="000341CA">
            <w:pPr>
              <w:spacing w:after="0"/>
            </w:pPr>
            <w:r w:rsidRPr="000341CA">
              <w:t>QLD/397137/21</w:t>
            </w:r>
          </w:p>
        </w:tc>
      </w:tr>
    </w:tbl>
    <w:p w14:paraId="05E1A7E3" w14:textId="77777777" w:rsidR="00666D87" w:rsidRPr="008E4055" w:rsidRDefault="00666D87" w:rsidP="00666D87">
      <w:pPr>
        <w:pStyle w:val="Heading2"/>
        <w:rPr>
          <w:rStyle w:val="Hyperlink"/>
          <w:color w:val="auto"/>
          <w:u w:val="none"/>
        </w:rPr>
      </w:pPr>
      <w:r>
        <w:t>Benefits of working for us</w:t>
      </w:r>
    </w:p>
    <w:p w14:paraId="3CF27659" w14:textId="57145CD0" w:rsidR="00666D87" w:rsidRPr="00CA67D8" w:rsidRDefault="00276D29" w:rsidP="00666D87">
      <w:pPr>
        <w:pStyle w:val="ListParagraph"/>
        <w:numPr>
          <w:ilvl w:val="0"/>
          <w:numId w:val="7"/>
        </w:numPr>
        <w:spacing w:line="252" w:lineRule="auto"/>
        <w:rPr>
          <w:color w:val="000000"/>
        </w:rPr>
      </w:pPr>
      <w:r>
        <w:t xml:space="preserve">The </w:t>
      </w:r>
      <w:r w:rsidR="00666D87" w:rsidRPr="00CA67D8">
        <w:t>Department of Agriculture and Fisheries (DAF)</w:t>
      </w:r>
      <w:r w:rsidR="00666D87" w:rsidRPr="00CA67D8">
        <w:rPr>
          <w:color w:val="000000"/>
        </w:rPr>
        <w:t xml:space="preserve"> leads the Queensland Government’s response to natural disasters and biosecurity incursions that may impact our agricultural industries and our community. As a DAF employee you will have a chance to support biosecurity and disaster response activities. In doing so, you will have opportunities to apply your everyday role skills in a response environment, learn new skills, build networks and </w:t>
      </w:r>
      <w:hyperlink r:id="rId13" w:history="1">
        <w:r w:rsidR="00666D87" w:rsidRPr="00CA67D8">
          <w:rPr>
            <w:rStyle w:val="Hyperlink"/>
          </w:rPr>
          <w:t>make Queensland better through what you do</w:t>
        </w:r>
      </w:hyperlink>
      <w:r w:rsidR="00666D87" w:rsidRPr="00CA67D8">
        <w:rPr>
          <w:color w:val="000000"/>
        </w:rPr>
        <w:t>.</w:t>
      </w:r>
    </w:p>
    <w:p w14:paraId="3CB307BA" w14:textId="77777777" w:rsidR="00666D87" w:rsidRPr="00004372" w:rsidRDefault="00666D87" w:rsidP="00666D87">
      <w:pPr>
        <w:pStyle w:val="ListParagraph"/>
        <w:numPr>
          <w:ilvl w:val="0"/>
          <w:numId w:val="7"/>
        </w:numPr>
        <w:spacing w:line="252" w:lineRule="auto"/>
        <w:rPr>
          <w:color w:val="000000"/>
        </w:rPr>
      </w:pPr>
      <w:r w:rsidRPr="00004372">
        <w:rPr>
          <w:color w:val="000000"/>
        </w:rPr>
        <w:t xml:space="preserve">A department that supports </w:t>
      </w:r>
      <w:hyperlink r:id="rId14" w:history="1">
        <w:r w:rsidRPr="00004372">
          <w:rPr>
            <w:rStyle w:val="Hyperlink"/>
          </w:rPr>
          <w:t>diversity and inclusion</w:t>
        </w:r>
      </w:hyperlink>
      <w:r w:rsidRPr="00004372">
        <w:rPr>
          <w:color w:val="000000"/>
        </w:rPr>
        <w:t xml:space="preserve">, irrespective of gender, ethnicity, generation, sexual orientation or disability. </w:t>
      </w:r>
    </w:p>
    <w:p w14:paraId="3B3C4AC7" w14:textId="433978AB" w:rsidR="00666D87" w:rsidRPr="00BA5C2B" w:rsidRDefault="00666D87" w:rsidP="00666D87">
      <w:pPr>
        <w:pStyle w:val="ListParagraph"/>
        <w:numPr>
          <w:ilvl w:val="0"/>
          <w:numId w:val="7"/>
        </w:numPr>
        <w:spacing w:line="252" w:lineRule="auto"/>
        <w:rPr>
          <w:color w:val="000000"/>
        </w:rPr>
      </w:pPr>
      <w:r w:rsidRPr="00C90EBA">
        <w:rPr>
          <w:color w:val="000000"/>
        </w:rPr>
        <w:t>A supportive</w:t>
      </w:r>
      <w:r>
        <w:rPr>
          <w:color w:val="000000"/>
        </w:rPr>
        <w:t>, ethical</w:t>
      </w:r>
      <w:r w:rsidRPr="00C90EBA">
        <w:rPr>
          <w:color w:val="000000"/>
        </w:rPr>
        <w:t xml:space="preserve"> and respectful workplace culture where violence and harassment </w:t>
      </w:r>
      <w:r w:rsidRPr="00BA5C2B">
        <w:rPr>
          <w:color w:val="000000"/>
        </w:rPr>
        <w:t>in any form is not tolerated</w:t>
      </w:r>
      <w:r w:rsidR="00276D29">
        <w:rPr>
          <w:color w:val="000000"/>
        </w:rPr>
        <w:t>.</w:t>
      </w:r>
      <w:r w:rsidRPr="00BA5C2B">
        <w:rPr>
          <w:color w:val="000000"/>
        </w:rPr>
        <w:t xml:space="preserve"> </w:t>
      </w:r>
    </w:p>
    <w:p w14:paraId="130D96D4" w14:textId="0ED7218C" w:rsidR="00666D87" w:rsidRPr="00C90F0F" w:rsidRDefault="00666D87" w:rsidP="00666D87">
      <w:pPr>
        <w:pStyle w:val="ListParagraph"/>
        <w:numPr>
          <w:ilvl w:val="0"/>
          <w:numId w:val="7"/>
        </w:numPr>
        <w:spacing w:line="252" w:lineRule="auto"/>
        <w:rPr>
          <w:color w:val="000000"/>
        </w:rPr>
      </w:pPr>
      <w:r>
        <w:rPr>
          <w:color w:val="000000"/>
        </w:rPr>
        <w:t>An employer who values safety and wellbeing and places a high level of importance on our shared responsibilities for consultation about work health and safety</w:t>
      </w:r>
      <w:r w:rsidR="00276D29">
        <w:rPr>
          <w:color w:val="000000"/>
        </w:rPr>
        <w:t>.</w:t>
      </w:r>
    </w:p>
    <w:p w14:paraId="0B5FF106" w14:textId="7EC65080" w:rsidR="00666D87" w:rsidRDefault="00666D87" w:rsidP="00666D87">
      <w:pPr>
        <w:pStyle w:val="ListParagraph"/>
        <w:numPr>
          <w:ilvl w:val="0"/>
          <w:numId w:val="7"/>
        </w:numPr>
      </w:pPr>
      <w:r w:rsidRPr="009A71FD">
        <w:t xml:space="preserve">Flexible working </w:t>
      </w:r>
      <w:r>
        <w:t xml:space="preserve">options </w:t>
      </w:r>
    </w:p>
    <w:p w14:paraId="7AAE3AE2" w14:textId="77777777" w:rsidR="00666D87" w:rsidRDefault="00666D87" w:rsidP="00666D87">
      <w:pPr>
        <w:pStyle w:val="ListParagraph"/>
        <w:numPr>
          <w:ilvl w:val="0"/>
          <w:numId w:val="7"/>
        </w:numPr>
      </w:pPr>
      <w:r>
        <w:t>Rewards and recognition programs</w:t>
      </w:r>
    </w:p>
    <w:p w14:paraId="417222F5" w14:textId="77777777" w:rsidR="00666D87" w:rsidRDefault="00666D87" w:rsidP="00666D87">
      <w:pPr>
        <w:pStyle w:val="ListParagraph"/>
        <w:numPr>
          <w:ilvl w:val="0"/>
          <w:numId w:val="7"/>
        </w:numPr>
      </w:pPr>
      <w:r w:rsidRPr="00004372">
        <w:t xml:space="preserve">Great </w:t>
      </w:r>
      <w:hyperlink r:id="rId15" w:history="1">
        <w:r w:rsidRPr="00004372">
          <w:rPr>
            <w:rStyle w:val="Hyperlink"/>
          </w:rPr>
          <w:t>superannuation</w:t>
        </w:r>
      </w:hyperlink>
      <w:r w:rsidRPr="00004372">
        <w:t xml:space="preserve"> and salary sacrificing options</w:t>
      </w:r>
    </w:p>
    <w:p w14:paraId="3EC095AE" w14:textId="77777777" w:rsidR="00D16F91" w:rsidRDefault="00D16F91">
      <w:pPr>
        <w:spacing w:after="0" w:line="240" w:lineRule="auto"/>
        <w:rPr>
          <w:rFonts w:ascii="Arial Narrow" w:eastAsiaTheme="majorEastAsia" w:hAnsi="Arial Narrow" w:cs="Arial"/>
          <w:color w:val="1F4E79" w:themeColor="accent1" w:themeShade="80"/>
          <w:sz w:val="32"/>
          <w:szCs w:val="32"/>
        </w:rPr>
      </w:pPr>
      <w:r>
        <w:br w:type="page"/>
      </w:r>
    </w:p>
    <w:p w14:paraId="1CB6E279" w14:textId="4C85A966" w:rsidR="00E54997" w:rsidRDefault="00E54997" w:rsidP="00E54997">
      <w:pPr>
        <w:pStyle w:val="Heading2"/>
      </w:pPr>
      <w:r>
        <w:lastRenderedPageBreak/>
        <w:t>What we do</w:t>
      </w:r>
    </w:p>
    <w:p w14:paraId="2F1AFF05" w14:textId="07FD8CF5" w:rsidR="00E54997" w:rsidRDefault="00E54997" w:rsidP="00E54997">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export. </w:t>
      </w:r>
    </w:p>
    <w:p w14:paraId="39B62C19" w14:textId="2C683BF4" w:rsidR="00E54997" w:rsidRPr="00CA67D8" w:rsidRDefault="00300616" w:rsidP="00E54997">
      <w:pPr>
        <w:autoSpaceDE w:val="0"/>
        <w:autoSpaceDN w:val="0"/>
        <w:adjustRightInd w:val="0"/>
        <w:spacing w:after="120"/>
        <w:jc w:val="both"/>
        <w:rPr>
          <w:rFonts w:cs="Arial"/>
        </w:rPr>
      </w:pPr>
      <w:r>
        <w:rPr>
          <w:rFonts w:cs="Arial"/>
        </w:rPr>
        <w:t xml:space="preserve">With officers located across the state, </w:t>
      </w:r>
      <w:r w:rsidR="00E54997" w:rsidRPr="00300616">
        <w:rPr>
          <w:rFonts w:cs="Arial"/>
          <w:bCs/>
        </w:rPr>
        <w:t>Biosecurity Queensland</w:t>
      </w:r>
      <w:r w:rsidR="00E54997">
        <w:rPr>
          <w:rFonts w:cs="Arial"/>
          <w:bCs/>
        </w:rPr>
        <w:t xml:space="preserve"> works </w:t>
      </w:r>
      <w:r w:rsidR="00E54997">
        <w:rPr>
          <w:rFonts w:cs="Arial"/>
        </w:rPr>
        <w:t>to mitigate the risks and impacts of animal and plant pests and diseases and weeds to the economy, the environment, s</w:t>
      </w:r>
      <w:r>
        <w:rPr>
          <w:rFonts w:cs="Arial"/>
        </w:rPr>
        <w:t xml:space="preserve">ocial amenity and human health. </w:t>
      </w:r>
      <w:r w:rsidR="00E54997">
        <w:rPr>
          <w:rFonts w:cs="Arial"/>
        </w:rPr>
        <w:t xml:space="preserve">Queensland </w:t>
      </w:r>
      <w:r>
        <w:rPr>
          <w:rFonts w:cs="Arial"/>
        </w:rPr>
        <w:t xml:space="preserve">deals with </w:t>
      </w:r>
      <w:r w:rsidR="00E54997">
        <w:rPr>
          <w:rFonts w:cs="Arial"/>
        </w:rPr>
        <w:t xml:space="preserve">more biosecurity </w:t>
      </w:r>
      <w:r>
        <w:rPr>
          <w:rFonts w:cs="Arial"/>
        </w:rPr>
        <w:t>incursions</w:t>
      </w:r>
      <w:r w:rsidR="00E54997">
        <w:rPr>
          <w:rFonts w:cs="Arial"/>
        </w:rPr>
        <w:t xml:space="preserve"> than any other </w:t>
      </w:r>
      <w:r w:rsidR="00B139AA">
        <w:rPr>
          <w:rFonts w:cs="Arial"/>
        </w:rPr>
        <w:t>state or territory</w:t>
      </w:r>
      <w:r w:rsidR="00E54997">
        <w:rPr>
          <w:rFonts w:cs="Arial"/>
        </w:rPr>
        <w:t xml:space="preserve"> in </w:t>
      </w:r>
      <w:r w:rsidR="00E54997" w:rsidRPr="00CA67D8">
        <w:rPr>
          <w:rFonts w:cs="Arial"/>
        </w:rPr>
        <w:t>Australia</w:t>
      </w:r>
      <w:r w:rsidR="00B139AA" w:rsidRPr="00CA67D8">
        <w:rPr>
          <w:rFonts w:cs="Arial"/>
        </w:rPr>
        <w:t xml:space="preserve">. </w:t>
      </w:r>
      <w:r w:rsidR="00994EDE" w:rsidRPr="00CA67D8">
        <w:rPr>
          <w:rFonts w:cs="Arial"/>
        </w:rPr>
        <w:t>Bios</w:t>
      </w:r>
      <w:r w:rsidR="00B139AA" w:rsidRPr="00CA67D8">
        <w:rPr>
          <w:rFonts w:cs="Arial"/>
        </w:rPr>
        <w:t>ecurity Queensland’s contribution includes p</w:t>
      </w:r>
      <w:r w:rsidR="00E54997" w:rsidRPr="00CA67D8">
        <w:rPr>
          <w:rFonts w:cs="Arial"/>
        </w:rPr>
        <w:t xml:space="preserve">revention activities and </w:t>
      </w:r>
      <w:r w:rsidR="00B139AA" w:rsidRPr="00CA67D8">
        <w:rPr>
          <w:rFonts w:cs="Arial"/>
        </w:rPr>
        <w:t>build</w:t>
      </w:r>
      <w:r w:rsidR="00883CFB" w:rsidRPr="00CA67D8">
        <w:rPr>
          <w:rFonts w:cs="Arial"/>
        </w:rPr>
        <w:t>ing</w:t>
      </w:r>
      <w:r w:rsidR="00B139AA" w:rsidRPr="00CA67D8">
        <w:rPr>
          <w:rFonts w:cs="Arial"/>
        </w:rPr>
        <w:t xml:space="preserve"> broader awareness and capabilities across Queensland as defined within the </w:t>
      </w:r>
      <w:hyperlink r:id="rId16" w:history="1">
        <w:r w:rsidR="00B139AA" w:rsidRPr="00CA67D8">
          <w:rPr>
            <w:rStyle w:val="Hyperlink"/>
            <w:rFonts w:cs="Arial"/>
          </w:rPr>
          <w:t>Queensland Biosecurity Strategy</w:t>
        </w:r>
      </w:hyperlink>
      <w:r w:rsidR="00E54997" w:rsidRPr="00CA67D8">
        <w:rPr>
          <w:rFonts w:cs="Arial"/>
        </w:rPr>
        <w:t xml:space="preserve">. </w:t>
      </w:r>
    </w:p>
    <w:p w14:paraId="1CC68749" w14:textId="57D2CDDA" w:rsidR="00E54997" w:rsidRDefault="00E54997" w:rsidP="00E54997">
      <w:pPr>
        <w:autoSpaceDE w:val="0"/>
        <w:autoSpaceDN w:val="0"/>
        <w:adjustRightInd w:val="0"/>
        <w:spacing w:after="120"/>
        <w:jc w:val="both"/>
        <w:rPr>
          <w:rFonts w:cs="Arial"/>
        </w:rPr>
      </w:pPr>
      <w:r w:rsidRPr="00CA67D8">
        <w:rPr>
          <w:rFonts w:cs="Arial"/>
        </w:rPr>
        <w:t>Within Biosecurity Queensland, our staff work together through four operational programs and three supporting programs to help mitigate biosecurity risks</w:t>
      </w:r>
      <w:r w:rsidR="00994EDE" w:rsidRPr="00CA67D8">
        <w:rPr>
          <w:rFonts w:cs="Arial"/>
        </w:rPr>
        <w:t>,</w:t>
      </w:r>
      <w:r w:rsidR="00300616" w:rsidRPr="00CA67D8">
        <w:rPr>
          <w:rFonts w:cs="Arial"/>
        </w:rPr>
        <w:t xml:space="preserve"> uphold standards for animal welfare and agricultural chemical use</w:t>
      </w:r>
      <w:r w:rsidR="00994EDE" w:rsidRPr="00CA67D8">
        <w:rPr>
          <w:rFonts w:cs="Arial"/>
        </w:rPr>
        <w:t xml:space="preserve"> and lead the overall DAF response to biosecurity emergency incidents</w:t>
      </w:r>
      <w:r w:rsidR="00300616" w:rsidRPr="00CA67D8">
        <w:rPr>
          <w:rFonts w:cs="Arial"/>
        </w:rPr>
        <w:t>.</w:t>
      </w:r>
      <w:r w:rsidR="00300616">
        <w:rPr>
          <w:rFonts w:cs="Arial"/>
        </w:rPr>
        <w:t xml:space="preserve"> </w:t>
      </w:r>
      <w:r w:rsidRPr="00300616">
        <w:rPr>
          <w:rFonts w:cs="Ari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44"/>
      </w:tblGrid>
      <w:tr w:rsidR="00E54997" w14:paraId="00A97F4F" w14:textId="77777777" w:rsidTr="00276D29">
        <w:trPr>
          <w:jc w:val="center"/>
        </w:trPr>
        <w:tc>
          <w:tcPr>
            <w:tcW w:w="5812" w:type="dxa"/>
            <w:vAlign w:val="center"/>
          </w:tcPr>
          <w:p w14:paraId="0740CAF3"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Operational programs</w:t>
            </w:r>
          </w:p>
        </w:tc>
        <w:tc>
          <w:tcPr>
            <w:tcW w:w="3544" w:type="dxa"/>
            <w:vAlign w:val="center"/>
          </w:tcPr>
          <w:p w14:paraId="5BB66E12"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Supporting programs</w:t>
            </w:r>
          </w:p>
        </w:tc>
      </w:tr>
      <w:tr w:rsidR="00E54997" w14:paraId="4212C2AE" w14:textId="77777777" w:rsidTr="00276D29">
        <w:trPr>
          <w:jc w:val="center"/>
        </w:trPr>
        <w:tc>
          <w:tcPr>
            <w:tcW w:w="5812" w:type="dxa"/>
            <w:vAlign w:val="center"/>
          </w:tcPr>
          <w:p w14:paraId="0185BA37"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Animal Biosecurity and Welfare</w:t>
            </w:r>
          </w:p>
        </w:tc>
        <w:tc>
          <w:tcPr>
            <w:tcW w:w="3544" w:type="dxa"/>
            <w:vAlign w:val="center"/>
          </w:tcPr>
          <w:p w14:paraId="02459286"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Business Services</w:t>
            </w:r>
          </w:p>
        </w:tc>
      </w:tr>
      <w:tr w:rsidR="00E54997" w14:paraId="51FB5954" w14:textId="77777777" w:rsidTr="00276D29">
        <w:trPr>
          <w:jc w:val="center"/>
        </w:trPr>
        <w:tc>
          <w:tcPr>
            <w:tcW w:w="5812" w:type="dxa"/>
            <w:vAlign w:val="center"/>
          </w:tcPr>
          <w:p w14:paraId="64C36DEA"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Invasive Plants and Animals</w:t>
            </w:r>
          </w:p>
        </w:tc>
        <w:tc>
          <w:tcPr>
            <w:tcW w:w="3544" w:type="dxa"/>
            <w:vAlign w:val="center"/>
          </w:tcPr>
          <w:p w14:paraId="385C8F89"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Service Coordination</w:t>
            </w:r>
          </w:p>
        </w:tc>
      </w:tr>
      <w:tr w:rsidR="00E54997" w14:paraId="268B7F6C" w14:textId="77777777" w:rsidTr="00276D29">
        <w:trPr>
          <w:jc w:val="center"/>
        </w:trPr>
        <w:tc>
          <w:tcPr>
            <w:tcW w:w="5812" w:type="dxa"/>
            <w:vAlign w:val="center"/>
          </w:tcPr>
          <w:p w14:paraId="329ECE33"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Plant Biosecurity and Product Integrity</w:t>
            </w:r>
          </w:p>
        </w:tc>
        <w:tc>
          <w:tcPr>
            <w:tcW w:w="3544" w:type="dxa"/>
            <w:vAlign w:val="center"/>
          </w:tcPr>
          <w:p w14:paraId="11593679"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Strategy and Legislation</w:t>
            </w:r>
          </w:p>
        </w:tc>
      </w:tr>
      <w:tr w:rsidR="00E54997" w14:paraId="71445535" w14:textId="77777777" w:rsidTr="00276D29">
        <w:trPr>
          <w:jc w:val="center"/>
        </w:trPr>
        <w:tc>
          <w:tcPr>
            <w:tcW w:w="5812" w:type="dxa"/>
            <w:vAlign w:val="center"/>
          </w:tcPr>
          <w:p w14:paraId="50A4264E"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National Red Imported Fire Ant Eradication Program</w:t>
            </w:r>
          </w:p>
        </w:tc>
        <w:tc>
          <w:tcPr>
            <w:tcW w:w="3544" w:type="dxa"/>
            <w:vAlign w:val="center"/>
          </w:tcPr>
          <w:p w14:paraId="445E5088" w14:textId="77777777" w:rsidR="00E54997" w:rsidRDefault="00E54997" w:rsidP="002D70FD">
            <w:pPr>
              <w:autoSpaceDE w:val="0"/>
              <w:autoSpaceDN w:val="0"/>
              <w:adjustRightInd w:val="0"/>
              <w:spacing w:after="0" w:line="257" w:lineRule="auto"/>
              <w:rPr>
                <w:rFonts w:cs="Arial"/>
              </w:rPr>
            </w:pPr>
          </w:p>
        </w:tc>
      </w:tr>
    </w:tbl>
    <w:p w14:paraId="04DD584C" w14:textId="77777777" w:rsidR="00994EDE" w:rsidRDefault="00994EDE">
      <w:pPr>
        <w:spacing w:after="0" w:line="240" w:lineRule="auto"/>
      </w:pPr>
    </w:p>
    <w:p w14:paraId="096F410E" w14:textId="04A4CE25" w:rsidR="00E54997" w:rsidRDefault="00994EDE">
      <w:pPr>
        <w:spacing w:after="0" w:line="240" w:lineRule="auto"/>
        <w:rPr>
          <w:rFonts w:ascii="Arial Narrow" w:eastAsiaTheme="majorEastAsia" w:hAnsi="Arial Narrow" w:cs="Arial"/>
          <w:color w:val="1F4E79" w:themeColor="accent1" w:themeShade="80"/>
          <w:sz w:val="32"/>
          <w:szCs w:val="32"/>
        </w:rPr>
      </w:pPr>
      <w:r>
        <w:t xml:space="preserve">Further information about what you can do as a DAF employee is available on our </w:t>
      </w:r>
      <w:hyperlink r:id="rId17" w:history="1">
        <w:r w:rsidRPr="00994EDE">
          <w:rPr>
            <w:rStyle w:val="Hyperlink"/>
          </w:rPr>
          <w:t>website</w:t>
        </w:r>
      </w:hyperlink>
      <w:r>
        <w:t xml:space="preserve"> and </w:t>
      </w:r>
      <w:hyperlink r:id="rId18" w:history="1">
        <w:r>
          <w:rPr>
            <w:rStyle w:val="Hyperlink"/>
          </w:rPr>
          <w:t>social media accounts</w:t>
        </w:r>
      </w:hyperlink>
      <w:r>
        <w:t>.</w:t>
      </w:r>
    </w:p>
    <w:p w14:paraId="31DA60FC" w14:textId="3E948D1D" w:rsidR="00437764" w:rsidRDefault="00FD06C7" w:rsidP="00276D29">
      <w:pPr>
        <w:pStyle w:val="Heading2"/>
        <w:spacing w:before="360"/>
      </w:pPr>
      <w:r>
        <w:t xml:space="preserve">Key </w:t>
      </w:r>
      <w:r w:rsidRPr="00E057B7">
        <w:t>tasks and responsibilities</w:t>
      </w:r>
      <w:r>
        <w:t xml:space="preserve"> of the role</w:t>
      </w:r>
      <w:r w:rsidR="00B57F34">
        <w:t xml:space="preserve"> (your contribution)</w:t>
      </w:r>
    </w:p>
    <w:p w14:paraId="4D97B0DE" w14:textId="77777777" w:rsidR="00E43BE6" w:rsidRDefault="00E43BE6" w:rsidP="00E43BE6">
      <w:pPr>
        <w:pStyle w:val="ListParagraph"/>
        <w:numPr>
          <w:ilvl w:val="0"/>
          <w:numId w:val="22"/>
        </w:numPr>
        <w:spacing w:after="120" w:line="257" w:lineRule="auto"/>
      </w:pPr>
      <w:r>
        <w:t xml:space="preserve">Use specialist veterinary or veterinary pathology expertise to undertake and/or support field or laboratory-based animal welfare or disease surveillance, investigation and research activities using relevant standard operating procedures (SOPs), protocols or methodologies to generate valid data and achieve ongoing compliance with relevant quality standards and workplace health and safety requirements </w:t>
      </w:r>
    </w:p>
    <w:p w14:paraId="4F691C46" w14:textId="77777777" w:rsidR="00E43BE6" w:rsidRDefault="00E43BE6" w:rsidP="00E43BE6">
      <w:pPr>
        <w:pStyle w:val="ListParagraph"/>
        <w:numPr>
          <w:ilvl w:val="0"/>
          <w:numId w:val="22"/>
        </w:numPr>
        <w:spacing w:after="120" w:line="257" w:lineRule="auto"/>
      </w:pPr>
      <w:r>
        <w:t xml:space="preserve">Plan and design routine field investigations or laboratory experiments that align with team and/or operational objectives. This includes exercising professional judgement (under indirect supervision) to: </w:t>
      </w:r>
    </w:p>
    <w:p w14:paraId="0E6E8B4A" w14:textId="2F933B56" w:rsidR="00E43BE6" w:rsidRDefault="00E43BE6" w:rsidP="00D16F91">
      <w:pPr>
        <w:pStyle w:val="ListParagraph"/>
        <w:numPr>
          <w:ilvl w:val="1"/>
          <w:numId w:val="22"/>
        </w:numPr>
        <w:spacing w:after="120" w:line="257" w:lineRule="auto"/>
      </w:pPr>
      <w:r>
        <w:t>seek relevant information from a range of sources (review of scientific and other literature)</w:t>
      </w:r>
      <w:r w:rsidR="00D16F91">
        <w:t>;</w:t>
      </w:r>
    </w:p>
    <w:p w14:paraId="41E251E7" w14:textId="5C0801A2" w:rsidR="00E43BE6" w:rsidRDefault="00E43BE6" w:rsidP="00D16F91">
      <w:pPr>
        <w:pStyle w:val="ListParagraph"/>
        <w:numPr>
          <w:ilvl w:val="1"/>
          <w:numId w:val="22"/>
        </w:numPr>
        <w:spacing w:after="120" w:line="257" w:lineRule="auto"/>
      </w:pPr>
      <w:r>
        <w:t>manage any risk within the operational activities or experimental design</w:t>
      </w:r>
      <w:r w:rsidR="00D16F91">
        <w:t>;</w:t>
      </w:r>
    </w:p>
    <w:p w14:paraId="226CD15A" w14:textId="57B6F244" w:rsidR="00E43BE6" w:rsidRDefault="00E43BE6" w:rsidP="00D16F91">
      <w:pPr>
        <w:pStyle w:val="ListParagraph"/>
        <w:numPr>
          <w:ilvl w:val="1"/>
          <w:numId w:val="22"/>
        </w:numPr>
        <w:spacing w:after="120" w:line="257" w:lineRule="auto"/>
      </w:pPr>
      <w:r>
        <w:t>define appropriate resources, materials and equipment</w:t>
      </w:r>
      <w:r w:rsidR="00D16F91">
        <w:t>;</w:t>
      </w:r>
    </w:p>
    <w:p w14:paraId="43A839A5" w14:textId="2078F97D" w:rsidR="00E43BE6" w:rsidRDefault="00E43BE6" w:rsidP="00D16F91">
      <w:pPr>
        <w:pStyle w:val="ListParagraph"/>
        <w:numPr>
          <w:ilvl w:val="1"/>
          <w:numId w:val="22"/>
        </w:numPr>
        <w:spacing w:after="120" w:line="257" w:lineRule="auto"/>
      </w:pPr>
      <w:r>
        <w:t>identify appropriate techniques and sampling methodologies</w:t>
      </w:r>
      <w:r w:rsidR="00D16F91">
        <w:t>;</w:t>
      </w:r>
    </w:p>
    <w:p w14:paraId="27B84184" w14:textId="30AED038" w:rsidR="00E43BE6" w:rsidRDefault="00E43BE6" w:rsidP="00D16F91">
      <w:pPr>
        <w:pStyle w:val="ListParagraph"/>
        <w:numPr>
          <w:ilvl w:val="1"/>
          <w:numId w:val="22"/>
        </w:numPr>
        <w:spacing w:after="120" w:line="257" w:lineRule="auto"/>
      </w:pPr>
      <w:r>
        <w:t>determine appropriate data gathering parameters (e.g. sample type, frequency and preservation methods)</w:t>
      </w:r>
    </w:p>
    <w:p w14:paraId="62B61EDF" w14:textId="77777777" w:rsidR="00E43BE6" w:rsidRDefault="00E43BE6" w:rsidP="00E43BE6">
      <w:pPr>
        <w:pStyle w:val="ListParagraph"/>
        <w:numPr>
          <w:ilvl w:val="0"/>
          <w:numId w:val="22"/>
        </w:numPr>
        <w:spacing w:after="120" w:line="257" w:lineRule="auto"/>
      </w:pPr>
      <w:r>
        <w:t>Undertake data collation, recording and retrieval using relevant information systems. Under indirect supervision, independently use appropriate quantitative and subjective methods to interpret veterinary findings for differential diagnosis of animal diseases or decisions relevant to export- or property-based accreditation schemes</w:t>
      </w:r>
    </w:p>
    <w:p w14:paraId="7FCB3A82" w14:textId="77777777" w:rsidR="00E43BE6" w:rsidRDefault="00E43BE6" w:rsidP="00E43BE6">
      <w:pPr>
        <w:pStyle w:val="ListParagraph"/>
        <w:numPr>
          <w:ilvl w:val="0"/>
          <w:numId w:val="22"/>
        </w:numPr>
        <w:spacing w:after="120" w:line="257" w:lineRule="auto"/>
      </w:pPr>
      <w:r>
        <w:t xml:space="preserve">Manage own work priorities to ensure assigned tasks are undertaken effectively and efficiently to achieve operational/team aims and deliverables </w:t>
      </w:r>
    </w:p>
    <w:p w14:paraId="329083D7" w14:textId="77777777" w:rsidR="00E43BE6" w:rsidRDefault="00E43BE6" w:rsidP="00E43BE6">
      <w:pPr>
        <w:pStyle w:val="ListParagraph"/>
        <w:numPr>
          <w:ilvl w:val="0"/>
          <w:numId w:val="22"/>
        </w:numPr>
        <w:spacing w:after="120" w:line="257" w:lineRule="auto"/>
      </w:pPr>
      <w:r>
        <w:t xml:space="preserve">With indirect guidance and supervision: </w:t>
      </w:r>
    </w:p>
    <w:p w14:paraId="6D1E9742" w14:textId="4008C2B8" w:rsidR="00E43BE6" w:rsidRDefault="00E43BE6" w:rsidP="00E43BE6">
      <w:pPr>
        <w:pStyle w:val="ListParagraph"/>
        <w:numPr>
          <w:ilvl w:val="1"/>
          <w:numId w:val="22"/>
        </w:numPr>
        <w:spacing w:after="120" w:line="257" w:lineRule="auto"/>
      </w:pPr>
      <w:r>
        <w:t xml:space="preserve">exercise independent professional judgement based on comparison of findings with relevant scientific literature; </w:t>
      </w:r>
    </w:p>
    <w:p w14:paraId="499DBC1B" w14:textId="71A141C0" w:rsidR="00E43BE6" w:rsidRDefault="00E43BE6" w:rsidP="00E43BE6">
      <w:pPr>
        <w:pStyle w:val="ListParagraph"/>
        <w:numPr>
          <w:ilvl w:val="1"/>
          <w:numId w:val="22"/>
        </w:numPr>
        <w:spacing w:after="120" w:line="257" w:lineRule="auto"/>
      </w:pPr>
      <w:r>
        <w:t xml:space="preserve">write technical/scientific reports, papers and recommendations for review and further input by senior veterinarians; and/or </w:t>
      </w:r>
    </w:p>
    <w:p w14:paraId="43463ED6" w14:textId="63D447B2" w:rsidR="00E43BE6" w:rsidRDefault="00E43BE6" w:rsidP="00E43BE6">
      <w:pPr>
        <w:pStyle w:val="ListParagraph"/>
        <w:numPr>
          <w:ilvl w:val="1"/>
          <w:numId w:val="22"/>
        </w:numPr>
        <w:spacing w:after="120" w:line="257" w:lineRule="auto"/>
      </w:pPr>
      <w:r>
        <w:lastRenderedPageBreak/>
        <w:t>perform technical and scientific literature reviews to collate information and contribute advice to support operational riskbased decision-making and provide guidance to external stakeholders on animal disease issues</w:t>
      </w:r>
      <w:r w:rsidR="00D16F91">
        <w:t>.</w:t>
      </w:r>
    </w:p>
    <w:p w14:paraId="78E56836" w14:textId="77777777" w:rsidR="00E43BE6" w:rsidRDefault="00E43BE6" w:rsidP="00E43BE6">
      <w:pPr>
        <w:pStyle w:val="ListParagraph"/>
        <w:numPr>
          <w:ilvl w:val="0"/>
          <w:numId w:val="22"/>
        </w:numPr>
        <w:spacing w:after="120" w:line="257" w:lineRule="auto"/>
      </w:pPr>
      <w:r>
        <w:t xml:space="preserve">Positively and effectively collaborate with colleagues to actively identify and resolve problems, address veterinary challenges and deliver innovative solutions to manage biosecurity risks. Where relevant, this may include: </w:t>
      </w:r>
    </w:p>
    <w:p w14:paraId="13DBE2F8" w14:textId="22BB27A0" w:rsidR="00E43BE6" w:rsidRDefault="00E43BE6" w:rsidP="00E43BE6">
      <w:pPr>
        <w:pStyle w:val="ListParagraph"/>
        <w:numPr>
          <w:ilvl w:val="1"/>
          <w:numId w:val="22"/>
        </w:numPr>
        <w:spacing w:after="120" w:line="257" w:lineRule="auto"/>
      </w:pPr>
      <w:r>
        <w:t xml:space="preserve">contributing to ongoing improvement, validation and currency of veterinary/scientific practices within work area; </w:t>
      </w:r>
    </w:p>
    <w:p w14:paraId="759F079A" w14:textId="7317FB28" w:rsidR="00E43BE6" w:rsidRDefault="00E43BE6" w:rsidP="00E43BE6">
      <w:pPr>
        <w:pStyle w:val="ListParagraph"/>
        <w:numPr>
          <w:ilvl w:val="1"/>
          <w:numId w:val="22"/>
        </w:numPr>
        <w:spacing w:after="120" w:line="257" w:lineRule="auto"/>
      </w:pPr>
      <w:r>
        <w:t xml:space="preserve">developing, optimising and validating analytical methods to address emerging needs; and/or </w:t>
      </w:r>
    </w:p>
    <w:p w14:paraId="70F39208" w14:textId="0C8A4CBE" w:rsidR="00E43BE6" w:rsidRDefault="00E43BE6" w:rsidP="00E43BE6">
      <w:pPr>
        <w:pStyle w:val="ListParagraph"/>
        <w:numPr>
          <w:ilvl w:val="1"/>
          <w:numId w:val="22"/>
        </w:numPr>
        <w:spacing w:after="120" w:line="257" w:lineRule="auto"/>
      </w:pPr>
      <w:r>
        <w:t>providing initial review and feedback of peer and broader teamwork outputs</w:t>
      </w:r>
    </w:p>
    <w:p w14:paraId="4B363D1C" w14:textId="77777777" w:rsidR="00E43BE6" w:rsidRDefault="00E43BE6" w:rsidP="00E43BE6">
      <w:pPr>
        <w:pStyle w:val="ListParagraph"/>
        <w:numPr>
          <w:ilvl w:val="0"/>
          <w:numId w:val="22"/>
        </w:numPr>
        <w:spacing w:after="120" w:line="257" w:lineRule="auto"/>
      </w:pPr>
      <w:r>
        <w:t xml:space="preserve">Where relevant, directly liaise with external stakeholders, establishing and maintaining effective working relationships to facilitate biosecurity outcomes. This may include: </w:t>
      </w:r>
    </w:p>
    <w:p w14:paraId="7AD32CEA" w14:textId="6CC3AD83" w:rsidR="00E43BE6" w:rsidRDefault="00E43BE6" w:rsidP="00E43BE6">
      <w:pPr>
        <w:pStyle w:val="ListParagraph"/>
        <w:numPr>
          <w:ilvl w:val="1"/>
          <w:numId w:val="22"/>
        </w:numPr>
        <w:spacing w:after="120" w:line="257" w:lineRule="auto"/>
      </w:pPr>
      <w:r>
        <w:t xml:space="preserve">advising producers/industry stakeholders about routine veterinary issues (e.g. findings relating to endemic or exotic diseases/pests or animal welfare issues); </w:t>
      </w:r>
    </w:p>
    <w:p w14:paraId="126F13BB" w14:textId="39DDB6CF" w:rsidR="00E43BE6" w:rsidRDefault="00E43BE6" w:rsidP="00E43BE6">
      <w:pPr>
        <w:pStyle w:val="ListParagraph"/>
        <w:numPr>
          <w:ilvl w:val="1"/>
          <w:numId w:val="22"/>
        </w:numPr>
        <w:spacing w:after="120" w:line="257" w:lineRule="auto"/>
      </w:pPr>
      <w:r>
        <w:t xml:space="preserve">attending local and state forums/committees/community events to facilitate effective biosecurity risk management via provision of veterinary advice or insights; and/or </w:t>
      </w:r>
    </w:p>
    <w:p w14:paraId="4A54B730" w14:textId="16210A06" w:rsidR="00E43BE6" w:rsidRDefault="00E43BE6" w:rsidP="00E43BE6">
      <w:pPr>
        <w:pStyle w:val="ListParagraph"/>
        <w:numPr>
          <w:ilvl w:val="1"/>
          <w:numId w:val="22"/>
        </w:numPr>
        <w:spacing w:after="120" w:line="257" w:lineRule="auto"/>
      </w:pPr>
      <w:r>
        <w:t>presenting veterinary findings/research at State/regional conferences with direct supervision and input from senior scientist</w:t>
      </w:r>
    </w:p>
    <w:p w14:paraId="2F048681" w14:textId="77777777" w:rsidR="00E43BE6" w:rsidRDefault="00E43BE6" w:rsidP="00E43BE6">
      <w:pPr>
        <w:pStyle w:val="ListParagraph"/>
        <w:numPr>
          <w:ilvl w:val="0"/>
          <w:numId w:val="22"/>
        </w:numPr>
        <w:spacing w:after="120" w:line="257" w:lineRule="auto"/>
      </w:pPr>
      <w:r>
        <w:t xml:space="preserve">Support a workplace culture that values quality individual and team performance consistent with best practice procedures, positive working relationships and continuous improvement </w:t>
      </w:r>
    </w:p>
    <w:p w14:paraId="7EB4466D" w14:textId="318030EB" w:rsidR="00FE22C3" w:rsidRDefault="00E43BE6" w:rsidP="00FE22C3">
      <w:pPr>
        <w:pStyle w:val="ListParagraph"/>
        <w:numPr>
          <w:ilvl w:val="0"/>
          <w:numId w:val="22"/>
        </w:numPr>
        <w:spacing w:after="120" w:line="257" w:lineRule="auto"/>
      </w:pPr>
      <w:r>
        <w:t>Drive own active professional development program to maintain and extend own contemporary awareness and understanding of developments in relevant veterinary fields and/or technical methodologies</w:t>
      </w:r>
    </w:p>
    <w:p w14:paraId="79BCA1F7" w14:textId="184DAFD2" w:rsidR="00437764" w:rsidRDefault="00E057B7">
      <w:pPr>
        <w:pStyle w:val="Heading2"/>
      </w:pPr>
      <w:r w:rsidRPr="00FE22C3">
        <w:t>Key capabilities</w:t>
      </w:r>
      <w:r w:rsidR="00021A3A" w:rsidRPr="00FE22C3">
        <w:t xml:space="preserve"> required to fulfil the role</w:t>
      </w:r>
      <w:r w:rsidR="00B57F34" w:rsidRPr="00FE22C3">
        <w:t xml:space="preserve"> (what we are looking for)</w:t>
      </w:r>
    </w:p>
    <w:p w14:paraId="4A6D1A50" w14:textId="180186C5" w:rsidR="00B57F34" w:rsidRDefault="00B57F34" w:rsidP="00D16F91">
      <w:pPr>
        <w:spacing w:line="257" w:lineRule="auto"/>
      </w:pPr>
      <w:r>
        <w:t xml:space="preserve">Appointments in the public sector are merit-based and will be assessed by looking at what you have done previously – the experiences that have enabled you to develop and demonstrate your capabilities (how you have applied your knowledge and skills), your potential for development and your personal qualities. </w:t>
      </w:r>
    </w:p>
    <w:p w14:paraId="32B32EE2" w14:textId="77777777" w:rsidR="00D16F91" w:rsidRPr="00D16F91" w:rsidRDefault="00D16F91" w:rsidP="00D16F91">
      <w:r w:rsidRPr="00D16F91">
        <w:t>While we’re deciding if you’re the right person for the job, you’ll be assessed on the following</w:t>
      </w:r>
      <w:r w:rsidRPr="00D16F91">
        <w:rPr>
          <w:b/>
        </w:rPr>
        <w:t xml:space="preserve"> key capabilities</w:t>
      </w:r>
      <w:r w:rsidRPr="00D16F91">
        <w:t xml:space="preserve"> that relate to the above key tasks and responsibilities: </w:t>
      </w:r>
    </w:p>
    <w:p w14:paraId="41C6A5EB" w14:textId="77777777" w:rsidR="00276D29" w:rsidRPr="007250D8" w:rsidRDefault="00276D29" w:rsidP="00276D29">
      <w:pPr>
        <w:pStyle w:val="ListParagraph"/>
        <w:numPr>
          <w:ilvl w:val="0"/>
          <w:numId w:val="4"/>
        </w:numPr>
        <w:rPr>
          <w:b/>
          <w:bCs/>
        </w:rPr>
      </w:pPr>
      <w:r w:rsidRPr="007250D8">
        <w:rPr>
          <w:b/>
          <w:bCs/>
        </w:rPr>
        <w:t xml:space="preserve">Achieves quality results </w:t>
      </w:r>
    </w:p>
    <w:p w14:paraId="7CD7F791" w14:textId="77777777" w:rsidR="00276D29" w:rsidRDefault="00276D29" w:rsidP="00276D29">
      <w:pPr>
        <w:pStyle w:val="ListParagraph"/>
        <w:numPr>
          <w:ilvl w:val="1"/>
          <w:numId w:val="4"/>
        </w:numPr>
        <w:rPr>
          <w:rFonts w:cs="Arial"/>
        </w:rPr>
      </w:pPr>
      <w:r w:rsidRPr="00D6547F">
        <w:rPr>
          <w:rFonts w:cs="Arial"/>
        </w:rPr>
        <w:t>Demonstrates personal integrity and commitment through effective planning &amp; diligent management of available resources &amp; work effort to deliver business priorities in accordance with endorsed business processes &amp; standards</w:t>
      </w:r>
      <w:r>
        <w:rPr>
          <w:rFonts w:cs="Arial"/>
        </w:rPr>
        <w:t>.</w:t>
      </w:r>
    </w:p>
    <w:p w14:paraId="044175A8" w14:textId="77777777" w:rsidR="00276D29" w:rsidRPr="007250D8" w:rsidRDefault="00276D29" w:rsidP="00276D29">
      <w:pPr>
        <w:pStyle w:val="ListParagraph"/>
        <w:numPr>
          <w:ilvl w:val="0"/>
          <w:numId w:val="4"/>
        </w:numPr>
        <w:rPr>
          <w:b/>
          <w:bCs/>
        </w:rPr>
      </w:pPr>
      <w:r w:rsidRPr="007250D8">
        <w:rPr>
          <w:b/>
          <w:bCs/>
        </w:rPr>
        <w:t xml:space="preserve">Cultivates productive working relationships </w:t>
      </w:r>
    </w:p>
    <w:p w14:paraId="5E4B6ACC" w14:textId="77777777" w:rsidR="00276D29" w:rsidRDefault="00276D29" w:rsidP="00276D29">
      <w:pPr>
        <w:pStyle w:val="ListParagraph"/>
        <w:numPr>
          <w:ilvl w:val="1"/>
          <w:numId w:val="4"/>
        </w:numPr>
        <w:rPr>
          <w:rFonts w:cs="Arial"/>
        </w:rPr>
      </w:pPr>
      <w:r w:rsidRPr="00F340E9">
        <w:rPr>
          <w:rFonts w:cs="Arial"/>
        </w:rPr>
        <w:t>Builds the necessary relationships to achieve required and/or agreed operational and strategic outcomes</w:t>
      </w:r>
      <w:r>
        <w:rPr>
          <w:rFonts w:cs="Arial"/>
        </w:rPr>
        <w:t>.</w:t>
      </w:r>
    </w:p>
    <w:p w14:paraId="118D0B9B" w14:textId="77777777" w:rsidR="00276D29" w:rsidRDefault="00276D29" w:rsidP="00276D29">
      <w:pPr>
        <w:pStyle w:val="ListParagraph"/>
        <w:numPr>
          <w:ilvl w:val="0"/>
          <w:numId w:val="4"/>
        </w:numPr>
        <w:rPr>
          <w:b/>
          <w:bCs/>
        </w:rPr>
      </w:pPr>
      <w:r w:rsidRPr="006659C9">
        <w:rPr>
          <w:b/>
          <w:bCs/>
        </w:rPr>
        <w:t>Communicates clearly and effectively</w:t>
      </w:r>
    </w:p>
    <w:p w14:paraId="6B02E8BC" w14:textId="3EE7F7F5" w:rsidR="00276D29" w:rsidRDefault="00276D29" w:rsidP="00276D29">
      <w:pPr>
        <w:pStyle w:val="ListParagraph"/>
        <w:numPr>
          <w:ilvl w:val="1"/>
          <w:numId w:val="4"/>
        </w:numPr>
        <w:rPr>
          <w:rFonts w:cs="Arial"/>
        </w:rPr>
      </w:pPr>
      <w:r>
        <w:rPr>
          <w:rFonts w:cs="Arial"/>
        </w:rPr>
        <w:t>Communicates clearly and respectfully, adapting their style to the audience while maintaining the integrity of the message and negotiates persuasively to achieve mutually beneficial outcomes.</w:t>
      </w:r>
    </w:p>
    <w:p w14:paraId="48495546" w14:textId="77777777" w:rsidR="00276D29" w:rsidRPr="007250D8" w:rsidRDefault="00276D29" w:rsidP="00276D29">
      <w:pPr>
        <w:pStyle w:val="ListParagraph"/>
        <w:numPr>
          <w:ilvl w:val="0"/>
          <w:numId w:val="4"/>
        </w:numPr>
        <w:rPr>
          <w:b/>
          <w:bCs/>
        </w:rPr>
      </w:pPr>
      <w:r>
        <w:rPr>
          <w:b/>
          <w:bCs/>
        </w:rPr>
        <w:t>Engages stakeholders and fosters stakeholders’ capability</w:t>
      </w:r>
    </w:p>
    <w:p w14:paraId="65F1B527" w14:textId="77777777" w:rsidR="007A2105" w:rsidRDefault="00276D29" w:rsidP="00276D29">
      <w:pPr>
        <w:pStyle w:val="ListParagraph"/>
        <w:numPr>
          <w:ilvl w:val="1"/>
          <w:numId w:val="4"/>
        </w:numPr>
        <w:rPr>
          <w:rFonts w:cs="Arial"/>
        </w:rPr>
      </w:pPr>
      <w:r>
        <w:rPr>
          <w:rFonts w:cs="Arial"/>
        </w:rPr>
        <w:t xml:space="preserve">Actively engages internal and external stakeholders while discharging their role, using these opportunities to encourage both alignment with Queensland’s biosecurity strategy and to build stakeholder’s capability. </w:t>
      </w:r>
    </w:p>
    <w:p w14:paraId="04BF80DF" w14:textId="77777777" w:rsidR="007A2105" w:rsidRPr="007250D8" w:rsidRDefault="007A2105" w:rsidP="007A2105">
      <w:pPr>
        <w:pStyle w:val="ListParagraph"/>
        <w:numPr>
          <w:ilvl w:val="0"/>
          <w:numId w:val="4"/>
        </w:numPr>
        <w:rPr>
          <w:b/>
          <w:bCs/>
        </w:rPr>
      </w:pPr>
      <w:r w:rsidRPr="007250D8">
        <w:rPr>
          <w:b/>
          <w:bCs/>
        </w:rPr>
        <w:t>Applies, maintains and builds specialist expertise</w:t>
      </w:r>
    </w:p>
    <w:p w14:paraId="41BFAD79" w14:textId="77777777" w:rsidR="007A2105" w:rsidRPr="00400925" w:rsidRDefault="007A2105" w:rsidP="007A2105">
      <w:pPr>
        <w:pStyle w:val="ListParagraph"/>
        <w:numPr>
          <w:ilvl w:val="1"/>
          <w:numId w:val="4"/>
        </w:numPr>
        <w:rPr>
          <w:rFonts w:cs="Arial"/>
        </w:rPr>
      </w:pPr>
      <w:r w:rsidRPr="00400925">
        <w:rPr>
          <w:rFonts w:cs="Arial"/>
        </w:rPr>
        <w:t>Applies expertise relevant to their role and takes action to develop and maintain their expertise</w:t>
      </w:r>
    </w:p>
    <w:p w14:paraId="716ED937" w14:textId="77777777" w:rsidR="007A2105" w:rsidRPr="007250D8" w:rsidRDefault="007A2105" w:rsidP="007A2105">
      <w:pPr>
        <w:pStyle w:val="ListParagraph"/>
        <w:numPr>
          <w:ilvl w:val="0"/>
          <w:numId w:val="4"/>
        </w:numPr>
        <w:rPr>
          <w:b/>
          <w:bCs/>
        </w:rPr>
      </w:pPr>
      <w:r w:rsidRPr="007250D8">
        <w:rPr>
          <w:b/>
          <w:bCs/>
        </w:rPr>
        <w:lastRenderedPageBreak/>
        <w:t>Manages operational risk effectively</w:t>
      </w:r>
    </w:p>
    <w:p w14:paraId="64205AD4" w14:textId="51657DC6" w:rsidR="00276D29" w:rsidRPr="007A2105" w:rsidRDefault="007A2105" w:rsidP="007A2105">
      <w:pPr>
        <w:pStyle w:val="ListParagraph"/>
        <w:numPr>
          <w:ilvl w:val="1"/>
          <w:numId w:val="4"/>
        </w:numPr>
        <w:rPr>
          <w:rFonts w:cstheme="minorHAnsi"/>
        </w:rPr>
      </w:pPr>
      <w:r w:rsidRPr="00400925">
        <w:rPr>
          <w:rFonts w:cs="Arial"/>
        </w:rPr>
        <w:t>Undertakes appropriate systematic risk analysis and risk mitigation activity to identify, monitor and manage issues relevant to their role</w:t>
      </w:r>
      <w:r w:rsidR="00276D29" w:rsidRPr="007A2105">
        <w:rPr>
          <w:rFonts w:cs="Arial"/>
        </w:rPr>
        <w:t xml:space="preserve"> </w:t>
      </w:r>
    </w:p>
    <w:p w14:paraId="22E17FAE" w14:textId="16A5855E" w:rsidR="00437764" w:rsidRDefault="007B2229">
      <w:pPr>
        <w:pStyle w:val="Heading2"/>
        <w:rPr>
          <w:color w:val="FF0000"/>
        </w:rPr>
      </w:pPr>
      <w:r>
        <w:t xml:space="preserve">You must have </w:t>
      </w:r>
    </w:p>
    <w:p w14:paraId="0C04CE50" w14:textId="1611244E" w:rsidR="00D55337" w:rsidRPr="004B5BE2" w:rsidRDefault="00D809DD">
      <w:pPr>
        <w:pStyle w:val="ListParagraph"/>
      </w:pPr>
      <w:r>
        <w:t>A</w:t>
      </w:r>
      <w:r w:rsidR="001A5A73">
        <w:t xml:space="preserve"> </w:t>
      </w:r>
      <w:r w:rsidR="001A5A73" w:rsidRPr="007026F2">
        <w:rPr>
          <w:b/>
          <w:bCs/>
        </w:rPr>
        <w:t>Bachelor</w:t>
      </w:r>
      <w:r>
        <w:rPr>
          <w:b/>
          <w:bCs/>
        </w:rPr>
        <w:t>’s</w:t>
      </w:r>
      <w:r w:rsidR="001A5A73" w:rsidRPr="007026F2">
        <w:rPr>
          <w:b/>
          <w:bCs/>
        </w:rPr>
        <w:t xml:space="preserve"> Degree in Veterinary Science </w:t>
      </w:r>
      <w:r w:rsidR="001A5A73" w:rsidRPr="00D809DD">
        <w:t>or</w:t>
      </w:r>
      <w:r w:rsidR="001A5A73" w:rsidRPr="007026F2">
        <w:rPr>
          <w:b/>
          <w:bCs/>
        </w:rPr>
        <w:t xml:space="preserve"> Veterinary Medicine</w:t>
      </w:r>
      <w:r>
        <w:rPr>
          <w:b/>
          <w:bCs/>
        </w:rPr>
        <w:t xml:space="preserve"> </w:t>
      </w:r>
      <w:r w:rsidRPr="00D809DD">
        <w:t>qualification</w:t>
      </w:r>
      <w:r w:rsidR="001A5A73" w:rsidRPr="007026F2">
        <w:rPr>
          <w:b/>
          <w:bCs/>
        </w:rPr>
        <w:t>,</w:t>
      </w:r>
      <w:r w:rsidR="001A5A73">
        <w:t xml:space="preserve"> which is recognised for Registration in Queensland, by the Veterinary Surgeons Board of Queensland.</w:t>
      </w:r>
    </w:p>
    <w:p w14:paraId="3248C5A3" w14:textId="10726C12" w:rsidR="00D55337" w:rsidRPr="001A5A73" w:rsidRDefault="007A2105" w:rsidP="00D55337">
      <w:pPr>
        <w:pStyle w:val="ListParagraph"/>
      </w:pPr>
      <w:r w:rsidRPr="007A2105">
        <w:t>A current unrestricted “C” Class Driver’s Licence</w:t>
      </w:r>
    </w:p>
    <w:p w14:paraId="4FCE0883" w14:textId="3EB27392" w:rsidR="00B57F34" w:rsidRDefault="00B57F34" w:rsidP="00B57F34">
      <w:pPr>
        <w:pStyle w:val="Heading2"/>
        <w:rPr>
          <w:color w:val="FF0000"/>
        </w:rPr>
      </w:pPr>
      <w:r>
        <w:t xml:space="preserve">You might also have </w:t>
      </w:r>
    </w:p>
    <w:p w14:paraId="1EC398C3" w14:textId="046ED89D" w:rsidR="00B57F34" w:rsidRPr="00B62B3D" w:rsidRDefault="001A5A73" w:rsidP="001A5A73">
      <w:pPr>
        <w:pStyle w:val="ListParagraph"/>
        <w:numPr>
          <w:ilvl w:val="0"/>
          <w:numId w:val="27"/>
        </w:numPr>
      </w:pPr>
      <w:r w:rsidRPr="00B62B3D">
        <w:t>P</w:t>
      </w:r>
      <w:r w:rsidR="00B57F34" w:rsidRPr="00B62B3D">
        <w:t xml:space="preserve">ractical experience in </w:t>
      </w:r>
      <w:r w:rsidRPr="00B62B3D">
        <w:t>large animal veterinary practice</w:t>
      </w:r>
      <w:r w:rsidR="00B57F34" w:rsidRPr="00B62B3D">
        <w:t xml:space="preserve"> or qualifications in </w:t>
      </w:r>
      <w:r w:rsidRPr="00B62B3D">
        <w:t>veterinary pathology, epidemiology or laboratory medicine</w:t>
      </w:r>
      <w:r w:rsidR="00B57F34" w:rsidRPr="00B62B3D">
        <w:t xml:space="preserve"> will be favourably regarded. </w:t>
      </w:r>
    </w:p>
    <w:p w14:paraId="3EEE16F0" w14:textId="3795DCD1" w:rsidR="00D55337" w:rsidRPr="00B62B3D" w:rsidRDefault="00D55337" w:rsidP="001A5A73">
      <w:pPr>
        <w:pStyle w:val="ListParagraph"/>
        <w:numPr>
          <w:ilvl w:val="0"/>
          <w:numId w:val="27"/>
        </w:numPr>
      </w:pPr>
      <w:r w:rsidRPr="00B62B3D">
        <w:t>The position may require overnight travel within Queensland or to other Australian States.</w:t>
      </w:r>
    </w:p>
    <w:p w14:paraId="506F5974" w14:textId="3CD66A4E" w:rsidR="00994EDE" w:rsidRDefault="004A58EA" w:rsidP="001A5A73">
      <w:pPr>
        <w:pStyle w:val="ListParagraph"/>
        <w:numPr>
          <w:ilvl w:val="0"/>
          <w:numId w:val="27"/>
        </w:numPr>
      </w:pPr>
      <w:r w:rsidRPr="00CA67D8">
        <w:t xml:space="preserve">An understanding of </w:t>
      </w:r>
      <w:r w:rsidR="00B139AA" w:rsidRPr="00CA67D8">
        <w:t xml:space="preserve">biosecurity response activities and the </w:t>
      </w:r>
      <w:r w:rsidRPr="00CA67D8">
        <w:t xml:space="preserve">Queensland </w:t>
      </w:r>
      <w:r w:rsidR="00B139AA" w:rsidRPr="00CA67D8">
        <w:t>D</w:t>
      </w:r>
      <w:r w:rsidRPr="00CA67D8">
        <w:t xml:space="preserve">isaster </w:t>
      </w:r>
      <w:r w:rsidR="00B139AA" w:rsidRPr="00CA67D8">
        <w:t>M</w:t>
      </w:r>
      <w:r w:rsidRPr="00CA67D8">
        <w:t xml:space="preserve">anagement </w:t>
      </w:r>
      <w:r w:rsidR="00B139AA" w:rsidRPr="00CA67D8">
        <w:t>A</w:t>
      </w:r>
      <w:r w:rsidRPr="00CA67D8">
        <w:t>rrangements and/or experience in applying your capabilities in a response environment will be highly regarded.</w:t>
      </w:r>
      <w:r>
        <w:t xml:space="preserve">  </w:t>
      </w:r>
    </w:p>
    <w:p w14:paraId="7F59A5F6" w14:textId="420E55AC" w:rsidR="00437764" w:rsidRDefault="007B2229" w:rsidP="008E4055">
      <w:pPr>
        <w:pStyle w:val="Heading3"/>
      </w:pPr>
      <w:r>
        <w:t>How to apply</w:t>
      </w:r>
    </w:p>
    <w:p w14:paraId="0768FACD" w14:textId="2FC1317D" w:rsidR="00E057B7" w:rsidRDefault="00E057B7" w:rsidP="00E057B7">
      <w:pPr>
        <w:spacing w:after="0"/>
      </w:pPr>
      <w:r>
        <w:t xml:space="preserve">To apply for this position, </w:t>
      </w:r>
      <w:r w:rsidR="00310EF3">
        <w:t>you must</w:t>
      </w:r>
      <w:r w:rsidR="004B5BE2">
        <w:t xml:space="preserve"> provide</w:t>
      </w:r>
      <w:r>
        <w:t>:</w:t>
      </w:r>
    </w:p>
    <w:p w14:paraId="32690369" w14:textId="765ABE90" w:rsidR="00E057B7" w:rsidRDefault="002139D9" w:rsidP="00E057B7">
      <w:pPr>
        <w:pStyle w:val="ListParagraph"/>
        <w:numPr>
          <w:ilvl w:val="0"/>
          <w:numId w:val="17"/>
        </w:numPr>
        <w:spacing w:after="0"/>
      </w:pPr>
      <w:r>
        <w:t>your</w:t>
      </w:r>
      <w:r w:rsidR="00E057B7">
        <w:t xml:space="preserve"> current resume </w:t>
      </w:r>
      <w:r w:rsidR="00E057B7" w:rsidRPr="00E057B7">
        <w:t>detailing your previous work or voluntary experience</w:t>
      </w:r>
      <w:r w:rsidR="00310EF3">
        <w:t xml:space="preserve">; </w:t>
      </w:r>
      <w:r w:rsidR="00310EF3" w:rsidRPr="00310EF3">
        <w:rPr>
          <w:b/>
        </w:rPr>
        <w:t>and</w:t>
      </w:r>
    </w:p>
    <w:p w14:paraId="5B5B15D0" w14:textId="1C48CE8C" w:rsidR="00E057B7" w:rsidRDefault="00E057B7" w:rsidP="00E057B7">
      <w:pPr>
        <w:pStyle w:val="ListParagraph"/>
        <w:numPr>
          <w:ilvl w:val="0"/>
          <w:numId w:val="17"/>
        </w:numPr>
        <w:spacing w:after="0"/>
      </w:pPr>
      <w:r w:rsidRPr="001A4355">
        <w:t xml:space="preserve">a </w:t>
      </w:r>
      <w:r w:rsidR="004B5BE2">
        <w:t>brief statement telling us why you are interested in this role</w:t>
      </w:r>
      <w:r w:rsidR="004534C0">
        <w:t xml:space="preserve">. This </w:t>
      </w:r>
      <w:r w:rsidR="000C0352">
        <w:t xml:space="preserve">is </w:t>
      </w:r>
      <w:r w:rsidR="004534C0">
        <w:t>your opportunity to tell us about yourself and what you’ll bring to the role by describing</w:t>
      </w:r>
      <w:r w:rsidRPr="00E057B7">
        <w:rPr>
          <w:rFonts w:eastAsia="Times New Roman" w:cs="Arial"/>
          <w:lang w:eastAsia="en-AU"/>
        </w:rPr>
        <w:t xml:space="preserve"> </w:t>
      </w:r>
      <w:r w:rsidR="00310EF3">
        <w:rPr>
          <w:rFonts w:eastAsia="Times New Roman" w:cs="Arial"/>
          <w:lang w:eastAsia="en-AU"/>
        </w:rPr>
        <w:t xml:space="preserve">activities from </w:t>
      </w:r>
      <w:r w:rsidRPr="00E057B7">
        <w:rPr>
          <w:rFonts w:eastAsia="Times New Roman" w:cs="Arial"/>
          <w:lang w:eastAsia="en-AU"/>
        </w:rPr>
        <w:t xml:space="preserve">your </w:t>
      </w:r>
      <w:r w:rsidR="00310EF3">
        <w:rPr>
          <w:rFonts w:eastAsia="Times New Roman" w:cs="Arial"/>
          <w:lang w:eastAsia="en-AU"/>
        </w:rPr>
        <w:t xml:space="preserve">previous </w:t>
      </w:r>
      <w:r w:rsidRPr="00E057B7">
        <w:rPr>
          <w:rFonts w:eastAsia="Times New Roman" w:cs="Arial"/>
          <w:lang w:eastAsia="en-AU"/>
        </w:rPr>
        <w:t xml:space="preserve">experience </w:t>
      </w:r>
      <w:r w:rsidR="00310EF3">
        <w:rPr>
          <w:rFonts w:eastAsia="Times New Roman" w:cs="Arial"/>
          <w:lang w:eastAsia="en-AU"/>
        </w:rPr>
        <w:t xml:space="preserve">that </w:t>
      </w:r>
      <w:r w:rsidRPr="00E057B7">
        <w:rPr>
          <w:rFonts w:eastAsia="Times New Roman" w:cs="Arial"/>
          <w:lang w:eastAsia="en-AU"/>
        </w:rPr>
        <w:t>demonstrat</w:t>
      </w:r>
      <w:r w:rsidR="00310EF3">
        <w:rPr>
          <w:rFonts w:eastAsia="Times New Roman" w:cs="Arial"/>
          <w:lang w:eastAsia="en-AU"/>
        </w:rPr>
        <w:t>e</w:t>
      </w:r>
      <w:r w:rsidRPr="00E057B7">
        <w:rPr>
          <w:rFonts w:eastAsia="Times New Roman" w:cs="Arial"/>
          <w:lang w:eastAsia="en-AU"/>
        </w:rPr>
        <w:t xml:space="preserve"> your suitability for the role</w:t>
      </w:r>
      <w:r w:rsidR="00310EF3">
        <w:rPr>
          <w:rFonts w:eastAsia="Times New Roman" w:cs="Arial"/>
          <w:lang w:eastAsia="en-AU"/>
        </w:rPr>
        <w:t>,</w:t>
      </w:r>
      <w:r w:rsidRPr="00E057B7">
        <w:rPr>
          <w:rFonts w:eastAsia="Times New Roman" w:cs="Arial"/>
          <w:lang w:eastAsia="en-AU"/>
        </w:rPr>
        <w:t xml:space="preserve"> with </w:t>
      </w:r>
      <w:r w:rsidR="00310EF3">
        <w:rPr>
          <w:rFonts w:eastAsia="Times New Roman" w:cs="Arial"/>
          <w:lang w:eastAsia="en-AU"/>
        </w:rPr>
        <w:t xml:space="preserve">particular </w:t>
      </w:r>
      <w:r w:rsidRPr="00E057B7">
        <w:rPr>
          <w:rFonts w:eastAsia="Times New Roman" w:cs="Arial"/>
          <w:lang w:eastAsia="en-AU"/>
        </w:rPr>
        <w:t xml:space="preserve">reference to the key </w:t>
      </w:r>
      <w:r w:rsidR="004534C0">
        <w:rPr>
          <w:rFonts w:eastAsia="Times New Roman" w:cs="Arial"/>
          <w:lang w:eastAsia="en-AU"/>
        </w:rPr>
        <w:t>capabilities</w:t>
      </w:r>
      <w:r w:rsidRPr="00E057B7">
        <w:rPr>
          <w:rFonts w:eastAsia="Times New Roman" w:cs="Arial"/>
          <w:lang w:eastAsia="en-AU"/>
        </w:rPr>
        <w:t xml:space="preserve">. </w:t>
      </w:r>
      <w:r w:rsidR="00310EF3" w:rsidRPr="00940100">
        <w:rPr>
          <w:rFonts w:eastAsia="Times New Roman" w:cs="Arial"/>
          <w:lang w:eastAsia="en-AU"/>
        </w:rPr>
        <w:t xml:space="preserve">This statement must be </w:t>
      </w:r>
      <w:r w:rsidR="00310EF3" w:rsidRPr="00940100">
        <w:t>no longer than</w:t>
      </w:r>
      <w:r w:rsidR="00310EF3">
        <w:t xml:space="preserve"> </w:t>
      </w:r>
      <w:r w:rsidR="009B3F05" w:rsidRPr="00B62B3D">
        <w:rPr>
          <w:rFonts w:eastAsia="Times New Roman" w:cs="Arial"/>
          <w:lang w:eastAsia="en-AU"/>
        </w:rPr>
        <w:t>two</w:t>
      </w:r>
      <w:r w:rsidR="00940100" w:rsidRPr="00B62B3D">
        <w:rPr>
          <w:rFonts w:eastAsia="Times New Roman" w:cs="Arial"/>
          <w:lang w:eastAsia="en-AU"/>
        </w:rPr>
        <w:t xml:space="preserve"> pages</w:t>
      </w:r>
      <w:r w:rsidR="00310EF3" w:rsidRPr="00B62B3D">
        <w:t>.</w:t>
      </w:r>
    </w:p>
    <w:p w14:paraId="1C9928CD" w14:textId="6604EF8D" w:rsidR="00D55337" w:rsidRDefault="00D55337" w:rsidP="00D55337">
      <w:pPr>
        <w:spacing w:after="0"/>
      </w:pPr>
    </w:p>
    <w:p w14:paraId="0F5E1F72" w14:textId="3E7EFC77" w:rsidR="00D55337" w:rsidRPr="001A4355" w:rsidRDefault="00D55337" w:rsidP="00D55337">
      <w:pPr>
        <w:spacing w:after="0"/>
      </w:pPr>
      <w:r w:rsidRPr="00D55337">
        <w:t>If shortlisted for the position, you will be asked to provide details of two referees who have personally observed you displaying the key capabilities required for this role</w:t>
      </w:r>
      <w:r>
        <w:t>.</w:t>
      </w:r>
    </w:p>
    <w:p w14:paraId="60F61FE4" w14:textId="33004BF8" w:rsidR="00310EF3" w:rsidRDefault="00310EF3" w:rsidP="00310EF3">
      <w:pPr>
        <w:pStyle w:val="Heading2"/>
      </w:pPr>
      <w:r>
        <w:t xml:space="preserve">Submit your application </w:t>
      </w:r>
    </w:p>
    <w:p w14:paraId="422B9A25" w14:textId="4F2196D0" w:rsidR="0002130A" w:rsidRPr="002139D9" w:rsidRDefault="00310EF3" w:rsidP="002139D9">
      <w:pPr>
        <w:rPr>
          <w:rStyle w:val="Hyperlink"/>
          <w:color w:val="auto"/>
          <w:u w:val="none"/>
        </w:rPr>
      </w:pPr>
      <w:r w:rsidRPr="00310EF3">
        <w:t xml:space="preserve">Upload </w:t>
      </w:r>
      <w:r w:rsidR="0002130A">
        <w:t>your resume and statement</w:t>
      </w:r>
      <w:r w:rsidR="0002130A" w:rsidRPr="00310EF3">
        <w:t xml:space="preserve"> </w:t>
      </w:r>
      <w:r w:rsidRPr="00310EF3">
        <w:t>through</w:t>
      </w:r>
      <w:r w:rsidRPr="002139D9">
        <w:rPr>
          <w:color w:val="FF0000"/>
        </w:rPr>
        <w:t xml:space="preserve"> </w:t>
      </w:r>
      <w:hyperlink r:id="rId19" w:history="1">
        <w:r w:rsidRPr="0039521D">
          <w:rPr>
            <w:rStyle w:val="Hyperlink"/>
          </w:rPr>
          <w:t>smartjobs.qld.gov.au</w:t>
        </w:r>
      </w:hyperlink>
      <w:r w:rsidR="0002130A" w:rsidRPr="002139D9">
        <w:rPr>
          <w:rStyle w:val="Hyperlink"/>
          <w:u w:val="none"/>
        </w:rPr>
        <w:t xml:space="preserve"> </w:t>
      </w:r>
      <w:r w:rsidR="0002130A" w:rsidRPr="002139D9">
        <w:rPr>
          <w:rStyle w:val="Hyperlink"/>
          <w:color w:val="auto"/>
          <w:u w:val="none"/>
        </w:rPr>
        <w:t>or</w:t>
      </w:r>
      <w:r w:rsidR="0002130A" w:rsidRPr="002139D9">
        <w:rPr>
          <w:rStyle w:val="Hyperlink"/>
          <w:u w:val="none"/>
        </w:rPr>
        <w:t xml:space="preserve"> </w:t>
      </w:r>
      <w:r w:rsidR="0002130A" w:rsidRPr="002139D9">
        <w:rPr>
          <w:rStyle w:val="Hyperlink"/>
          <w:color w:val="auto"/>
          <w:u w:val="none"/>
        </w:rPr>
        <w:t xml:space="preserve">the relevant recruitment website. </w:t>
      </w:r>
    </w:p>
    <w:p w14:paraId="63FF77B2" w14:textId="108A6E78" w:rsidR="002139D9" w:rsidRDefault="002139D9" w:rsidP="002139D9">
      <w:pPr>
        <w:pStyle w:val="ListParagraph"/>
        <w:numPr>
          <w:ilvl w:val="0"/>
          <w:numId w:val="18"/>
        </w:numPr>
      </w:pPr>
      <w:r>
        <w:t>A</w:t>
      </w:r>
      <w:r w:rsidR="007B2229" w:rsidRPr="0002130A">
        <w:t xml:space="preserve">pplying online through </w:t>
      </w:r>
      <w:hyperlink r:id="rId20" w:history="1">
        <w:r w:rsidR="007B2229">
          <w:rPr>
            <w:rStyle w:val="Hyperlink"/>
          </w:rPr>
          <w:t>smartjobs.qld.gov.au</w:t>
        </w:r>
      </w:hyperlink>
      <w:r w:rsidR="007B2229">
        <w:t xml:space="preserve"> is the </w:t>
      </w:r>
      <w:r w:rsidR="007B2229" w:rsidRPr="002139D9">
        <w:rPr>
          <w:b/>
        </w:rPr>
        <w:t>preferred</w:t>
      </w:r>
      <w:r w:rsidR="007B2229">
        <w:t xml:space="preserve"> </w:t>
      </w:r>
      <w:r w:rsidR="0002130A">
        <w:t xml:space="preserve">means to </w:t>
      </w:r>
      <w:proofErr w:type="gramStart"/>
      <w:r w:rsidR="0002130A">
        <w:t>submit an application</w:t>
      </w:r>
      <w:proofErr w:type="gramEnd"/>
      <w:r>
        <w:t>:</w:t>
      </w:r>
    </w:p>
    <w:p w14:paraId="5FA846B4" w14:textId="74CC4939" w:rsidR="0002130A" w:rsidRDefault="007B2229" w:rsidP="0027581E">
      <w:pPr>
        <w:pStyle w:val="ListParagraph"/>
        <w:numPr>
          <w:ilvl w:val="1"/>
          <w:numId w:val="18"/>
        </w:numPr>
        <w:ind w:left="993" w:hanging="284"/>
      </w:pPr>
      <w:r>
        <w:t xml:space="preserve"> click 'Apply online' on the job ad</w:t>
      </w:r>
      <w:r w:rsidR="0002130A">
        <w:t xml:space="preserve">; </w:t>
      </w:r>
    </w:p>
    <w:p w14:paraId="2158FC3F" w14:textId="33E2940E" w:rsidR="00437764" w:rsidRDefault="0002130A" w:rsidP="0002130A">
      <w:pPr>
        <w:pStyle w:val="ListParagraph"/>
        <w:numPr>
          <w:ilvl w:val="1"/>
          <w:numId w:val="18"/>
        </w:numPr>
        <w:ind w:left="993" w:hanging="284"/>
      </w:pPr>
      <w:r>
        <w:t>y</w:t>
      </w:r>
      <w:r w:rsidR="007B2229">
        <w:t>ou will need to create a Smart Job account before submitting your online application.</w:t>
      </w:r>
    </w:p>
    <w:p w14:paraId="6DD1B78E" w14:textId="25EDE4E7" w:rsidR="00437764" w:rsidRDefault="007B2229">
      <w:pPr>
        <w:pStyle w:val="ListParagraph"/>
        <w:ind w:left="714" w:hanging="357"/>
      </w:pPr>
      <w:r>
        <w:t>By applying online you can track your application through the process, maintain your personal details through registration and withdraw your application if required.</w:t>
      </w:r>
    </w:p>
    <w:p w14:paraId="217BA50B" w14:textId="33148379" w:rsidR="00437764" w:rsidRDefault="007B2229">
      <w:pPr>
        <w:pStyle w:val="ListParagraph"/>
        <w:ind w:left="714" w:hanging="357"/>
      </w:pPr>
      <w: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425928A0" w14:textId="4DA28EFF" w:rsidR="00437764" w:rsidRDefault="007B2229">
      <w:pPr>
        <w:pStyle w:val="ListParagraph"/>
        <w:ind w:left="714" w:hanging="357"/>
      </w:pPr>
      <w:r>
        <w:t xml:space="preserve">Late applications cannot be submitted through the Smart jobs and careers website, so please allow enough time before the closing date to submit your application. If approval has been granted by the </w:t>
      </w:r>
      <w:r w:rsidR="00442519">
        <w:t>C</w:t>
      </w:r>
      <w:r>
        <w:t xml:space="preserve">ontact </w:t>
      </w:r>
      <w:r w:rsidR="00632765">
        <w:t>O</w:t>
      </w:r>
      <w:r>
        <w:t xml:space="preserve">fficer for a late application to be considered, please contact </w:t>
      </w:r>
      <w:r w:rsidR="00632765">
        <w:t xml:space="preserve">Queensland Shared Services </w:t>
      </w:r>
      <w:r w:rsidR="000341CA">
        <w:t xml:space="preserve">Customer Support Team </w:t>
      </w:r>
      <w:bookmarkStart w:id="0" w:name="_GoBack"/>
      <w:bookmarkEnd w:id="0"/>
      <w:r w:rsidR="00632765">
        <w:t>on 1300 146 370 and follow the prompts for ‘recruitment’</w:t>
      </w:r>
      <w:r>
        <w:t>.</w:t>
      </w:r>
    </w:p>
    <w:p w14:paraId="71784CD3" w14:textId="139FD36F" w:rsidR="00437764" w:rsidRDefault="007B2229" w:rsidP="00A764CB">
      <w:pPr>
        <w:pStyle w:val="ListParagraph"/>
      </w:pPr>
      <w:r>
        <w:lastRenderedPageBreak/>
        <w:t>Hand delivered applications will not be accepted.</w:t>
      </w:r>
      <w:r w:rsidR="00A764CB">
        <w:t xml:space="preserve"> If you do not have internet access and are unable to submit your application online please call the Contact Officer to enquire about alternative arrangements for electronic submission.</w:t>
      </w:r>
    </w:p>
    <w:p w14:paraId="2F283E87" w14:textId="20945786" w:rsidR="00437764" w:rsidRDefault="007B2229">
      <w:pPr>
        <w:pStyle w:val="Heading2"/>
      </w:pPr>
      <w:r>
        <w:t>Additional information</w:t>
      </w:r>
    </w:p>
    <w:p w14:paraId="35F38EE5" w14:textId="274732F6" w:rsidR="00437764" w:rsidRDefault="00A53C3D" w:rsidP="009340CC">
      <w:pPr>
        <w:pStyle w:val="ListParagraph"/>
      </w:pPr>
      <w:r w:rsidRPr="009340CC">
        <w:t xml:space="preserve">A </w:t>
      </w:r>
      <w:r w:rsidR="00AE3192">
        <w:t>three (3)</w:t>
      </w:r>
      <w:r w:rsidR="007B2229" w:rsidRPr="009340CC">
        <w:t xml:space="preserve"> month probationary period </w:t>
      </w:r>
      <w:r w:rsidR="007B2229" w:rsidRPr="00AE3192">
        <w:t>may</w:t>
      </w:r>
      <w:r w:rsidR="007B2229" w:rsidRPr="009340CC">
        <w:t xml:space="preserve"> apply to successful candidates.</w:t>
      </w:r>
    </w:p>
    <w:p w14:paraId="59945A77" w14:textId="77777777" w:rsidR="004A58EA" w:rsidRPr="00276D29" w:rsidRDefault="00632765" w:rsidP="00632765">
      <w:pPr>
        <w:pStyle w:val="ListParagraph"/>
      </w:pPr>
      <w:r w:rsidRPr="00276D29">
        <w:t xml:space="preserve">A mobile, flexible and agile workforce supports service delivery and employee development. You may seek or may be required to work in alternative locations or undertake alternative duties on a temporary or permanent basis. </w:t>
      </w:r>
    </w:p>
    <w:p w14:paraId="26D37EC4" w14:textId="420BDCAB" w:rsidR="00632765" w:rsidRPr="00276D29" w:rsidRDefault="004A58EA" w:rsidP="00632765">
      <w:pPr>
        <w:pStyle w:val="ListParagraph"/>
      </w:pPr>
      <w:r w:rsidRPr="00276D29">
        <w:t>As the</w:t>
      </w:r>
      <w:r w:rsidR="00632765" w:rsidRPr="00276D29">
        <w:t xml:space="preserve"> position may be required to participate in emergency</w:t>
      </w:r>
      <w:r w:rsidR="000055EA" w:rsidRPr="00276D29">
        <w:t xml:space="preserve"> re</w:t>
      </w:r>
      <w:r w:rsidR="00D77448" w:rsidRPr="00276D29">
        <w:t>s</w:t>
      </w:r>
      <w:r w:rsidR="000055EA" w:rsidRPr="00276D29">
        <w:t>ponses</w:t>
      </w:r>
      <w:r w:rsidRPr="00276D29">
        <w:t xml:space="preserve">, the successful candidate will be required to undertake training to enable them to apply their everyday work capabilities within a </w:t>
      </w:r>
      <w:r w:rsidR="000055EA" w:rsidRPr="00276D29">
        <w:t xml:space="preserve">disaster or biosecurity </w:t>
      </w:r>
      <w:r w:rsidRPr="00276D29">
        <w:t xml:space="preserve">response environment. </w:t>
      </w:r>
    </w:p>
    <w:p w14:paraId="180DD3D1" w14:textId="05FFE75C" w:rsidR="00437764" w:rsidRDefault="007B2229">
      <w:pPr>
        <w:pStyle w:val="ListParagraph"/>
        <w:ind w:left="714" w:hanging="357"/>
      </w:pPr>
      <w:r>
        <w:t>Candidates may be subject to a criminal history or probity check during the selection process.</w:t>
      </w:r>
    </w:p>
    <w:p w14:paraId="6583B192" w14:textId="1C49DD3B" w:rsidR="00437764" w:rsidRDefault="007B2229">
      <w:pPr>
        <w:pStyle w:val="ListParagraph"/>
        <w:ind w:left="714" w:hanging="357"/>
      </w:pPr>
      <w:r>
        <w:t>The recommended applicant will be required to disclose any previous serious disciplinary action.</w:t>
      </w:r>
    </w:p>
    <w:p w14:paraId="0840142C" w14:textId="77777777" w:rsidR="00437764" w:rsidRDefault="007B2229">
      <w:pPr>
        <w:pStyle w:val="ListParagraph"/>
        <w:ind w:left="714" w:hanging="357"/>
      </w:pPr>
      <w:r>
        <w:t>Newly appointed public service employees are obliged to disclose within one month of starting duty, a disclosure of employment as a lobbyist in the previous two years.</w:t>
      </w:r>
    </w:p>
    <w:p w14:paraId="00E6AF9B" w14:textId="67BC2C65" w:rsidR="007B2229" w:rsidRDefault="007B2229" w:rsidP="0002130A">
      <w:pPr>
        <w:pStyle w:val="ListParagraph"/>
        <w:ind w:left="714" w:hanging="357"/>
      </w:pPr>
      <w:r>
        <w:t xml:space="preserve">Applications may remain current for 12 months and may be considered for other vacancies. </w:t>
      </w:r>
    </w:p>
    <w:sectPr w:rsidR="007B2229"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D6255" w14:textId="77777777" w:rsidR="00DD34C4" w:rsidRDefault="00DD34C4">
      <w:pPr>
        <w:spacing w:after="0" w:line="240" w:lineRule="auto"/>
      </w:pPr>
      <w:r>
        <w:separator/>
      </w:r>
    </w:p>
  </w:endnote>
  <w:endnote w:type="continuationSeparator" w:id="0">
    <w:p w14:paraId="66C7DBE3" w14:textId="77777777" w:rsidR="00DD34C4" w:rsidRDefault="00DD3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D8B9" w14:textId="09736099" w:rsidR="005A2655" w:rsidRPr="0002130A" w:rsidRDefault="000341CA" w:rsidP="0002130A">
    <w:pPr>
      <w:pStyle w:val="Footertext"/>
      <w:tabs>
        <w:tab w:val="clear" w:pos="4513"/>
        <w:tab w:val="center" w:pos="6237"/>
      </w:tabs>
      <w:rPr>
        <w:sz w:val="20"/>
        <w:szCs w:val="20"/>
      </w:rPr>
    </w:pPr>
    <w:sdt>
      <w:sdtPr>
        <w:rPr>
          <w:sz w:val="20"/>
          <w:szCs w:val="20"/>
        </w:rPr>
        <w:alias w:val="Title"/>
        <w:tag w:val="Title"/>
        <w:id w:val="1076865048"/>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AD6234">
          <w:rPr>
            <w:sz w:val="20"/>
            <w:szCs w:val="20"/>
          </w:rPr>
          <w:t>Veterinarian</w:t>
        </w:r>
      </w:sdtContent>
    </w:sdt>
    <w:r w:rsidR="0002130A">
      <w:rPr>
        <w:sz w:val="20"/>
        <w:szCs w:val="20"/>
      </w:rPr>
      <w:t xml:space="preserve"> at Biosecurity Queensland</w:t>
    </w:r>
    <w:r w:rsidR="005A2655" w:rsidRPr="0002130A">
      <w:rPr>
        <w:sz w:val="20"/>
        <w:szCs w:val="20"/>
      </w:rPr>
      <w:tab/>
    </w:r>
    <w:r w:rsidR="005A2655" w:rsidRPr="0002130A">
      <w:rPr>
        <w:sz w:val="20"/>
        <w:szCs w:val="20"/>
      </w:rPr>
      <w:tab/>
    </w:r>
  </w:p>
  <w:p w14:paraId="62AAF610" w14:textId="2A0EC346" w:rsidR="00437764" w:rsidRPr="004C5C01" w:rsidRDefault="007B2229">
    <w:pPr>
      <w:pStyle w:val="Footer"/>
      <w:tabs>
        <w:tab w:val="clear" w:pos="9026"/>
        <w:tab w:val="right" w:pos="10065"/>
      </w:tabs>
      <w:rPr>
        <w:sz w:val="20"/>
        <w:szCs w:val="20"/>
      </w:rPr>
    </w:pPr>
    <w:r w:rsidRPr="0002130A">
      <w:rPr>
        <w:sz w:val="20"/>
        <w:szCs w:val="20"/>
      </w:rPr>
      <w:t>Department of Agriculture and Fisheries</w:t>
    </w:r>
    <w:r w:rsidRPr="0002130A">
      <w:rPr>
        <w:sz w:val="20"/>
        <w:szCs w:val="20"/>
      </w:rPr>
      <w:tab/>
    </w:r>
    <w:r w:rsidRPr="0002130A">
      <w:rPr>
        <w:sz w:val="20"/>
        <w:szCs w:val="20"/>
      </w:rPr>
      <w:tab/>
    </w:r>
    <w:r w:rsidRPr="004C5C01">
      <w:rPr>
        <w:noProof/>
        <w:sz w:val="20"/>
        <w:szCs w:val="20"/>
      </w:rPr>
      <w:t xml:space="preserve">Page </w:t>
    </w:r>
    <w:r w:rsidRPr="004C5C01">
      <w:rPr>
        <w:bCs/>
        <w:noProof/>
        <w:sz w:val="20"/>
        <w:szCs w:val="20"/>
      </w:rPr>
      <w:fldChar w:fldCharType="begin"/>
    </w:r>
    <w:r w:rsidRPr="004C5C01">
      <w:rPr>
        <w:bCs/>
        <w:noProof/>
        <w:sz w:val="20"/>
        <w:szCs w:val="20"/>
      </w:rPr>
      <w:instrText xml:space="preserve"> PAGE  \* Arabic  \* MERGEFORMAT </w:instrText>
    </w:r>
    <w:r w:rsidRPr="004C5C01">
      <w:rPr>
        <w:bCs/>
        <w:noProof/>
        <w:sz w:val="20"/>
        <w:szCs w:val="20"/>
      </w:rPr>
      <w:fldChar w:fldCharType="separate"/>
    </w:r>
    <w:r w:rsidR="00CA67D8">
      <w:rPr>
        <w:bCs/>
        <w:noProof/>
        <w:sz w:val="20"/>
        <w:szCs w:val="20"/>
      </w:rPr>
      <w:t>4</w:t>
    </w:r>
    <w:r w:rsidRPr="004C5C01">
      <w:rPr>
        <w:bCs/>
        <w:noProof/>
        <w:sz w:val="20"/>
        <w:szCs w:val="20"/>
      </w:rPr>
      <w:fldChar w:fldCharType="end"/>
    </w:r>
    <w:r w:rsidRPr="004C5C01">
      <w:rPr>
        <w:noProof/>
        <w:sz w:val="20"/>
        <w:szCs w:val="20"/>
      </w:rPr>
      <w:t xml:space="preserve"> of </w:t>
    </w:r>
    <w:r w:rsidRPr="004C5C01">
      <w:rPr>
        <w:bCs/>
        <w:noProof/>
        <w:sz w:val="20"/>
        <w:szCs w:val="20"/>
      </w:rPr>
      <w:fldChar w:fldCharType="begin"/>
    </w:r>
    <w:r w:rsidRPr="004C5C01">
      <w:rPr>
        <w:bCs/>
        <w:noProof/>
        <w:sz w:val="20"/>
        <w:szCs w:val="20"/>
      </w:rPr>
      <w:instrText xml:space="preserve"> NUMPAGES  \* Arabic  \* MERGEFORMAT </w:instrText>
    </w:r>
    <w:r w:rsidRPr="004C5C01">
      <w:rPr>
        <w:bCs/>
        <w:noProof/>
        <w:sz w:val="20"/>
        <w:szCs w:val="20"/>
      </w:rPr>
      <w:fldChar w:fldCharType="separate"/>
    </w:r>
    <w:r w:rsidR="00CA67D8">
      <w:rPr>
        <w:bCs/>
        <w:noProof/>
        <w:sz w:val="20"/>
        <w:szCs w:val="20"/>
      </w:rPr>
      <w:t>4</w:t>
    </w:r>
    <w:r w:rsidRPr="004C5C01">
      <w:rPr>
        <w:bCs/>
        <w:noProof/>
        <w:sz w:val="20"/>
        <w:szCs w:val="20"/>
      </w:rPr>
      <w:fldChar w:fldCharType="end"/>
    </w:r>
    <w:r w:rsidRPr="004C5C01">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1EBAA" w14:textId="7181C311" w:rsidR="00437764" w:rsidRDefault="007B2229" w:rsidP="00A1155E">
    <w:pPr>
      <w:pStyle w:val="Footertext"/>
    </w:pPr>
    <w:r w:rsidRPr="00CE6DDD">
      <w:rPr>
        <w:noProof/>
        <w:lang w:eastAsia="en-AU"/>
      </w:rPr>
      <w:drawing>
        <wp:anchor distT="0" distB="0" distL="114300" distR="114300" simplePos="0" relativeHeight="251661312"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2"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7FBDA" w14:textId="77777777" w:rsidR="00DD34C4" w:rsidRDefault="00DD34C4">
      <w:pPr>
        <w:spacing w:after="0" w:line="240" w:lineRule="auto"/>
      </w:pPr>
      <w:r>
        <w:separator/>
      </w:r>
    </w:p>
  </w:footnote>
  <w:footnote w:type="continuationSeparator" w:id="0">
    <w:p w14:paraId="3DDA6FFB" w14:textId="77777777" w:rsidR="00DD34C4" w:rsidRDefault="00DD3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843E8" w14:textId="77777777" w:rsidR="00437764" w:rsidRDefault="007B2229">
    <w:pPr>
      <w:pStyle w:val="Header"/>
    </w:pPr>
    <w:r>
      <w:rPr>
        <w:noProof/>
        <w:lang w:eastAsia="en-AU"/>
      </w:rPr>
      <w:drawing>
        <wp:anchor distT="0" distB="0" distL="114300" distR="114300" simplePos="0" relativeHeight="251659264"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457608"/>
    <w:multiLevelType w:val="hybridMultilevel"/>
    <w:tmpl w:val="C046B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B095E6E"/>
    <w:multiLevelType w:val="hybridMultilevel"/>
    <w:tmpl w:val="DA7EB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27355903"/>
    <w:multiLevelType w:val="hybridMultilevel"/>
    <w:tmpl w:val="24CE4F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08636C8"/>
    <w:multiLevelType w:val="hybridMultilevel"/>
    <w:tmpl w:val="A99C305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38112CF"/>
    <w:multiLevelType w:val="hybridMultilevel"/>
    <w:tmpl w:val="AA7E2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67008A"/>
    <w:multiLevelType w:val="hybridMultilevel"/>
    <w:tmpl w:val="7B2A61DC"/>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986604"/>
    <w:multiLevelType w:val="hybridMultilevel"/>
    <w:tmpl w:val="D2F47F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9B036C3"/>
    <w:multiLevelType w:val="hybridMultilevel"/>
    <w:tmpl w:val="9432B8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ACE04FD"/>
    <w:multiLevelType w:val="hybridMultilevel"/>
    <w:tmpl w:val="11728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0E13CC"/>
    <w:multiLevelType w:val="hybridMultilevel"/>
    <w:tmpl w:val="35D69D5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9A0FFB"/>
    <w:multiLevelType w:val="hybridMultilevel"/>
    <w:tmpl w:val="755841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6F575B"/>
    <w:multiLevelType w:val="hybridMultilevel"/>
    <w:tmpl w:val="074654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63E22ED9"/>
    <w:multiLevelType w:val="hybridMultilevel"/>
    <w:tmpl w:val="39143FB6"/>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6C3F000E"/>
    <w:multiLevelType w:val="hybridMultilevel"/>
    <w:tmpl w:val="1122A0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246BA6"/>
    <w:multiLevelType w:val="hybridMultilevel"/>
    <w:tmpl w:val="FA30946E"/>
    <w:lvl w:ilvl="0" w:tplc="D75C713C">
      <w:start w:val="1"/>
      <w:numFmt w:val="bullet"/>
      <w:lvlText w:val=""/>
      <w:lvlJc w:val="left"/>
      <w:pPr>
        <w:ind w:left="720" w:hanging="360"/>
      </w:pPr>
      <w:rPr>
        <w:rFonts w:ascii="Symbol" w:hAnsi="Symbol" w:hint="default"/>
      </w:rPr>
    </w:lvl>
    <w:lvl w:ilvl="1" w:tplc="5F4EA574">
      <w:start w:val="1"/>
      <w:numFmt w:val="bullet"/>
      <w:lvlText w:val="→"/>
      <w:lvlJc w:val="left"/>
      <w:pPr>
        <w:ind w:left="1440" w:hanging="360"/>
      </w:pPr>
      <w:rPr>
        <w:rFonts w:ascii="Arial" w:hAnsi="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70E00DCE"/>
    <w:multiLevelType w:val="hybridMultilevel"/>
    <w:tmpl w:val="D6E83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66969BB"/>
    <w:multiLevelType w:val="hybridMultilevel"/>
    <w:tmpl w:val="E7F42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16"/>
  </w:num>
  <w:num w:numId="5">
    <w:abstractNumId w:val="16"/>
  </w:num>
  <w:num w:numId="6">
    <w:abstractNumId w:val="2"/>
  </w:num>
  <w:num w:numId="7">
    <w:abstractNumId w:val="2"/>
  </w:num>
  <w:num w:numId="8">
    <w:abstractNumId w:val="16"/>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6"/>
  </w:num>
  <w:num w:numId="12">
    <w:abstractNumId w:val="2"/>
  </w:num>
  <w:num w:numId="13">
    <w:abstractNumId w:val="16"/>
  </w:num>
  <w:num w:numId="14">
    <w:abstractNumId w:val="16"/>
  </w:num>
  <w:num w:numId="15">
    <w:abstractNumId w:val="4"/>
  </w:num>
  <w:num w:numId="16">
    <w:abstractNumId w:val="20"/>
  </w:num>
  <w:num w:numId="17">
    <w:abstractNumId w:val="3"/>
  </w:num>
  <w:num w:numId="18">
    <w:abstractNumId w:val="18"/>
  </w:num>
  <w:num w:numId="19">
    <w:abstractNumId w:val="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1"/>
  </w:num>
  <w:num w:numId="24">
    <w:abstractNumId w:val="7"/>
  </w:num>
  <w:num w:numId="25">
    <w:abstractNumId w:val="15"/>
  </w:num>
  <w:num w:numId="26">
    <w:abstractNumId w:val="10"/>
  </w:num>
  <w:num w:numId="27">
    <w:abstractNumId w:val="1"/>
  </w:num>
  <w:num w:numId="28">
    <w:abstractNumId w:val="9"/>
  </w:num>
  <w:num w:numId="29">
    <w:abstractNumId w:val="12"/>
  </w:num>
  <w:num w:numId="30">
    <w:abstractNumId w:val="19"/>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04372"/>
    <w:rsid w:val="000055EA"/>
    <w:rsid w:val="0001009F"/>
    <w:rsid w:val="0002130A"/>
    <w:rsid w:val="00021A3A"/>
    <w:rsid w:val="00025A17"/>
    <w:rsid w:val="0002688C"/>
    <w:rsid w:val="000341CA"/>
    <w:rsid w:val="0007475A"/>
    <w:rsid w:val="0007544E"/>
    <w:rsid w:val="00080E79"/>
    <w:rsid w:val="000A6B5E"/>
    <w:rsid w:val="000C0352"/>
    <w:rsid w:val="000F56DD"/>
    <w:rsid w:val="0014601A"/>
    <w:rsid w:val="001518AF"/>
    <w:rsid w:val="00174199"/>
    <w:rsid w:val="00174E64"/>
    <w:rsid w:val="001A4355"/>
    <w:rsid w:val="001A5A73"/>
    <w:rsid w:val="001C4585"/>
    <w:rsid w:val="001C7723"/>
    <w:rsid w:val="001F3117"/>
    <w:rsid w:val="00203D63"/>
    <w:rsid w:val="002139D9"/>
    <w:rsid w:val="00220D1A"/>
    <w:rsid w:val="0022199F"/>
    <w:rsid w:val="00230556"/>
    <w:rsid w:val="00267A8F"/>
    <w:rsid w:val="00275B37"/>
    <w:rsid w:val="00276D29"/>
    <w:rsid w:val="002D0D19"/>
    <w:rsid w:val="002D3953"/>
    <w:rsid w:val="002D5EC2"/>
    <w:rsid w:val="002E0A2F"/>
    <w:rsid w:val="002E147C"/>
    <w:rsid w:val="002F64D6"/>
    <w:rsid w:val="00300616"/>
    <w:rsid w:val="00310EF3"/>
    <w:rsid w:val="00325E4C"/>
    <w:rsid w:val="00345766"/>
    <w:rsid w:val="00383CD5"/>
    <w:rsid w:val="0039521D"/>
    <w:rsid w:val="003F1861"/>
    <w:rsid w:val="003F4A00"/>
    <w:rsid w:val="00420973"/>
    <w:rsid w:val="00431E49"/>
    <w:rsid w:val="00434EDE"/>
    <w:rsid w:val="00437764"/>
    <w:rsid w:val="00442519"/>
    <w:rsid w:val="004534C0"/>
    <w:rsid w:val="004762F6"/>
    <w:rsid w:val="00484389"/>
    <w:rsid w:val="00486B13"/>
    <w:rsid w:val="004A58EA"/>
    <w:rsid w:val="004A5968"/>
    <w:rsid w:val="004B5BE2"/>
    <w:rsid w:val="004C5C01"/>
    <w:rsid w:val="004D6ABB"/>
    <w:rsid w:val="004F7001"/>
    <w:rsid w:val="00503783"/>
    <w:rsid w:val="00544A63"/>
    <w:rsid w:val="00560BAB"/>
    <w:rsid w:val="005723A8"/>
    <w:rsid w:val="005A2655"/>
    <w:rsid w:val="005B51FD"/>
    <w:rsid w:val="005B7E61"/>
    <w:rsid w:val="005D0229"/>
    <w:rsid w:val="005D748C"/>
    <w:rsid w:val="005E18E5"/>
    <w:rsid w:val="005E3573"/>
    <w:rsid w:val="00601894"/>
    <w:rsid w:val="00602F88"/>
    <w:rsid w:val="0062472D"/>
    <w:rsid w:val="00632765"/>
    <w:rsid w:val="00634D49"/>
    <w:rsid w:val="00666D87"/>
    <w:rsid w:val="007026F2"/>
    <w:rsid w:val="00740252"/>
    <w:rsid w:val="00741E5A"/>
    <w:rsid w:val="0075344A"/>
    <w:rsid w:val="007613D8"/>
    <w:rsid w:val="00787B0D"/>
    <w:rsid w:val="007A2105"/>
    <w:rsid w:val="007B2229"/>
    <w:rsid w:val="007E120A"/>
    <w:rsid w:val="007F567E"/>
    <w:rsid w:val="008256ED"/>
    <w:rsid w:val="00857320"/>
    <w:rsid w:val="00857F9F"/>
    <w:rsid w:val="00883CFB"/>
    <w:rsid w:val="008A46AE"/>
    <w:rsid w:val="008A6E6D"/>
    <w:rsid w:val="008E4055"/>
    <w:rsid w:val="009340CC"/>
    <w:rsid w:val="00936042"/>
    <w:rsid w:val="00940100"/>
    <w:rsid w:val="00993C8D"/>
    <w:rsid w:val="00994EDE"/>
    <w:rsid w:val="00995246"/>
    <w:rsid w:val="009A71FD"/>
    <w:rsid w:val="009B3476"/>
    <w:rsid w:val="009B3F05"/>
    <w:rsid w:val="009E25EF"/>
    <w:rsid w:val="009E2B23"/>
    <w:rsid w:val="009F3001"/>
    <w:rsid w:val="00A039C3"/>
    <w:rsid w:val="00A1155E"/>
    <w:rsid w:val="00A34C9F"/>
    <w:rsid w:val="00A46AB6"/>
    <w:rsid w:val="00A53C3D"/>
    <w:rsid w:val="00A764CB"/>
    <w:rsid w:val="00A81392"/>
    <w:rsid w:val="00AB431C"/>
    <w:rsid w:val="00AC3A1C"/>
    <w:rsid w:val="00AD1ADF"/>
    <w:rsid w:val="00AD5494"/>
    <w:rsid w:val="00AD6234"/>
    <w:rsid w:val="00AE3192"/>
    <w:rsid w:val="00AF530F"/>
    <w:rsid w:val="00B029AA"/>
    <w:rsid w:val="00B04856"/>
    <w:rsid w:val="00B139AA"/>
    <w:rsid w:val="00B34A5E"/>
    <w:rsid w:val="00B5477B"/>
    <w:rsid w:val="00B57F34"/>
    <w:rsid w:val="00B62B3D"/>
    <w:rsid w:val="00B81450"/>
    <w:rsid w:val="00BA359D"/>
    <w:rsid w:val="00BA5C2B"/>
    <w:rsid w:val="00BD4F46"/>
    <w:rsid w:val="00C4156B"/>
    <w:rsid w:val="00C44E9F"/>
    <w:rsid w:val="00C504B6"/>
    <w:rsid w:val="00C5051F"/>
    <w:rsid w:val="00C90EBA"/>
    <w:rsid w:val="00CA67D8"/>
    <w:rsid w:val="00CD23B0"/>
    <w:rsid w:val="00CE6DDD"/>
    <w:rsid w:val="00CF627C"/>
    <w:rsid w:val="00D162E9"/>
    <w:rsid w:val="00D16F91"/>
    <w:rsid w:val="00D55337"/>
    <w:rsid w:val="00D57476"/>
    <w:rsid w:val="00D77448"/>
    <w:rsid w:val="00D809DD"/>
    <w:rsid w:val="00DA3B2E"/>
    <w:rsid w:val="00DC1DAC"/>
    <w:rsid w:val="00DD2B03"/>
    <w:rsid w:val="00DD34C4"/>
    <w:rsid w:val="00E018AF"/>
    <w:rsid w:val="00E057B7"/>
    <w:rsid w:val="00E2423F"/>
    <w:rsid w:val="00E279B0"/>
    <w:rsid w:val="00E3634B"/>
    <w:rsid w:val="00E406A4"/>
    <w:rsid w:val="00E43BE6"/>
    <w:rsid w:val="00E54997"/>
    <w:rsid w:val="00E95632"/>
    <w:rsid w:val="00EB7924"/>
    <w:rsid w:val="00EC3D74"/>
    <w:rsid w:val="00F14E79"/>
    <w:rsid w:val="00F24B86"/>
    <w:rsid w:val="00F24F4B"/>
    <w:rsid w:val="00F81EC1"/>
    <w:rsid w:val="00F8425A"/>
    <w:rsid w:val="00F934D5"/>
    <w:rsid w:val="00FB210F"/>
    <w:rsid w:val="00FB4BEF"/>
    <w:rsid w:val="00FD06C7"/>
    <w:rsid w:val="00FE22C3"/>
    <w:rsid w:val="00FE3DC2"/>
    <w:rsid w:val="00FF1B35"/>
    <w:rsid w:val="3E6D5D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4B5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81231">
      <w:bodyDiv w:val="1"/>
      <w:marLeft w:val="0"/>
      <w:marRight w:val="0"/>
      <w:marTop w:val="0"/>
      <w:marBottom w:val="0"/>
      <w:divBdr>
        <w:top w:val="none" w:sz="0" w:space="0" w:color="auto"/>
        <w:left w:val="none" w:sz="0" w:space="0" w:color="auto"/>
        <w:bottom w:val="none" w:sz="0" w:space="0" w:color="auto"/>
        <w:right w:val="none" w:sz="0" w:space="0" w:color="auto"/>
      </w:divBdr>
    </w:div>
    <w:div w:id="412245974">
      <w:bodyDiv w:val="1"/>
      <w:marLeft w:val="0"/>
      <w:marRight w:val="0"/>
      <w:marTop w:val="0"/>
      <w:marBottom w:val="0"/>
      <w:divBdr>
        <w:top w:val="none" w:sz="0" w:space="0" w:color="auto"/>
        <w:left w:val="none" w:sz="0" w:space="0" w:color="auto"/>
        <w:bottom w:val="none" w:sz="0" w:space="0" w:color="auto"/>
        <w:right w:val="none" w:sz="0" w:space="0" w:color="auto"/>
      </w:divBdr>
    </w:div>
    <w:div w:id="570426046">
      <w:bodyDiv w:val="1"/>
      <w:marLeft w:val="0"/>
      <w:marRight w:val="0"/>
      <w:marTop w:val="0"/>
      <w:marBottom w:val="0"/>
      <w:divBdr>
        <w:top w:val="none" w:sz="0" w:space="0" w:color="auto"/>
        <w:left w:val="none" w:sz="0" w:space="0" w:color="auto"/>
        <w:bottom w:val="none" w:sz="0" w:space="0" w:color="auto"/>
        <w:right w:val="none" w:sz="0" w:space="0" w:color="auto"/>
      </w:divBdr>
    </w:div>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891305122">
      <w:bodyDiv w:val="1"/>
      <w:marLeft w:val="0"/>
      <w:marRight w:val="0"/>
      <w:marTop w:val="0"/>
      <w:marBottom w:val="0"/>
      <w:divBdr>
        <w:top w:val="none" w:sz="0" w:space="0" w:color="auto"/>
        <w:left w:val="none" w:sz="0" w:space="0" w:color="auto"/>
        <w:bottom w:val="none" w:sz="0" w:space="0" w:color="auto"/>
        <w:right w:val="none" w:sz="0" w:space="0" w:color="auto"/>
      </w:divBdr>
    </w:div>
    <w:div w:id="1180050081">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1387996400">
      <w:bodyDiv w:val="1"/>
      <w:marLeft w:val="0"/>
      <w:marRight w:val="0"/>
      <w:marTop w:val="0"/>
      <w:marBottom w:val="0"/>
      <w:divBdr>
        <w:top w:val="none" w:sz="0" w:space="0" w:color="auto"/>
        <w:left w:val="none" w:sz="0" w:space="0" w:color="auto"/>
        <w:bottom w:val="none" w:sz="0" w:space="0" w:color="auto"/>
        <w:right w:val="none" w:sz="0" w:space="0" w:color="auto"/>
      </w:divBdr>
    </w:div>
    <w:div w:id="1536232949">
      <w:bodyDiv w:val="1"/>
      <w:marLeft w:val="0"/>
      <w:marRight w:val="0"/>
      <w:marTop w:val="0"/>
      <w:marBottom w:val="0"/>
      <w:divBdr>
        <w:top w:val="none" w:sz="0" w:space="0" w:color="auto"/>
        <w:left w:val="none" w:sz="0" w:space="0" w:color="auto"/>
        <w:bottom w:val="none" w:sz="0" w:space="0" w:color="auto"/>
        <w:right w:val="none" w:sz="0" w:space="0" w:color="auto"/>
      </w:divBdr>
    </w:div>
    <w:div w:id="1576939780">
      <w:bodyDiv w:val="1"/>
      <w:marLeft w:val="0"/>
      <w:marRight w:val="0"/>
      <w:marTop w:val="0"/>
      <w:marBottom w:val="0"/>
      <w:divBdr>
        <w:top w:val="none" w:sz="0" w:space="0" w:color="auto"/>
        <w:left w:val="none" w:sz="0" w:space="0" w:color="auto"/>
        <w:bottom w:val="none" w:sz="0" w:space="0" w:color="auto"/>
        <w:right w:val="none" w:sz="0" w:space="0" w:color="auto"/>
      </w:divBdr>
    </w:div>
    <w:div w:id="1643191942">
      <w:bodyDiv w:val="1"/>
      <w:marLeft w:val="0"/>
      <w:marRight w:val="0"/>
      <w:marTop w:val="0"/>
      <w:marBottom w:val="0"/>
      <w:divBdr>
        <w:top w:val="none" w:sz="0" w:space="0" w:color="auto"/>
        <w:left w:val="none" w:sz="0" w:space="0" w:color="auto"/>
        <w:bottom w:val="none" w:sz="0" w:space="0" w:color="auto"/>
        <w:right w:val="none" w:sz="0" w:space="0" w:color="auto"/>
      </w:divBdr>
    </w:div>
    <w:div w:id="1835219087">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 w:id="2085057794">
      <w:bodyDiv w:val="1"/>
      <w:marLeft w:val="0"/>
      <w:marRight w:val="0"/>
      <w:marTop w:val="0"/>
      <w:marBottom w:val="0"/>
      <w:divBdr>
        <w:top w:val="none" w:sz="0" w:space="0" w:color="auto"/>
        <w:left w:val="none" w:sz="0" w:space="0" w:color="auto"/>
        <w:bottom w:val="none" w:sz="0" w:space="0" w:color="auto"/>
        <w:right w:val="none" w:sz="0" w:space="0" w:color="auto"/>
      </w:divBdr>
    </w:div>
    <w:div w:id="21012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sc.qld.gov.au/behere4qld/" TargetMode="External"/><Relationship Id="rId18" Type="http://schemas.openxmlformats.org/officeDocument/2006/relationships/hyperlink" Target="https://www.daf.qld.gov.au/about-us/contact-us/connect-with-us"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ile://lands/data/DAF/BQ/Directorate/Secure/EO/BQ%20Future%20State%20Project/HR%20guidance%20documents/RS%20documents/daf.qld.gov.au" TargetMode="External"/><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daf.qld.gov.au/business-priorities/biosecurity/enhancing-capability-capacity/qld-biosecurity-strategy" TargetMode="External"/><Relationship Id="rId20" Type="http://schemas.openxmlformats.org/officeDocument/2006/relationships/hyperlink" Target="http://www.smartjobs.qld.gov.au"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www.forgov.qld.gov.au/superannuation"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smartjobs.qld.gov.au"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forgov.qld.gov.au/inclusion-and-diversity-commitment"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C5051F" w:rsidP="00C5051F">
          <w:pPr>
            <w:pStyle w:val="8521460AADB34801A88043283565B2E813"/>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C5051F">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56924"/>
    <w:rsid w:val="000E7424"/>
    <w:rsid w:val="00124A3A"/>
    <w:rsid w:val="001C49A1"/>
    <w:rsid w:val="002A602A"/>
    <w:rsid w:val="00326083"/>
    <w:rsid w:val="003502C0"/>
    <w:rsid w:val="003F6407"/>
    <w:rsid w:val="005510FF"/>
    <w:rsid w:val="00587D66"/>
    <w:rsid w:val="005E4DD3"/>
    <w:rsid w:val="00661218"/>
    <w:rsid w:val="006A7425"/>
    <w:rsid w:val="00701535"/>
    <w:rsid w:val="00794FBD"/>
    <w:rsid w:val="008E1FF6"/>
    <w:rsid w:val="009075DC"/>
    <w:rsid w:val="00964182"/>
    <w:rsid w:val="00993C8D"/>
    <w:rsid w:val="00A80646"/>
    <w:rsid w:val="00B60205"/>
    <w:rsid w:val="00BE6191"/>
    <w:rsid w:val="00C14BA6"/>
    <w:rsid w:val="00C5051F"/>
    <w:rsid w:val="00D12487"/>
    <w:rsid w:val="00DF0FBB"/>
    <w:rsid w:val="00E90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C5051F"/>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C5051F"/>
    <w:rPr>
      <w:rFonts w:ascii="Arial" w:hAnsi="Arial" w:cs="Arial"/>
    </w:rPr>
  </w:style>
  <w:style w:type="paragraph" w:customStyle="1" w:styleId="Paragraphtext">
    <w:name w:val="Paragraph text"/>
    <w:basedOn w:val="Normal"/>
    <w:link w:val="ParagraphtextChar"/>
    <w:qFormat/>
    <w:rsid w:val="00C5051F"/>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8521460AADB34801A88043283565B2E813">
    <w:name w:val="8521460AADB34801A88043283565B2E813"/>
    <w:rsid w:val="00C5051F"/>
    <w:pPr>
      <w:spacing w:line="256"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4626232-46b5-4a9a-86b7-c5fd2397e0f2" xsi:nil="true"/>
    <_dlc_DocIdUrl xmlns="84626232-46b5-4a9a-86b7-c5fd2397e0f2">
      <Url xsi:nil="true"/>
      <Description xsi:nil="true"/>
    </_dlc_DocIdUrl>
    <Program xmlns="84626232-46b5-4a9a-86b7-c5fd2397e0f2" xsi:nil="true"/>
    <Absolute_x0020_URL xmlns="84626232-46b5-4a9a-86b7-c5fd2397e0f2" xsi:nil="true"/>
    <Disease xmlns="84626232-46b5-4a9a-86b7-c5fd2397e0f2" xsi:nil="true"/>
    <eDOC_x0020_ID xmlns="84626232-46b5-4a9a-86b7-c5fd2397e0f2" xsi:nil="true"/>
    <Document_x0020_type xmlns="84626232-46b5-4a9a-86b7-c5fd2397e0f2" xsi:nil="true"/>
    <Search_x0020_Term xmlns="84626232-46b5-4a9a-86b7-c5fd2397e0f2" xsi:nil="true"/>
    <Activity_x0020_type xmlns="84626232-46b5-4a9a-86b7-c5fd2397e0f2" xsi:nil="true"/>
    <_dlc_DocIdPersistId xmlns="84626232-46b5-4a9a-86b7-c5fd2397e0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D0770BF1F112408DD8C4DD971158EE" ma:contentTypeVersion="4" ma:contentTypeDescription="Create a new document." ma:contentTypeScope="" ma:versionID="9cc48b74016b05b4cdff0d72323b96a7">
  <xsd:schema xmlns:xsd="http://www.w3.org/2001/XMLSchema" xmlns:xs="http://www.w3.org/2001/XMLSchema" xmlns:p="http://schemas.microsoft.com/office/2006/metadata/properties" xmlns:ns2="84626232-46b5-4a9a-86b7-c5fd2397e0f2" xmlns:ns3="14852f22-58ce-4338-99fd-e30c832698b4" targetNamespace="http://schemas.microsoft.com/office/2006/metadata/properties" ma:root="true" ma:fieldsID="6ae4e9d6153d26cd6ca41a60423d7444" ns2:_="" ns3:_="">
    <xsd:import namespace="84626232-46b5-4a9a-86b7-c5fd2397e0f2"/>
    <xsd:import namespace="14852f22-58ce-4338-99fd-e30c832698b4"/>
    <xsd:element name="properties">
      <xsd:complexType>
        <xsd:sequence>
          <xsd:element name="documentManagement">
            <xsd:complexType>
              <xsd:all>
                <xsd:element ref="ns2:Activity_x0020_type" minOccurs="0"/>
                <xsd:element ref="ns2:Disease" minOccurs="0"/>
                <xsd:element ref="ns2:Document_x0020_type" minOccurs="0"/>
                <xsd:element ref="ns2:eDOC_x0020_ID" minOccurs="0"/>
                <xsd:element ref="ns2:Search_x0020_Term" minOccurs="0"/>
                <xsd:element ref="ns2:Program" minOccurs="0"/>
                <xsd:element ref="ns2:_dlc_DocId" minOccurs="0"/>
                <xsd:element ref="ns2:_dlc_DocIdUrl" minOccurs="0"/>
                <xsd:element ref="ns2:_dlc_DocIdPersistId" minOccurs="0"/>
                <xsd:element ref="ns2:Absolute_x0020_URL"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26232-46b5-4a9a-86b7-c5fd2397e0f2" elementFormDefault="qualified">
    <xsd:import namespace="http://schemas.microsoft.com/office/2006/documentManagement/types"/>
    <xsd:import namespace="http://schemas.microsoft.com/office/infopath/2007/PartnerControls"/>
    <xsd:element name="Activity_x0020_type" ma:index="2" nillable="true" ma:displayName="Activity type" ma:format="Dropdown" ma:internalName="Activity_x0020_type">
      <xsd:simpleType>
        <xsd:restriction base="dms:Choice">
          <xsd:enumeration value="N/A"/>
          <xsd:enumeration value="Administration"/>
          <xsd:enumeration value="Advertising and promotion"/>
          <xsd:enumeration value="Animal biosecurity"/>
          <xsd:enumeration value="Animal health"/>
          <xsd:enumeration value="Animal welfare"/>
          <xsd:enumeration value="Appointments/delegations/id cards"/>
          <xsd:enumeration value="Biosecurity information systems"/>
          <xsd:enumeration value="Chemicals and residues"/>
          <xsd:enumeration value="Committees and workgroups"/>
          <xsd:enumeration value="Communication and engagement"/>
          <xsd:enumeration value="Coordination management"/>
          <xsd:enumeration value="Decontamination"/>
          <xsd:enumeration value="Destruction"/>
          <xsd:enumeration value="Disposal"/>
          <xsd:enumeration value="Emergency response"/>
          <xsd:enumeration value="Estimates"/>
          <xsd:enumeration value="External information"/>
          <xsd:enumeration value="Facilities and security"/>
          <xsd:enumeration value="Finance"/>
          <xsd:enumeration value="Helicopter destocking"/>
          <xsd:enumeration value="Human resources"/>
          <xsd:enumeration value="Incident management"/>
          <xsd:enumeration value="Induction"/>
          <xsd:enumeration value="Industry liaison"/>
          <xsd:enumeration value="Industry updates"/>
          <xsd:enumeration value="Infected premises operations"/>
          <xsd:enumeration value="Internal communications"/>
          <xsd:enumeration value="Investigations"/>
          <xsd:enumeration value="Laboratory"/>
          <xsd:enumeration value="Legal"/>
          <xsd:enumeration value="Legislative Process"/>
          <xsd:enumeration value="Livestock id and movement"/>
          <xsd:enumeration value="Media"/>
          <xsd:enumeration value="Movement controls"/>
          <xsd:enumeration value="Nature/land conservation"/>
          <xsd:enumeration value="Operations management"/>
          <xsd:enumeration value="Penalty Infringement Notices"/>
          <xsd:enumeration value="Pest animals"/>
          <xsd:enumeration value="Planning"/>
          <xsd:enumeration value="Plants"/>
          <xsd:enumeration value="Project management"/>
          <xsd:enumeration value="Records management"/>
          <xsd:enumeration value="Response planning"/>
          <xsd:enumeration value="Response resources"/>
          <xsd:enumeration value="SharePoint Development"/>
          <xsd:enumeration value="Situational awareness"/>
          <xsd:enumeration value="Surveillance and sampling"/>
          <xsd:enumeration value="Talking points"/>
          <xsd:enumeration value="Technical analysis and specialist advice"/>
          <xsd:enumeration value="Tracing"/>
          <xsd:enumeration value="Training"/>
          <xsd:enumeration value="Travel"/>
          <xsd:enumeration value="Weeds"/>
          <xsd:enumeration value="Work health and safety"/>
          <xsd:enumeration value="Workplace health &amp; safety"/>
        </xsd:restriction>
      </xsd:simpleType>
    </xsd:element>
    <xsd:element name="Disease" ma:index="3" nillable="true" ma:displayName="Disease/Pest" ma:format="Dropdown" ma:internalName="Disease">
      <xsd:simpleType>
        <xsd:restriction base="dms:Choice">
          <xsd:enumeration value="N/A"/>
          <xsd:enumeration value="Multiple animal diseases"/>
          <xsd:enumeration value="Multiple plant diseases"/>
          <xsd:enumeration value="Anthrax"/>
          <xsd:enumeration value="Australian Bat Lyssavirus"/>
          <xsd:enumeration value="Avian influenza"/>
          <xsd:enumeration value="Blue-green algae"/>
          <xsd:enumeration value="Bombus terrestris"/>
          <xsd:enumeration value="Bovine brucellosis"/>
          <xsd:enumeration value="Bovine Johnes disease"/>
          <xsd:enumeration value="Bovine spongiform encephalopathy (BSE)"/>
          <xsd:enumeration value="Bovine tuberculosis"/>
          <xsd:enumeration value="Brucella suis"/>
          <xsd:enumeration value="Caprine retrovirus"/>
          <xsd:enumeration value="Cattle tick"/>
          <xsd:enumeration value="Chemical residues"/>
          <xsd:enumeration value="Enzootic bovine leucosis (EBL)"/>
          <xsd:enumeration value="Exotic ungulate encephalopathy"/>
          <xsd:enumeration value="Feline spongiform encephalopathy"/>
          <xsd:enumeration value="Fire Ant"/>
          <xsd:enumeration value="Hendra virus"/>
          <xsd:enumeration value="Infectious laryngotracheitis"/>
          <xsd:enumeration value="Johne's disease (JD)"/>
          <xsd:enumeration value="Lead poisoning"/>
          <xsd:enumeration value="Mango malformation disease"/>
          <xsd:enumeration value="Newcastle disease"/>
          <xsd:enumeration value="Ovine brucellosis"/>
          <xsd:enumeration value="Papaya ringspot"/>
          <xsd:enumeration value="Potato spindle tuber viroid"/>
          <xsd:enumeration value="QFever"/>
          <xsd:enumeration value="Rabies"/>
          <xsd:enumeration value="Ruminant feed ban"/>
          <xsd:enumeration value="Scrapie"/>
          <xsd:enumeration value="Tick fever"/>
          <xsd:enumeration value="White spot"/>
          <xsd:enumeration value="Variant Creutzfeldt-Jakob disease (vCJD)"/>
        </xsd:restriction>
      </xsd:simpleType>
    </xsd:element>
    <xsd:element name="Document_x0020_type" ma:index="4" nillable="true" ma:displayName="Document type" ma:format="Dropdown" ma:internalName="Document_x0020_type">
      <xsd:simpleType>
        <xsd:restriction base="dms:Choice">
          <xsd:enumeration value="Advertisement"/>
          <xsd:enumeration value="Alert"/>
          <xsd:enumeration value="Article"/>
          <xsd:enumeration value="Booklet"/>
          <xsd:enumeration value="Brochure"/>
          <xsd:enumeration value="Business case"/>
          <xsd:enumeration value="Calendar"/>
          <xsd:enumeration value="Capability"/>
          <xsd:enumeration value="Chart"/>
          <xsd:enumeration value="Checklist"/>
          <xsd:enumeration value="Chemical label"/>
          <xsd:enumeration value="Circular"/>
          <xsd:enumeration value="Communication resources"/>
          <xsd:enumeration value="FAQs"/>
          <xsd:enumeration value="Fact sheet"/>
          <xsd:enumeration value="Flowchart"/>
          <xsd:enumeration value="Form"/>
          <xsd:enumeration value="Framework"/>
          <xsd:enumeration value="Function description"/>
          <xsd:enumeration value="Guide"/>
          <xsd:enumeration value="Guideline"/>
          <xsd:enumeration value="Image"/>
          <xsd:enumeration value="Incident action plan"/>
          <xsd:enumeration value="Industry update"/>
          <xsd:enumeration value="Information kit"/>
          <xsd:enumeration value="Instrument"/>
          <xsd:enumeration value="Invoice"/>
          <xsd:enumeration value="Job card"/>
          <xsd:enumeration value="Job profile"/>
          <xsd:enumeration value="Leadership"/>
          <xsd:enumeration value="Learning and development"/>
          <xsd:enumeration value="Legislation"/>
          <xsd:enumeration value="Map"/>
          <xsd:enumeration value="Media release"/>
          <xsd:enumeration value="Meeting minutes"/>
          <xsd:enumeration value="Notice"/>
          <xsd:enumeration value="Notices"/>
          <xsd:enumeration value="Organisational Chart"/>
          <xsd:enumeration value="Other"/>
          <xsd:enumeration value="Permit"/>
          <xsd:enumeration value="Plan"/>
          <xsd:enumeration value="Plans/strategies"/>
          <xsd:enumeration value="Policy"/>
          <xsd:enumeration value="Poster"/>
          <xsd:enumeration value="Presentation"/>
          <xsd:enumeration value="Procedure"/>
          <xsd:enumeration value="Program"/>
          <xsd:enumeration value="Project plan"/>
          <xsd:enumeration value="Promotional material"/>
          <xsd:enumeration value="Proposal"/>
          <xsd:enumeration value="Protocol"/>
          <xsd:enumeration value="Publication"/>
          <xsd:enumeration value="Quote"/>
          <xsd:enumeration value="Register"/>
          <xsd:enumeration value="Report"/>
          <xsd:enumeration value="Research paper"/>
          <xsd:enumeration value="Risk assessment"/>
          <xsd:enumeration value="SOPs"/>
          <xsd:enumeration value="Safety data sheet"/>
          <xsd:enumeration value="Safety information"/>
          <xsd:enumeration value="Schedule"/>
          <xsd:enumeration value="Signage"/>
          <xsd:enumeration value="Sitrep"/>
          <xsd:enumeration value="Specimen advice sheet"/>
          <xsd:enumeration value="Staff briefing"/>
          <xsd:enumeration value="Standard operating procedure"/>
          <xsd:enumeration value="Strategy"/>
          <xsd:enumeration value="Talking points"/>
          <xsd:enumeration value="Template"/>
          <xsd:enumeration value="User guide"/>
          <xsd:enumeration value="Webinar"/>
          <xsd:enumeration value="Work Instruction"/>
          <xsd:enumeration value="Workbook"/>
        </xsd:restriction>
      </xsd:simpleType>
    </xsd:element>
    <xsd:element name="eDOC_x0020_ID" ma:index="5" nillable="true" ma:displayName="eDOC ID" ma:internalName="eDOC_x0020_ID">
      <xsd:simpleType>
        <xsd:restriction base="dms:Text">
          <xsd:maxLength value="255"/>
        </xsd:restriction>
      </xsd:simpleType>
    </xsd:element>
    <xsd:element name="Search_x0020_Term" ma:index="6" nillable="true" ma:displayName="Search Term" ma:description="Other terms that maybe used to search for this file" ma:internalName="Search_x0020_Term">
      <xsd:simpleType>
        <xsd:restriction base="dms:Text">
          <xsd:maxLength value="255"/>
        </xsd:restriction>
      </xsd:simpleType>
    </xsd:element>
    <xsd:element name="Program" ma:index="11" nillable="true" ma:displayName="Program" ma:format="Dropdown" ma:internalName="Program" ma:readOnly="false">
      <xsd:simpleType>
        <xsd:restriction base="dms:Choice">
          <xsd:enumeration value="Animal Biosecurity &amp; Welfare"/>
          <xsd:enumeration value="National Red Imported Fire Ant Eradication Program"/>
          <xsd:enumeration value="Business Services"/>
          <xsd:enumeration value="Invasive Plants and Animals"/>
          <xsd:enumeration value="Plant Biosecurity and Product Integrity"/>
          <xsd:enumeration value="Service Coordination"/>
          <xsd:enumeration value="Strategy and Legislation"/>
          <xsd:enumeration value="Workforce Advisory Group"/>
          <xsd:enumeration value="Biosecurity Leadership Team"/>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Absolute_x0020_URL" ma:index="17" nillable="true" ma:displayName="Absolute URL" ma:description="System use only" ma:internalName="Absolute_x0020_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52f22-58ce-4338-99fd-e30c832698b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EA2BF-79A9-46D1-9863-C4CC99E9C5B8}">
  <ds:schemaRefs>
    <ds:schemaRef ds:uri="http://schemas.microsoft.com/sharepoint/events"/>
  </ds:schemaRefs>
</ds:datastoreItem>
</file>

<file path=customXml/itemProps2.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3.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 ds:uri="84626232-46b5-4a9a-86b7-c5fd2397e0f2"/>
  </ds:schemaRefs>
</ds:datastoreItem>
</file>

<file path=customXml/itemProps4.xml><?xml version="1.0" encoding="utf-8"?>
<ds:datastoreItem xmlns:ds="http://schemas.openxmlformats.org/officeDocument/2006/customXml" ds:itemID="{B68095B2-EB00-4097-AE0C-CFC18D9D2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26232-46b5-4a9a-86b7-c5fd2397e0f2"/>
    <ds:schemaRef ds:uri="14852f22-58ce-4338-99fd-e30c83269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86CE4D-0430-4DA9-AFF4-4126DA68D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1690</Words>
  <Characters>11254</Characters>
  <Application>Microsoft Office Word</Application>
  <DocSecurity>4</DocSecurity>
  <Lines>93</Lines>
  <Paragraphs>25</Paragraphs>
  <ScaleCrop>false</ScaleCrop>
  <HeadingPairs>
    <vt:vector size="2" baseType="variant">
      <vt:variant>
        <vt:lpstr>Title</vt:lpstr>
      </vt:variant>
      <vt:variant>
        <vt:i4>1</vt:i4>
      </vt:variant>
    </vt:vector>
  </HeadingPairs>
  <TitlesOfParts>
    <vt:vector size="1" baseType="lpstr">
      <vt:lpstr>Veterinarian</vt:lpstr>
    </vt:vector>
  </TitlesOfParts>
  <Company>Department of Agriculture and Fisheries</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dc:title>
  <dc:subject>Role description</dc:subject>
  <dc:creator>Department of Agriculture and Fisheries</dc:creator>
  <cp:keywords>Role; Description; Template; PD; Position</cp:keywords>
  <dc:description/>
  <cp:lastModifiedBy>Lesla Cashel</cp:lastModifiedBy>
  <cp:revision>2</cp:revision>
  <cp:lastPrinted>2019-12-10T02:42:00Z</cp:lastPrinted>
  <dcterms:created xsi:type="dcterms:W3CDTF">2021-11-24T01:23:00Z</dcterms:created>
  <dcterms:modified xsi:type="dcterms:W3CDTF">2021-11-24T01:23:00Z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0x010100F5D0770BF1F112408DD8C4DD971158EE</vt:lpwstr>
  </property>
  <property fmtid="{D5CDD505-2E9C-101B-9397-08002B2CF9AE}" pid="3" name="_dlc_DocIdItemGuid">
    <vt:lpwstr>548782d8-892b-43bd-9303-58d8f4b98ec2</vt:lpwstr>
  </property>
  <property fmtid="{D5CDD505-2E9C-101B-9397-08002B2CF9AE}" pid="4" name="WorkflowChangePath">
    <vt:lpwstr>91c07417-6b1c-410d-a059-09de85d948b7,3;</vt:lpwstr>
  </property>
  <property fmtid="{D5CDD505-2E9C-101B-9397-08002B2CF9AE}" pid="5" name="Order">
    <vt:r8>18400</vt:r8>
  </property>
  <property fmtid="{D5CDD505-2E9C-101B-9397-08002B2CF9AE}" pid="6" name="Copy Record to eDocs">
    <vt:lpwstr>, </vt:lpwstr>
  </property>
  <property fmtid="{D5CDD505-2E9C-101B-9397-08002B2CF9AE}" pid="7" name="xd_Signature">
    <vt:bool>false</vt:bool>
  </property>
  <property fmtid="{D5CDD505-2E9C-101B-9397-08002B2CF9AE}" pid="8" name="SharedWithUsers">
    <vt:lpwstr>451;#PLANCK James;#53;#MITCHELL Sarah (DAF)</vt:lpwstr>
  </property>
  <property fmtid="{D5CDD505-2E9C-101B-9397-08002B2CF9AE}" pid="9" name="xd_ProgID">
    <vt:lpwstr/>
  </property>
  <property fmtid="{D5CDD505-2E9C-101B-9397-08002B2CF9AE}" pid="10" name="zNicktest">
    <vt:lpwstr>,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ies>
</file>