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CFFB0" w14:textId="77777777" w:rsidR="00460A1E" w:rsidRPr="00956965" w:rsidRDefault="005F078A" w:rsidP="00E748CF">
      <w:pPr>
        <w:pStyle w:val="Heading1"/>
        <w:spacing w:before="100" w:beforeAutospacing="1"/>
        <w:rPr>
          <w:color w:val="auto"/>
        </w:rPr>
      </w:pPr>
      <w:r w:rsidRPr="00956965">
        <w:rPr>
          <w:color w:val="auto"/>
        </w:rPr>
        <w:t>Veterinary Officer</w:t>
      </w:r>
    </w:p>
    <w:p w14:paraId="5E39B98F" w14:textId="77777777" w:rsidR="005F078A" w:rsidRPr="00956965" w:rsidRDefault="005F078A" w:rsidP="00774175">
      <w:pPr>
        <w:spacing w:line="276" w:lineRule="auto"/>
        <w:rPr>
          <w:lang w:eastAsia="en-AU"/>
        </w:rPr>
      </w:pPr>
    </w:p>
    <w:p w14:paraId="67908CBF"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2021/5885</w:t>
      </w:r>
      <w:r w:rsidR="004465F9" w:rsidRPr="00F135E6">
        <w:rPr>
          <w:lang w:eastAsia="en-AU"/>
        </w:rPr>
        <w:tab/>
      </w:r>
    </w:p>
    <w:p w14:paraId="2F746782" w14:textId="4E253554"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(On-Plant Veterinarian) - $72,492 - $118,608</w:t>
      </w:r>
      <w:r w:rsidR="00C90378">
        <w:rPr>
          <w:lang w:eastAsia="en-AU"/>
        </w:rPr>
        <w:t>*</w:t>
      </w:r>
    </w:p>
    <w:p w14:paraId="1FB3C430"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4E7A36BC"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Veterinary &amp; Export Meat</w:t>
      </w:r>
    </w:p>
    <w:p w14:paraId="4192A735" w14:textId="72A4AF42"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8F423F">
        <w:rPr>
          <w:lang w:eastAsia="en-AU"/>
        </w:rPr>
        <w:t>V</w:t>
      </w:r>
      <w:r w:rsidR="00E87CCC">
        <w:rPr>
          <w:lang w:eastAsia="en-AU"/>
        </w:rPr>
        <w:t>arious</w:t>
      </w:r>
    </w:p>
    <w:p w14:paraId="32257F16" w14:textId="22ECE7CA" w:rsidR="0022370B"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1E3488" w:rsidRPr="00A0255C">
        <w:rPr>
          <w:lang w:eastAsia="en-AU"/>
        </w:rPr>
        <w:t xml:space="preserve">Various locations </w:t>
      </w:r>
      <w:r w:rsidR="00C90378">
        <w:rPr>
          <w:lang w:eastAsia="en-AU"/>
        </w:rPr>
        <w:t>across Australia</w:t>
      </w:r>
    </w:p>
    <w:p w14:paraId="638938DF" w14:textId="77777777"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 xml:space="preserve">Both Ongoing (permanent) and Non-Ongoing (temporary)  </w:t>
      </w:r>
    </w:p>
    <w:p w14:paraId="2257A099" w14:textId="45385907"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C90378">
        <w:rPr>
          <w:lang w:eastAsia="en-AU"/>
        </w:rPr>
        <w:t>-time or part-time</w:t>
      </w:r>
    </w:p>
    <w:p w14:paraId="16B8E267"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4DD25492" w14:textId="77777777" w:rsidR="00317D37" w:rsidRDefault="00317D37" w:rsidP="00774175">
      <w:pPr>
        <w:spacing w:line="276" w:lineRule="auto"/>
        <w:rPr>
          <w:lang w:eastAsia="en-AU"/>
        </w:rPr>
        <w:sectPr w:rsidR="00317D37" w:rsidSect="00105F14">
          <w:headerReference w:type="even" r:id="rId12"/>
          <w:headerReference w:type="default" r:id="rId13"/>
          <w:footerReference w:type="even" r:id="rId14"/>
          <w:footerReference w:type="default" r:id="rId15"/>
          <w:headerReference w:type="first" r:id="rId16"/>
          <w:footerReference w:type="first" r:id="rId17"/>
          <w:pgSz w:w="11907" w:h="16839" w:code="9"/>
          <w:pgMar w:top="2268" w:right="1134" w:bottom="1701" w:left="1134" w:header="0" w:footer="1056" w:gutter="0"/>
          <w:cols w:space="720"/>
          <w:formProt w:val="0"/>
          <w:titlePg/>
          <w:docGrid w:linePitch="326"/>
        </w:sectPr>
      </w:pPr>
    </w:p>
    <w:p w14:paraId="58D299E2" w14:textId="16AFD645" w:rsidR="00C90378" w:rsidRDefault="00C90378" w:rsidP="00774175">
      <w:pPr>
        <w:spacing w:line="276" w:lineRule="auto"/>
        <w:rPr>
          <w:lang w:eastAsia="en-AU"/>
        </w:rPr>
      </w:pPr>
      <w:r w:rsidRPr="00142A86">
        <w:rPr>
          <w:lang w:eastAsia="en-AU"/>
        </w:rPr>
        <w:t xml:space="preserve">* </w:t>
      </w:r>
      <w:r w:rsidRPr="00142A86">
        <w:t>On 30 November 2021 the salary range for these positions will increase to $73,942 - $120,980.</w:t>
      </w:r>
      <w:r w:rsidR="00142A86" w:rsidRPr="00142A86">
        <w:t xml:space="preserve"> </w:t>
      </w:r>
      <w:r w:rsidR="00142A86" w:rsidRPr="00142A86">
        <w:rPr>
          <w:lang w:eastAsia="en-AU"/>
        </w:rPr>
        <w:t>On-Plant Veterinary Officer’s will initially commence employment on the OPV salary induction point (currently $72,492) and will remain on that induction point for the duration of their induction/training period.</w:t>
      </w:r>
    </w:p>
    <w:p w14:paraId="07213810" w14:textId="20707483" w:rsidR="00E87CCC" w:rsidRDefault="00E87CCC" w:rsidP="00774175">
      <w:pPr>
        <w:spacing w:line="276" w:lineRule="auto"/>
        <w:rPr>
          <w:lang w:eastAsia="en-AU"/>
        </w:rPr>
      </w:pPr>
    </w:p>
    <w:p w14:paraId="236B3B92" w14:textId="77777777"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63D90AA2" w14:textId="77777777" w:rsidR="00A957E7" w:rsidRPr="00017F38" w:rsidRDefault="00A957E7" w:rsidP="00774175">
      <w:pPr>
        <w:spacing w:line="276" w:lineRule="auto"/>
        <w:rPr>
          <w:lang w:eastAsia="en-AU"/>
        </w:rPr>
      </w:pPr>
      <w:r w:rsidRPr="00017F38">
        <w:rPr>
          <w:lang w:eastAsia="en-AU"/>
        </w:rPr>
        <w:t>The Exports Division provides export inspection and certification services and develops strategies to gain, improve or maintain market access for a wide range of food, inedible products of animal origin, live animal and reproductive materials. It provides residue monitoring services to Australian primary industries and administers 40 tariff rate quotas for products to the European Union, United States of America, Indonesia and Japan. The division also includes the Codex contact point which coordinates technical input from both industry and government to develop Australia’s position on international food standards.</w:t>
      </w:r>
    </w:p>
    <w:p w14:paraId="1879C457" w14:textId="659F839E" w:rsidR="002B50F6" w:rsidRDefault="002B50F6" w:rsidP="00142A86">
      <w:pPr>
        <w:autoSpaceDE w:val="0"/>
        <w:autoSpaceDN w:val="0"/>
        <w:spacing w:line="276" w:lineRule="auto"/>
      </w:pPr>
    </w:p>
    <w:p w14:paraId="19A6A89B" w14:textId="77777777" w:rsidR="008F423F" w:rsidRPr="008F423F" w:rsidRDefault="008F423F" w:rsidP="00142A86">
      <w:pPr>
        <w:autoSpaceDE w:val="0"/>
        <w:autoSpaceDN w:val="0"/>
        <w:spacing w:line="276" w:lineRule="auto"/>
      </w:pPr>
      <w:r>
        <w:t>The Veterinary and Export Meat Branch (VEMB) undertakes regulatory functions by providing inspection and certification for the export of meat, meat products and the import and export of live animals and reproductive material in order to meet importing country requirements and Australian legislative requirements.</w:t>
      </w:r>
    </w:p>
    <w:p w14:paraId="33893790" w14:textId="3225701F" w:rsidR="008F423F" w:rsidRDefault="008F423F" w:rsidP="00774175">
      <w:pPr>
        <w:spacing w:line="276" w:lineRule="auto"/>
        <w:rPr>
          <w:lang w:eastAsia="en-AU"/>
        </w:rPr>
      </w:pPr>
    </w:p>
    <w:p w14:paraId="4F38EA84" w14:textId="5589A810" w:rsidR="00142A86" w:rsidRDefault="00A957E7" w:rsidP="00142A86">
      <w:pPr>
        <w:spacing w:line="276" w:lineRule="auto"/>
        <w:rPr>
          <w:lang w:eastAsia="en-AU"/>
        </w:rPr>
      </w:pPr>
      <w:r w:rsidRPr="00017F38">
        <w:rPr>
          <w:lang w:eastAsia="en-AU"/>
        </w:rPr>
        <w:t xml:space="preserve">The </w:t>
      </w:r>
      <w:r w:rsidRPr="00C90378">
        <w:rPr>
          <w:b/>
          <w:bCs/>
          <w:lang w:eastAsia="en-AU"/>
        </w:rPr>
        <w:t>Export Meat Section</w:t>
      </w:r>
      <w:r w:rsidRPr="00017F38">
        <w:rPr>
          <w:lang w:eastAsia="en-AU"/>
        </w:rPr>
        <w:t xml:space="preserve"> delivers inspection and verification services at export registered meat establishments located in Brisbane, Melbourne, Adelaide, Sydney, Perth and at approximately 7</w:t>
      </w:r>
      <w:r w:rsidR="008F423F">
        <w:rPr>
          <w:lang w:eastAsia="en-AU"/>
        </w:rPr>
        <w:t>8</w:t>
      </w:r>
      <w:r w:rsidRPr="00017F38">
        <w:rPr>
          <w:lang w:eastAsia="en-AU"/>
        </w:rPr>
        <w:t xml:space="preserve"> abattoirs and various other regional export facilities across the country. These services are aimed at achieving compliance with Australian export standards and overseas importing country market requirements. Staff are authorised export control officers responsible for administering appropriate export legislation and implementing ante mortem, post mortem and meat and meat product meat inspection services. The teams comprising of On-Plant Veterinary Officers (OPVs), Food Safety Assessors (FSAs), Food Safety Meat Assessors (FSMAs) and a number of personnel within the Staff Resource Unit provide the services required at 7</w:t>
      </w:r>
      <w:r w:rsidR="008F423F">
        <w:rPr>
          <w:lang w:eastAsia="en-AU"/>
        </w:rPr>
        <w:t>8</w:t>
      </w:r>
      <w:r w:rsidRPr="00017F38">
        <w:rPr>
          <w:lang w:eastAsia="en-AU"/>
        </w:rPr>
        <w:t xml:space="preserve"> regional export facilities and various other registered premises nationally.</w:t>
      </w:r>
      <w:r w:rsidR="00142A86">
        <w:rPr>
          <w:lang w:eastAsia="en-AU"/>
        </w:rPr>
        <w:br w:type="page"/>
      </w:r>
    </w:p>
    <w:p w14:paraId="27B71F1E" w14:textId="77777777" w:rsidR="00C90378" w:rsidRDefault="00A957E7" w:rsidP="00774175">
      <w:pPr>
        <w:spacing w:line="276" w:lineRule="auto"/>
        <w:rPr>
          <w:lang w:eastAsia="en-AU"/>
        </w:rPr>
      </w:pPr>
      <w:r w:rsidRPr="00017F38">
        <w:rPr>
          <w:lang w:eastAsia="en-AU"/>
        </w:rPr>
        <w:lastRenderedPageBreak/>
        <w:t xml:space="preserve">The </w:t>
      </w:r>
      <w:r w:rsidRPr="00C90378">
        <w:rPr>
          <w:b/>
          <w:bCs/>
          <w:lang w:eastAsia="en-AU"/>
        </w:rPr>
        <w:t>Live Animal Imports/Exports Section</w:t>
      </w:r>
      <w:r w:rsidRPr="00017F38">
        <w:rPr>
          <w:lang w:eastAsia="en-AU"/>
        </w:rPr>
        <w:t xml:space="preserve"> provides veterinary and technical services for the import and export of animals and animal genetic material. The teams are comprised of Principal Veterinary Officers, Senior Veterinary Officers, Veterinary Officers and Biosecurity Officers and are located in Brisbane, Sydney, Melbourne, Perth, Darwin, Adelaide, Broome, Townsville and Cairns. Services are also delivered at other regional locations across the country. The major areas of work include: </w:t>
      </w:r>
    </w:p>
    <w:p w14:paraId="7FF7CF77" w14:textId="77777777" w:rsidR="00C90378" w:rsidRDefault="00C90378" w:rsidP="00774175">
      <w:pPr>
        <w:spacing w:line="276" w:lineRule="auto"/>
        <w:rPr>
          <w:lang w:eastAsia="en-AU"/>
        </w:rPr>
      </w:pPr>
    </w:p>
    <w:p w14:paraId="66FA4001" w14:textId="17F8C646" w:rsidR="00C90378" w:rsidRDefault="00A957E7" w:rsidP="00C90378">
      <w:pPr>
        <w:pStyle w:val="ListParagraph"/>
        <w:numPr>
          <w:ilvl w:val="0"/>
          <w:numId w:val="8"/>
        </w:numPr>
        <w:spacing w:line="276" w:lineRule="auto"/>
        <w:ind w:left="426" w:hanging="426"/>
        <w:rPr>
          <w:lang w:eastAsia="en-AU"/>
        </w:rPr>
      </w:pPr>
      <w:r w:rsidRPr="00017F38">
        <w:rPr>
          <w:lang w:eastAsia="en-AU"/>
        </w:rPr>
        <w:t xml:space="preserve">veterinary inspections and review of health certificates for imported dogs, cats, birds, fertile eggs, animal genetic material, horses, laboratory and zoo animals </w:t>
      </w:r>
    </w:p>
    <w:p w14:paraId="7D1A3584" w14:textId="35A79FAB" w:rsidR="00A957E7" w:rsidRPr="00017F38" w:rsidRDefault="00A957E7" w:rsidP="00C90378">
      <w:pPr>
        <w:pStyle w:val="ListParagraph"/>
        <w:numPr>
          <w:ilvl w:val="0"/>
          <w:numId w:val="8"/>
        </w:numPr>
        <w:spacing w:line="276" w:lineRule="auto"/>
        <w:ind w:left="426" w:hanging="426"/>
        <w:rPr>
          <w:lang w:eastAsia="en-AU"/>
        </w:rPr>
      </w:pPr>
      <w:r w:rsidRPr="00017F38">
        <w:rPr>
          <w:lang w:eastAsia="en-AU"/>
        </w:rPr>
        <w:t>the provision of export certification services, including veterinary inspection and issuance of export certification for dogs, cats, birds, laboratory animals, bees, aquatic animals, animal genetic material, horses, pigs, zoo animals and livestock.</w:t>
      </w:r>
    </w:p>
    <w:p w14:paraId="7183FA51" w14:textId="77777777" w:rsidR="003A13C2" w:rsidRPr="00017F38" w:rsidRDefault="003A13C2" w:rsidP="00774175">
      <w:pPr>
        <w:spacing w:line="276" w:lineRule="auto"/>
        <w:rPr>
          <w:b/>
          <w:lang w:eastAsia="en-AU"/>
        </w:rPr>
      </w:pPr>
    </w:p>
    <w:p w14:paraId="6F26EEE2" w14:textId="28E62BA5" w:rsidR="00460A1E" w:rsidRPr="009D0429" w:rsidRDefault="00460A1E" w:rsidP="00774175">
      <w:pPr>
        <w:spacing w:line="276" w:lineRule="auto"/>
        <w:rPr>
          <w:b/>
          <w:lang w:eastAsia="en-AU"/>
        </w:rPr>
      </w:pPr>
      <w:r w:rsidRPr="009D0429">
        <w:rPr>
          <w:b/>
          <w:lang w:eastAsia="en-AU"/>
        </w:rPr>
        <w:t>The Job</w:t>
      </w:r>
      <w:r w:rsidR="001A55C7">
        <w:rPr>
          <w:b/>
          <w:lang w:eastAsia="en-AU"/>
        </w:rPr>
        <w:t>s</w:t>
      </w:r>
    </w:p>
    <w:p w14:paraId="6EDECCC7" w14:textId="77777777" w:rsidR="001A55C7" w:rsidRPr="001A55C7" w:rsidRDefault="00A957E7" w:rsidP="00774175">
      <w:pPr>
        <w:spacing w:line="276" w:lineRule="auto"/>
        <w:rPr>
          <w:u w:val="single"/>
          <w:lang w:eastAsia="en-AU"/>
        </w:rPr>
      </w:pPr>
      <w:r w:rsidRPr="001A55C7">
        <w:rPr>
          <w:u w:val="single"/>
          <w:lang w:eastAsia="en-AU"/>
        </w:rPr>
        <w:t>On-Plant Veterinary Officer (OPV)</w:t>
      </w:r>
    </w:p>
    <w:p w14:paraId="0DB60110" w14:textId="7462D551" w:rsidR="00C90378" w:rsidRDefault="00A957E7" w:rsidP="00774175">
      <w:pPr>
        <w:spacing w:line="276" w:lineRule="auto"/>
        <w:rPr>
          <w:lang w:eastAsia="en-AU"/>
        </w:rPr>
      </w:pPr>
      <w:r w:rsidRPr="009D0429">
        <w:rPr>
          <w:lang w:eastAsia="en-AU"/>
        </w:rPr>
        <w:t xml:space="preserve">OPV’s perform inspection and verification activities in export registered abattoirs across Australia. They are responsible for ensuring processors meet their obligation to comply with relevant export legislation particularly as it applies to food safety, product integrity, animal welfare and the specific requirements of importing countries. OPV’s often manage a small team of departmental staff performing inspections at export abattoirs. </w:t>
      </w:r>
    </w:p>
    <w:p w14:paraId="12717E14" w14:textId="77777777" w:rsidR="00C90378" w:rsidRDefault="00C90378" w:rsidP="00774175">
      <w:pPr>
        <w:spacing w:line="276" w:lineRule="auto"/>
        <w:rPr>
          <w:lang w:eastAsia="en-AU"/>
        </w:rPr>
      </w:pPr>
    </w:p>
    <w:p w14:paraId="70EE7645" w14:textId="77777777" w:rsidR="001A55C7" w:rsidRPr="001A55C7" w:rsidRDefault="00A957E7" w:rsidP="00774175">
      <w:pPr>
        <w:spacing w:line="276" w:lineRule="auto"/>
        <w:rPr>
          <w:u w:val="single"/>
          <w:lang w:eastAsia="en-AU"/>
        </w:rPr>
      </w:pPr>
      <w:r w:rsidRPr="001A55C7">
        <w:rPr>
          <w:u w:val="single"/>
          <w:lang w:eastAsia="en-AU"/>
        </w:rPr>
        <w:t>Live Animal Import/Export Veterinary Officer (VO)</w:t>
      </w:r>
    </w:p>
    <w:p w14:paraId="43A73EE0" w14:textId="073C21B7" w:rsidR="00A957E7" w:rsidRPr="009D0429" w:rsidRDefault="00A957E7" w:rsidP="00774175">
      <w:pPr>
        <w:spacing w:line="276" w:lineRule="auto"/>
        <w:rPr>
          <w:lang w:eastAsia="en-AU"/>
        </w:rPr>
      </w:pPr>
      <w:r w:rsidRPr="009D0429">
        <w:rPr>
          <w:lang w:eastAsia="en-AU"/>
        </w:rPr>
        <w:t>VO’s are responsible for providing regulatory veterinary services for the import and export of live animals and animal genetic material under the Biosecurity Act 2015 and Export Control Act 2020.</w:t>
      </w:r>
    </w:p>
    <w:p w14:paraId="0223EB13" w14:textId="77777777" w:rsidR="00A957E7" w:rsidRPr="009D0429" w:rsidRDefault="00A957E7" w:rsidP="00774175">
      <w:pPr>
        <w:spacing w:line="276" w:lineRule="auto"/>
        <w:rPr>
          <w:lang w:eastAsia="en-AU"/>
        </w:rPr>
      </w:pPr>
    </w:p>
    <w:p w14:paraId="36FDE742" w14:textId="77777777" w:rsidR="00EC53F8" w:rsidRPr="009D0429" w:rsidRDefault="0026034E" w:rsidP="00774175">
      <w:pPr>
        <w:spacing w:line="276" w:lineRule="auto"/>
        <w:rPr>
          <w:lang w:eastAsia="en-AU"/>
        </w:rPr>
      </w:pPr>
      <w:r>
        <w:rPr>
          <w:b/>
          <w:lang w:eastAsia="en-AU"/>
        </w:rPr>
        <w:t>What we are looking for</w:t>
      </w:r>
    </w:p>
    <w:p w14:paraId="459DA106"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27963CCF" w14:textId="0AF2AD99" w:rsidR="001A55C7" w:rsidRDefault="005E2367" w:rsidP="001A55C7">
      <w:pPr>
        <w:pStyle w:val="ListParagraph"/>
        <w:numPr>
          <w:ilvl w:val="0"/>
          <w:numId w:val="8"/>
        </w:numPr>
        <w:spacing w:line="276" w:lineRule="auto"/>
        <w:ind w:left="426" w:hanging="426"/>
        <w:rPr>
          <w:lang w:eastAsia="en-AU"/>
        </w:rPr>
      </w:pPr>
      <w:r w:rsidRPr="007D1CD8">
        <w:rPr>
          <w:lang w:eastAsia="en-AU"/>
        </w:rPr>
        <w:t>Knowledge of, or an interest in, public health veterinary science.</w:t>
      </w:r>
    </w:p>
    <w:p w14:paraId="4B37500D" w14:textId="6A52F418" w:rsidR="005E2367" w:rsidRPr="009D0429" w:rsidRDefault="005E2367" w:rsidP="001A55C7">
      <w:pPr>
        <w:pStyle w:val="ListParagraph"/>
        <w:numPr>
          <w:ilvl w:val="0"/>
          <w:numId w:val="8"/>
        </w:numPr>
        <w:spacing w:line="276" w:lineRule="auto"/>
        <w:ind w:left="426" w:hanging="426"/>
        <w:rPr>
          <w:lang w:eastAsia="en-AU"/>
        </w:rPr>
      </w:pPr>
      <w:r w:rsidRPr="007D1CD8">
        <w:rPr>
          <w:lang w:eastAsia="en-AU"/>
        </w:rPr>
        <w:t>Knowledge of, or ability to quickly acquire knowledge of, the principles that underpin Australia’s biosecurity requirements.</w:t>
      </w:r>
    </w:p>
    <w:p w14:paraId="2406D9A4" w14:textId="77777777" w:rsidR="005E2367" w:rsidRDefault="005E2367" w:rsidP="00774175">
      <w:pPr>
        <w:spacing w:line="276" w:lineRule="auto"/>
        <w:rPr>
          <w:b/>
          <w:lang w:eastAsia="en-AU"/>
        </w:rPr>
      </w:pPr>
    </w:p>
    <w:p w14:paraId="35D83707" w14:textId="77777777" w:rsidR="00062099" w:rsidRPr="00A12060" w:rsidRDefault="00A12060" w:rsidP="00774175">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01648824" w14:textId="39ADDF3D" w:rsidR="001A55C7" w:rsidRDefault="00A957E7" w:rsidP="001A55C7">
      <w:pPr>
        <w:pStyle w:val="ListParagraph"/>
        <w:numPr>
          <w:ilvl w:val="0"/>
          <w:numId w:val="8"/>
        </w:numPr>
        <w:spacing w:line="276" w:lineRule="auto"/>
        <w:ind w:left="426" w:hanging="426"/>
        <w:rPr>
          <w:lang w:eastAsia="en-AU"/>
        </w:rPr>
      </w:pPr>
      <w:r w:rsidRPr="009D0429">
        <w:rPr>
          <w:lang w:eastAsia="en-AU"/>
        </w:rPr>
        <w:t xml:space="preserve">Effective interpersonal skills and an ability to communicate clearly and concisely with internal and external stakeholders. </w:t>
      </w:r>
    </w:p>
    <w:p w14:paraId="68FD54DC" w14:textId="12D81D11" w:rsidR="001A55C7" w:rsidRDefault="00A957E7" w:rsidP="001A55C7">
      <w:pPr>
        <w:pStyle w:val="ListParagraph"/>
        <w:numPr>
          <w:ilvl w:val="0"/>
          <w:numId w:val="8"/>
        </w:numPr>
        <w:spacing w:line="276" w:lineRule="auto"/>
        <w:ind w:left="426" w:hanging="426"/>
        <w:rPr>
          <w:lang w:eastAsia="en-AU"/>
        </w:rPr>
      </w:pPr>
      <w:r w:rsidRPr="009D0429">
        <w:rPr>
          <w:lang w:eastAsia="en-AU"/>
        </w:rPr>
        <w:t xml:space="preserve">The ability to work autonomously, manage a small team and interact effectively within a large organisation. </w:t>
      </w:r>
    </w:p>
    <w:p w14:paraId="6D679173" w14:textId="07128D63" w:rsidR="001A55C7" w:rsidRDefault="00A957E7" w:rsidP="001A55C7">
      <w:pPr>
        <w:pStyle w:val="ListParagraph"/>
        <w:numPr>
          <w:ilvl w:val="0"/>
          <w:numId w:val="8"/>
        </w:numPr>
        <w:spacing w:line="276" w:lineRule="auto"/>
        <w:ind w:left="426" w:hanging="426"/>
        <w:rPr>
          <w:lang w:eastAsia="en-AU"/>
        </w:rPr>
      </w:pPr>
      <w:r w:rsidRPr="009D0429">
        <w:rPr>
          <w:lang w:eastAsia="en-AU"/>
        </w:rPr>
        <w:t xml:space="preserve">Dispute resolution and negotiation skills. </w:t>
      </w:r>
    </w:p>
    <w:p w14:paraId="42C3E833" w14:textId="20BC2D22" w:rsidR="00786E35" w:rsidRDefault="00A957E7" w:rsidP="001A55C7">
      <w:pPr>
        <w:pStyle w:val="ListParagraph"/>
        <w:numPr>
          <w:ilvl w:val="0"/>
          <w:numId w:val="8"/>
        </w:numPr>
        <w:spacing w:line="276" w:lineRule="auto"/>
        <w:ind w:left="426" w:hanging="426"/>
        <w:rPr>
          <w:lang w:eastAsia="en-AU"/>
        </w:rPr>
      </w:pPr>
      <w:r w:rsidRPr="009D0429">
        <w:rPr>
          <w:lang w:eastAsia="en-AU"/>
        </w:rPr>
        <w:t>The ability to interpret and apply legislation, rules, policies, guidelines and codes of conduct.</w:t>
      </w:r>
    </w:p>
    <w:p w14:paraId="70AFD281" w14:textId="77777777" w:rsidR="00A957E7" w:rsidRPr="009D0429" w:rsidRDefault="00A957E7" w:rsidP="00774175">
      <w:pPr>
        <w:spacing w:line="276" w:lineRule="auto"/>
        <w:rPr>
          <w:lang w:eastAsia="en-AU"/>
        </w:rPr>
      </w:pPr>
    </w:p>
    <w:p w14:paraId="242B80DF" w14:textId="79646029" w:rsidR="002B50F6" w:rsidRPr="001A55C7" w:rsidRDefault="005F078A" w:rsidP="00774175">
      <w:pPr>
        <w:spacing w:line="276" w:lineRule="auto"/>
        <w:rPr>
          <w:b/>
          <w:lang w:eastAsia="en-AU"/>
        </w:rPr>
      </w:pPr>
      <w:r w:rsidRPr="001A55C7">
        <w:rPr>
          <w:b/>
          <w:lang w:eastAsia="en-AU"/>
        </w:rPr>
        <w:t>Mandatory qualifications</w:t>
      </w:r>
    </w:p>
    <w:p w14:paraId="5A5A4C48" w14:textId="649D1DF8" w:rsidR="002B50F6" w:rsidRDefault="002B50F6" w:rsidP="00774175">
      <w:pPr>
        <w:spacing w:line="276" w:lineRule="auto"/>
        <w:rPr>
          <w:lang w:eastAsia="en-AU"/>
        </w:rPr>
      </w:pPr>
      <w:r w:rsidRPr="001A55C7">
        <w:rPr>
          <w:lang w:eastAsia="en-AU"/>
        </w:rPr>
        <w:t>To be considered for these positions you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p>
    <w:p w14:paraId="7A939339" w14:textId="2514826C" w:rsidR="00142A86" w:rsidRDefault="00142A86">
      <w:pPr>
        <w:rPr>
          <w:lang w:eastAsia="en-AU"/>
        </w:rPr>
      </w:pPr>
      <w:r>
        <w:rPr>
          <w:lang w:eastAsia="en-AU"/>
        </w:rPr>
        <w:br w:type="page"/>
      </w:r>
    </w:p>
    <w:p w14:paraId="113264A8" w14:textId="77777777" w:rsidR="001A55C7" w:rsidRPr="00843FB4" w:rsidRDefault="001A55C7" w:rsidP="001A55C7">
      <w:pPr>
        <w:spacing w:line="276" w:lineRule="auto"/>
        <w:rPr>
          <w:b/>
          <w:bCs/>
          <w:lang w:eastAsia="en-AU"/>
        </w:rPr>
      </w:pPr>
      <w:r w:rsidRPr="00843FB4">
        <w:rPr>
          <w:b/>
          <w:bCs/>
          <w:lang w:eastAsia="en-AU"/>
        </w:rPr>
        <w:lastRenderedPageBreak/>
        <w:t>Work locations</w:t>
      </w:r>
    </w:p>
    <w:p w14:paraId="554C2A8A" w14:textId="77777777" w:rsidR="001A55C7" w:rsidRPr="00923191" w:rsidRDefault="001A55C7" w:rsidP="001A55C7">
      <w:pPr>
        <w:autoSpaceDE w:val="0"/>
        <w:autoSpaceDN w:val="0"/>
        <w:spacing w:line="276" w:lineRule="auto"/>
      </w:pPr>
      <w:r w:rsidRPr="00923191">
        <w:t>Currently, ongoing OPV positions are available at the following locations:</w:t>
      </w:r>
    </w:p>
    <w:p w14:paraId="0326667F" w14:textId="7336C50A" w:rsidR="001A55C7" w:rsidRDefault="001A55C7" w:rsidP="00774175">
      <w:pPr>
        <w:spacing w:line="276" w:lineRule="auto"/>
        <w:rPr>
          <w:lang w:eastAsia="en-AU"/>
        </w:rPr>
      </w:pPr>
    </w:p>
    <w:p w14:paraId="165CB019" w14:textId="3DBABA72" w:rsidR="001A55C7" w:rsidRPr="00CE6D3E" w:rsidRDefault="001A55C7" w:rsidP="001A55C7">
      <w:pPr>
        <w:spacing w:line="276" w:lineRule="auto"/>
        <w:rPr>
          <w:lang w:eastAsia="en-AU"/>
        </w:rPr>
      </w:pPr>
      <w:r w:rsidRPr="00B661EA">
        <w:rPr>
          <w:b/>
          <w:bCs/>
          <w:lang w:eastAsia="en-AU"/>
        </w:rPr>
        <w:t>QLD</w:t>
      </w:r>
      <w:r w:rsidRPr="00CE6D3E">
        <w:rPr>
          <w:lang w:eastAsia="en-AU"/>
        </w:rPr>
        <w:t xml:space="preserve"> - Moranbah, Mackay, Gympie</w:t>
      </w:r>
      <w:r w:rsidR="00CE6D3E" w:rsidRPr="00CE6D3E">
        <w:rPr>
          <w:lang w:eastAsia="en-AU"/>
        </w:rPr>
        <w:t>, QLD Relief Pool</w:t>
      </w:r>
    </w:p>
    <w:p w14:paraId="2B1E3428" w14:textId="592CD4D3" w:rsidR="001A55C7" w:rsidRPr="00CE6D3E" w:rsidRDefault="001A55C7" w:rsidP="001A55C7">
      <w:pPr>
        <w:spacing w:line="276" w:lineRule="auto"/>
        <w:rPr>
          <w:lang w:eastAsia="en-AU"/>
        </w:rPr>
      </w:pPr>
      <w:r w:rsidRPr="00B661EA">
        <w:rPr>
          <w:b/>
          <w:bCs/>
          <w:lang w:eastAsia="en-AU"/>
        </w:rPr>
        <w:t>NSW</w:t>
      </w:r>
      <w:r w:rsidRPr="00CE6D3E">
        <w:rPr>
          <w:lang w:eastAsia="en-AU"/>
        </w:rPr>
        <w:t xml:space="preserve"> – Casino, Yanco</w:t>
      </w:r>
      <w:r w:rsidR="00CE6D3E" w:rsidRPr="00CE6D3E">
        <w:rPr>
          <w:lang w:eastAsia="en-AU"/>
        </w:rPr>
        <w:t>,</w:t>
      </w:r>
      <w:r w:rsidR="00F977BC">
        <w:rPr>
          <w:lang w:eastAsia="en-AU"/>
        </w:rPr>
        <w:t xml:space="preserve"> Scone, Singleton,</w:t>
      </w:r>
      <w:r w:rsidR="00CE6D3E" w:rsidRPr="00CE6D3E">
        <w:rPr>
          <w:lang w:eastAsia="en-AU"/>
        </w:rPr>
        <w:t xml:space="preserve"> NSW Relief Pool</w:t>
      </w:r>
    </w:p>
    <w:p w14:paraId="2BF6CA09" w14:textId="26360059" w:rsidR="001A55C7" w:rsidRPr="00CE6D3E" w:rsidRDefault="001A55C7" w:rsidP="001A55C7">
      <w:pPr>
        <w:spacing w:line="276" w:lineRule="auto"/>
        <w:rPr>
          <w:lang w:eastAsia="en-AU"/>
        </w:rPr>
      </w:pPr>
      <w:r w:rsidRPr="00B661EA">
        <w:rPr>
          <w:b/>
          <w:bCs/>
          <w:lang w:eastAsia="en-AU"/>
        </w:rPr>
        <w:t>NT</w:t>
      </w:r>
      <w:r w:rsidRPr="00CE6D3E">
        <w:rPr>
          <w:lang w:eastAsia="en-AU"/>
        </w:rPr>
        <w:t xml:space="preserve"> - Batchelor</w:t>
      </w:r>
    </w:p>
    <w:p w14:paraId="14AC69A6" w14:textId="18B70866" w:rsidR="001A55C7" w:rsidRPr="00CE6D3E" w:rsidRDefault="001A55C7" w:rsidP="001A55C7">
      <w:pPr>
        <w:spacing w:line="276" w:lineRule="auto"/>
        <w:rPr>
          <w:lang w:eastAsia="en-AU"/>
        </w:rPr>
      </w:pPr>
      <w:r w:rsidRPr="00B661EA">
        <w:rPr>
          <w:b/>
          <w:bCs/>
          <w:lang w:eastAsia="en-AU"/>
        </w:rPr>
        <w:t>VIC</w:t>
      </w:r>
      <w:r w:rsidRPr="00CE6D3E">
        <w:rPr>
          <w:lang w:eastAsia="en-AU"/>
        </w:rPr>
        <w:t xml:space="preserve"> - Swan Hill, Northern Victoria Pool</w:t>
      </w:r>
    </w:p>
    <w:p w14:paraId="693E6E8A" w14:textId="38AB7586" w:rsidR="001A55C7" w:rsidRPr="00CE6D3E" w:rsidRDefault="001A55C7" w:rsidP="001A55C7">
      <w:pPr>
        <w:spacing w:line="276" w:lineRule="auto"/>
        <w:rPr>
          <w:lang w:eastAsia="en-AU"/>
        </w:rPr>
      </w:pPr>
      <w:r w:rsidRPr="00B661EA">
        <w:rPr>
          <w:b/>
          <w:bCs/>
          <w:lang w:eastAsia="en-AU"/>
        </w:rPr>
        <w:t xml:space="preserve">TAS </w:t>
      </w:r>
      <w:r w:rsidR="00CE6D3E" w:rsidRPr="00CE6D3E">
        <w:rPr>
          <w:lang w:eastAsia="en-AU"/>
        </w:rPr>
        <w:t xml:space="preserve">– TAS </w:t>
      </w:r>
      <w:r w:rsidRPr="00CE6D3E">
        <w:rPr>
          <w:lang w:eastAsia="en-AU"/>
        </w:rPr>
        <w:t>Relief Pool</w:t>
      </w:r>
    </w:p>
    <w:p w14:paraId="65608FCA" w14:textId="77777777" w:rsidR="001A55C7" w:rsidRDefault="001A55C7" w:rsidP="001A55C7">
      <w:pPr>
        <w:spacing w:line="276" w:lineRule="auto"/>
        <w:rPr>
          <w:highlight w:val="yellow"/>
          <w:lang w:eastAsia="en-AU"/>
        </w:rPr>
      </w:pPr>
    </w:p>
    <w:p w14:paraId="6E4CD18C" w14:textId="11C93ADD" w:rsidR="00CE6D3E" w:rsidRPr="00CE6D3E" w:rsidRDefault="001A55C7" w:rsidP="001A55C7">
      <w:pPr>
        <w:spacing w:line="276" w:lineRule="auto"/>
        <w:rPr>
          <w:lang w:eastAsia="en-AU"/>
        </w:rPr>
      </w:pPr>
      <w:r w:rsidRPr="00CE6D3E">
        <w:rPr>
          <w:lang w:eastAsia="en-AU"/>
        </w:rPr>
        <w:t>Currently, ongoing VO positions are available at the following locations:</w:t>
      </w:r>
    </w:p>
    <w:p w14:paraId="3EB71D0C" w14:textId="11E2223D" w:rsidR="00CE6D3E" w:rsidRDefault="00CE6D3E" w:rsidP="001A55C7">
      <w:pPr>
        <w:spacing w:line="276" w:lineRule="auto"/>
        <w:rPr>
          <w:highlight w:val="yellow"/>
          <w:lang w:eastAsia="en-AU"/>
        </w:rPr>
      </w:pPr>
    </w:p>
    <w:p w14:paraId="2B483F93" w14:textId="085CF4EB" w:rsidR="00CE6D3E" w:rsidRPr="00CE6D3E" w:rsidRDefault="00CE6D3E" w:rsidP="001A55C7">
      <w:pPr>
        <w:spacing w:line="276" w:lineRule="auto"/>
        <w:rPr>
          <w:lang w:eastAsia="en-AU"/>
        </w:rPr>
      </w:pPr>
      <w:r w:rsidRPr="00B661EA">
        <w:rPr>
          <w:b/>
          <w:bCs/>
          <w:lang w:eastAsia="en-AU"/>
        </w:rPr>
        <w:t xml:space="preserve">QLD </w:t>
      </w:r>
      <w:r w:rsidRPr="00CE6D3E">
        <w:rPr>
          <w:lang w:eastAsia="en-AU"/>
        </w:rPr>
        <w:t>– Townsville</w:t>
      </w:r>
    </w:p>
    <w:p w14:paraId="6B6EA9FF" w14:textId="01985C4A" w:rsidR="008D3965" w:rsidRDefault="008D3965" w:rsidP="001A55C7">
      <w:pPr>
        <w:spacing w:line="276" w:lineRule="auto"/>
        <w:rPr>
          <w:lang w:eastAsia="en-AU"/>
        </w:rPr>
      </w:pPr>
      <w:r w:rsidRPr="00B661EA">
        <w:rPr>
          <w:b/>
          <w:bCs/>
          <w:lang w:eastAsia="en-AU"/>
        </w:rPr>
        <w:t>NSW</w:t>
      </w:r>
      <w:r>
        <w:rPr>
          <w:lang w:eastAsia="en-AU"/>
        </w:rPr>
        <w:t xml:space="preserve"> - Sydney</w:t>
      </w:r>
    </w:p>
    <w:p w14:paraId="44791CDD" w14:textId="6EF9423A" w:rsidR="001A55C7" w:rsidRPr="00CE6D3E" w:rsidRDefault="00CE6D3E" w:rsidP="001A55C7">
      <w:pPr>
        <w:spacing w:line="276" w:lineRule="auto"/>
        <w:rPr>
          <w:lang w:eastAsia="en-AU"/>
        </w:rPr>
      </w:pPr>
      <w:r w:rsidRPr="00B661EA">
        <w:rPr>
          <w:b/>
          <w:bCs/>
          <w:lang w:eastAsia="en-AU"/>
        </w:rPr>
        <w:t>NT</w:t>
      </w:r>
      <w:r w:rsidRPr="00CE6D3E">
        <w:rPr>
          <w:lang w:eastAsia="en-AU"/>
        </w:rPr>
        <w:t xml:space="preserve"> - Darwin</w:t>
      </w:r>
    </w:p>
    <w:p w14:paraId="75551403" w14:textId="5194E221" w:rsidR="001A55C7" w:rsidRDefault="001A55C7" w:rsidP="001A55C7">
      <w:pPr>
        <w:spacing w:line="276" w:lineRule="auto"/>
        <w:rPr>
          <w:lang w:eastAsia="en-AU"/>
        </w:rPr>
      </w:pPr>
    </w:p>
    <w:p w14:paraId="076601B8" w14:textId="7643217B" w:rsidR="00CE6D3E" w:rsidRPr="00AA50B8" w:rsidRDefault="00CE6D3E" w:rsidP="00CE6D3E">
      <w:pPr>
        <w:spacing w:line="276" w:lineRule="auto"/>
      </w:pPr>
      <w:r w:rsidRPr="00B661EA">
        <w:rPr>
          <w:b/>
          <w:bCs/>
        </w:rPr>
        <w:t>Please note that future ongoing and non-ongoing vacancies (both regional and metropolitan) may become available throughout Australia</w:t>
      </w:r>
      <w:r w:rsidRPr="00142A86">
        <w:t xml:space="preserve"> and the merit pool established from this process may be used to fill these vacancies</w:t>
      </w:r>
      <w:r w:rsidR="00142A86" w:rsidRPr="00142A86">
        <w:t xml:space="preserve"> where the duties are of a similar nature</w:t>
      </w:r>
      <w:r w:rsidRPr="00142A86">
        <w:t xml:space="preserve">. Non-ongoing (specified-term) contracts will be offered for an initial period of up to 12 months with the possibility of extension up to a maximum period of 3 years in total. Non ongoing (casual) contracts will be offered for periods of up to 2 years. </w:t>
      </w:r>
      <w:r w:rsidRPr="00142A86">
        <w:rPr>
          <w:lang w:eastAsia="ja-JP"/>
        </w:rPr>
        <w:t>Some of these non-ongoing positions may become ongoing in the next 12 months. Should a position become ongoing then the merit pool, which is valid for a period of twelve months from the date the vacancy was advertised in the Public Service Gazette, may be used to fill the vacancy on an ongoing basis.</w:t>
      </w:r>
    </w:p>
    <w:p w14:paraId="318CF37E" w14:textId="77777777" w:rsidR="00CE6D3E" w:rsidRDefault="00CE6D3E" w:rsidP="001A55C7">
      <w:pPr>
        <w:spacing w:line="276" w:lineRule="auto"/>
        <w:rPr>
          <w:lang w:eastAsia="en-AU"/>
        </w:rPr>
      </w:pPr>
    </w:p>
    <w:p w14:paraId="5F6D40CA"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36553463"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Water and </w:t>
      </w:r>
      <w:r w:rsidR="007A0DF2">
        <w:rPr>
          <w:lang w:eastAsia="en-AU"/>
        </w:rPr>
        <w:t xml:space="preserve">the </w:t>
      </w:r>
      <w:r>
        <w:rPr>
          <w:lang w:eastAsia="en-AU"/>
        </w:rPr>
        <w:t>Environment</w:t>
      </w:r>
      <w:r w:rsidRPr="00F135E6">
        <w:rPr>
          <w:lang w:eastAsia="en-AU"/>
        </w:rPr>
        <w:t xml:space="preserve"> </w:t>
      </w:r>
      <w:r>
        <w:rPr>
          <w:lang w:eastAsia="en-AU"/>
        </w:rPr>
        <w:t>you</w:t>
      </w:r>
      <w:r w:rsidRPr="00F135E6">
        <w:rPr>
          <w:lang w:eastAsia="en-AU"/>
        </w:rPr>
        <w:t xml:space="preserve"> must be an Australian citizen.</w:t>
      </w:r>
    </w:p>
    <w:p w14:paraId="7DC78E68" w14:textId="77777777" w:rsidR="004A122D" w:rsidRDefault="004A122D" w:rsidP="009D29C1">
      <w:pPr>
        <w:spacing w:line="276" w:lineRule="auto"/>
        <w:rPr>
          <w:lang w:eastAsia="en-AU"/>
        </w:rPr>
      </w:pPr>
    </w:p>
    <w:p w14:paraId="6BAF20D1" w14:textId="364E2996" w:rsidR="009D29C1" w:rsidRDefault="009D29C1" w:rsidP="00774175">
      <w:pPr>
        <w:spacing w:line="276" w:lineRule="auto"/>
        <w:rPr>
          <w:lang w:eastAsia="en-AU"/>
        </w:rPr>
      </w:pPr>
      <w:r w:rsidRPr="001A55C7">
        <w:rPr>
          <w:b/>
          <w:u w:val="single"/>
          <w:lang w:eastAsia="en-AU"/>
        </w:rPr>
        <w:t>Security Clearance</w:t>
      </w:r>
      <w:r w:rsidRPr="001A55C7">
        <w:rPr>
          <w:b/>
          <w:lang w:eastAsia="en-AU"/>
        </w:rPr>
        <w:t xml:space="preserve"> </w:t>
      </w:r>
      <w:r w:rsidR="001A55C7" w:rsidRPr="001A55C7">
        <w:rPr>
          <w:b/>
          <w:lang w:eastAsia="en-AU"/>
        </w:rPr>
        <w:t>–</w:t>
      </w:r>
      <w:r w:rsidRPr="001A55C7">
        <w:rPr>
          <w:lang w:eastAsia="en-AU"/>
        </w:rPr>
        <w:t xml:space="preserve"> </w:t>
      </w:r>
      <w:r w:rsidR="00A26406" w:rsidRPr="001A55C7">
        <w:rPr>
          <w:lang w:eastAsia="en-AU"/>
        </w:rPr>
        <w:t>Th</w:t>
      </w:r>
      <w:r w:rsidR="001A55C7" w:rsidRPr="001A55C7">
        <w:rPr>
          <w:lang w:eastAsia="en-AU"/>
        </w:rPr>
        <w:t xml:space="preserve">ese positions </w:t>
      </w:r>
      <w:r w:rsidR="00A26406" w:rsidRPr="001A55C7">
        <w:rPr>
          <w:lang w:eastAsia="en-AU"/>
        </w:rPr>
        <w:t>require a</w:t>
      </w:r>
      <w:r w:rsidR="003C4C1C" w:rsidRPr="001A55C7">
        <w:rPr>
          <w:lang w:eastAsia="en-AU"/>
        </w:rPr>
        <w:t xml:space="preserve"> </w:t>
      </w:r>
      <w:r w:rsidR="00A26406" w:rsidRPr="001A55C7">
        <w:rPr>
          <w:lang w:eastAsia="en-AU"/>
        </w:rPr>
        <w:t>Baseline Vetting security clearance.</w:t>
      </w:r>
      <w:r w:rsidR="003C4C1C" w:rsidRPr="001A55C7">
        <w:rPr>
          <w:lang w:eastAsia="en-AU"/>
        </w:rPr>
        <w:t xml:space="preserve"> </w:t>
      </w:r>
      <w:r w:rsidRPr="001A55C7">
        <w:rPr>
          <w:lang w:eastAsia="en-AU"/>
        </w:rPr>
        <w:t>You</w:t>
      </w:r>
      <w:r w:rsidR="00EC53F8" w:rsidRPr="001A55C7">
        <w:rPr>
          <w:lang w:eastAsia="en-AU"/>
        </w:rPr>
        <w:t xml:space="preserve"> will be required to obtain and maintain a clearance at this level.</w:t>
      </w:r>
      <w:r w:rsidR="00EC53F8" w:rsidRPr="00F135E6">
        <w:rPr>
          <w:lang w:eastAsia="en-AU"/>
        </w:rPr>
        <w:t xml:space="preserve"> </w:t>
      </w:r>
    </w:p>
    <w:p w14:paraId="388AE7A4" w14:textId="77777777" w:rsidR="004A122D" w:rsidRDefault="004A122D" w:rsidP="00774175">
      <w:pPr>
        <w:spacing w:line="276" w:lineRule="auto"/>
        <w:rPr>
          <w:lang w:eastAsia="en-AU"/>
        </w:rPr>
      </w:pPr>
    </w:p>
    <w:p w14:paraId="4CCEFCF6"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3BCB4BC0" w14:textId="77777777" w:rsidR="00857192" w:rsidRDefault="00857192" w:rsidP="00774175">
      <w:pPr>
        <w:spacing w:line="276" w:lineRule="auto"/>
        <w:rPr>
          <w:b/>
          <w:lang w:eastAsia="en-AU"/>
        </w:rPr>
      </w:pPr>
    </w:p>
    <w:p w14:paraId="0125CB30" w14:textId="77777777" w:rsidR="00EC53F8" w:rsidRPr="00857192"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21F09A06" w14:textId="77777777" w:rsidR="004A122D" w:rsidRDefault="004A122D" w:rsidP="00774175">
      <w:pPr>
        <w:spacing w:line="276" w:lineRule="auto"/>
        <w:rPr>
          <w:b/>
          <w:lang w:eastAsia="en-AU"/>
        </w:rPr>
      </w:pPr>
    </w:p>
    <w:p w14:paraId="2651AAC1" w14:textId="086851BD" w:rsidR="00EC53F8" w:rsidRPr="00F135E6" w:rsidRDefault="00FD6F02" w:rsidP="00774175">
      <w:pPr>
        <w:spacing w:line="276" w:lineRule="auto"/>
        <w:ind w:left="567" w:hanging="567"/>
        <w:rPr>
          <w:lang w:eastAsia="en-AU"/>
        </w:rPr>
      </w:pPr>
      <w:r w:rsidRPr="00F135E6">
        <w:rPr>
          <w:lang w:eastAsia="en-AU"/>
        </w:rPr>
        <w:t>The successful applicant</w:t>
      </w:r>
      <w:r w:rsidR="00142A86">
        <w:rPr>
          <w:lang w:eastAsia="en-AU"/>
        </w:rPr>
        <w:t>s</w:t>
      </w:r>
      <w:r w:rsidRPr="00F135E6">
        <w:rPr>
          <w:lang w:eastAsia="en-AU"/>
        </w:rPr>
        <w:t xml:space="preserve"> must</w:t>
      </w:r>
      <w:r w:rsidR="00EC53F8" w:rsidRPr="00F135E6">
        <w:rPr>
          <w:lang w:eastAsia="en-AU"/>
        </w:rPr>
        <w:t>:</w:t>
      </w:r>
    </w:p>
    <w:p w14:paraId="26107389" w14:textId="77777777" w:rsidR="004B2662" w:rsidRDefault="004B2662" w:rsidP="00774175">
      <w:pPr>
        <w:spacing w:line="276" w:lineRule="auto"/>
        <w:rPr>
          <w:highlight w:val="yellow"/>
          <w:lang w:eastAsia="en-AU"/>
        </w:rPr>
      </w:pPr>
    </w:p>
    <w:p w14:paraId="47F4428B" w14:textId="77777777" w:rsidR="001A55C7" w:rsidRPr="00A77AE3" w:rsidRDefault="001A55C7" w:rsidP="001A55C7">
      <w:pPr>
        <w:spacing w:line="276" w:lineRule="auto"/>
        <w:ind w:left="426" w:hanging="426"/>
        <w:rPr>
          <w:lang w:eastAsia="en-AU"/>
        </w:rPr>
      </w:pPr>
      <w:r w:rsidRPr="00A77AE3">
        <w:rPr>
          <w:lang w:eastAsia="en-AU"/>
        </w:rPr>
        <w:t>•</w:t>
      </w:r>
      <w:r w:rsidRPr="00A77AE3">
        <w:rPr>
          <w:lang w:eastAsia="en-AU"/>
        </w:rPr>
        <w:tab/>
        <w:t>hold and maintain a valid Australian motor vehicle drivers licence</w:t>
      </w:r>
    </w:p>
    <w:p w14:paraId="00A9BB39" w14:textId="77777777" w:rsidR="001A55C7" w:rsidRPr="00A77AE3" w:rsidRDefault="001A55C7" w:rsidP="001A55C7">
      <w:pPr>
        <w:spacing w:line="276" w:lineRule="auto"/>
        <w:ind w:left="426" w:hanging="426"/>
        <w:rPr>
          <w:lang w:eastAsia="en-AU"/>
        </w:rPr>
      </w:pPr>
      <w:r w:rsidRPr="00A77AE3">
        <w:rPr>
          <w:lang w:eastAsia="en-AU"/>
        </w:rPr>
        <w:t>•</w:t>
      </w:r>
      <w:r w:rsidRPr="00A77AE3">
        <w:rPr>
          <w:lang w:eastAsia="en-AU"/>
        </w:rPr>
        <w:tab/>
        <w:t>meet Department of Agriculture, Water and the Environment health and security requirements</w:t>
      </w:r>
    </w:p>
    <w:p w14:paraId="0A801C54" w14:textId="77777777" w:rsidR="001A55C7" w:rsidRPr="00A77AE3" w:rsidRDefault="001A55C7" w:rsidP="001A55C7">
      <w:pPr>
        <w:spacing w:line="276" w:lineRule="auto"/>
        <w:ind w:left="426" w:hanging="426"/>
        <w:rPr>
          <w:lang w:eastAsia="en-AU"/>
        </w:rPr>
      </w:pPr>
      <w:r w:rsidRPr="00A77AE3">
        <w:rPr>
          <w:lang w:eastAsia="en-AU"/>
        </w:rPr>
        <w:t>•</w:t>
      </w:r>
      <w:r w:rsidRPr="00A77AE3">
        <w:rPr>
          <w:lang w:eastAsia="en-AU"/>
        </w:rPr>
        <w:tab/>
        <w:t>note that they may be required to perform occasional out-of-hours and weekend work</w:t>
      </w:r>
    </w:p>
    <w:p w14:paraId="6FCB72D8" w14:textId="77777777" w:rsidR="001A55C7" w:rsidRPr="00A77AE3" w:rsidRDefault="001A55C7" w:rsidP="001A55C7">
      <w:pPr>
        <w:spacing w:line="276" w:lineRule="auto"/>
        <w:ind w:left="426" w:hanging="426"/>
        <w:rPr>
          <w:lang w:eastAsia="en-AU"/>
        </w:rPr>
      </w:pPr>
      <w:r w:rsidRPr="00A77AE3">
        <w:rPr>
          <w:lang w:eastAsia="en-AU"/>
        </w:rPr>
        <w:lastRenderedPageBreak/>
        <w:t>•</w:t>
      </w:r>
      <w:r w:rsidRPr="00A77AE3">
        <w:rPr>
          <w:lang w:eastAsia="en-AU"/>
        </w:rPr>
        <w:tab/>
        <w:t>wear an official uniform supplied by the department, including during field operations (as applicable), in accordance with the department’s uniform policy</w:t>
      </w:r>
    </w:p>
    <w:p w14:paraId="6B01B3E0" w14:textId="77777777" w:rsidR="001A55C7" w:rsidRPr="00A77AE3" w:rsidRDefault="001A55C7" w:rsidP="001A55C7">
      <w:pPr>
        <w:spacing w:line="276" w:lineRule="auto"/>
        <w:ind w:left="426" w:hanging="426"/>
        <w:rPr>
          <w:lang w:eastAsia="en-AU"/>
        </w:rPr>
      </w:pPr>
      <w:r w:rsidRPr="00A77AE3">
        <w:rPr>
          <w:lang w:eastAsia="en-AU"/>
        </w:rPr>
        <w:t>•</w:t>
      </w:r>
      <w:r w:rsidRPr="00A77AE3">
        <w:rPr>
          <w:lang w:eastAsia="en-AU"/>
        </w:rPr>
        <w:tab/>
        <w:t>wear appropriate protective personal equipment and clothing to comply with departmental Work Health &amp; Safety policies and procedures</w:t>
      </w:r>
    </w:p>
    <w:p w14:paraId="3B5E9415" w14:textId="77777777" w:rsidR="001A55C7" w:rsidRDefault="001A55C7" w:rsidP="001A55C7">
      <w:pPr>
        <w:spacing w:line="276" w:lineRule="auto"/>
        <w:ind w:left="426" w:hanging="426"/>
        <w:rPr>
          <w:lang w:eastAsia="en-AU"/>
        </w:rPr>
      </w:pPr>
      <w:r w:rsidRPr="00A77AE3">
        <w:rPr>
          <w:lang w:eastAsia="en-AU"/>
        </w:rPr>
        <w:t>•</w:t>
      </w:r>
      <w:r w:rsidRPr="00A77AE3">
        <w:rPr>
          <w:lang w:eastAsia="en-AU"/>
        </w:rPr>
        <w:tab/>
        <w:t>obtain and maintain an Aviation Security Identification Card (ASIC) and a Maritime Security Identification Card (MSIC).</w:t>
      </w:r>
    </w:p>
    <w:p w14:paraId="3A172426" w14:textId="77777777" w:rsidR="00BC3106" w:rsidRDefault="00BC3106" w:rsidP="00774175">
      <w:pPr>
        <w:spacing w:line="276" w:lineRule="auto"/>
        <w:rPr>
          <w:lang w:eastAsia="en-AU"/>
        </w:rPr>
      </w:pPr>
    </w:p>
    <w:p w14:paraId="24D2A8C9" w14:textId="77777777" w:rsidR="00246A3B" w:rsidRPr="00956965" w:rsidRDefault="00246A3B" w:rsidP="00246A3B">
      <w:pPr>
        <w:spacing w:line="276" w:lineRule="auto"/>
        <w:rPr>
          <w:b/>
          <w:lang w:eastAsia="en-AU"/>
        </w:rPr>
      </w:pPr>
      <w:r w:rsidRPr="00956965">
        <w:rPr>
          <w:b/>
          <w:lang w:eastAsia="en-AU"/>
        </w:rPr>
        <w:t>Statement of claims</w:t>
      </w:r>
    </w:p>
    <w:p w14:paraId="7E607A8F" w14:textId="324BE34C"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rsidR="00E87CCC">
        <w:t>ese positions</w:t>
      </w:r>
      <w:r w:rsidRPr="009D0429">
        <w:t xml:space="preserve"> and why you believe that you have the skills,</w:t>
      </w:r>
      <w:r w:rsidR="001F2B76">
        <w:t xml:space="preserve"> capabilities,</w:t>
      </w:r>
      <w:r w:rsidRPr="009D0429">
        <w:t xml:space="preserve"> knowledge and</w:t>
      </w:r>
      <w:r>
        <w:t xml:space="preserve"> experience to be considered for th</w:t>
      </w:r>
      <w:r w:rsidR="00E87CCC">
        <w:t>ese roles.</w:t>
      </w:r>
      <w:r>
        <w:t xml:space="preserve"> Please provide examples which demonstrate your ability to perform the duties of the position.</w:t>
      </w:r>
    </w:p>
    <w:p w14:paraId="564AAA6C" w14:textId="77777777" w:rsidR="00633A64" w:rsidRPr="00F135E6" w:rsidRDefault="00633A64" w:rsidP="00633A64">
      <w:pPr>
        <w:autoSpaceDE w:val="0"/>
        <w:autoSpaceDN w:val="0"/>
        <w:spacing w:line="276" w:lineRule="auto"/>
      </w:pPr>
    </w:p>
    <w:p w14:paraId="0978CF6C"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 xml:space="preserve">. </w:t>
      </w:r>
    </w:p>
    <w:p w14:paraId="7ABA2212" w14:textId="77777777" w:rsidR="00246A3B" w:rsidRPr="00F135E6" w:rsidRDefault="00246A3B" w:rsidP="00246A3B">
      <w:pPr>
        <w:autoSpaceDE w:val="0"/>
        <w:autoSpaceDN w:val="0"/>
        <w:spacing w:line="276" w:lineRule="auto"/>
      </w:pPr>
    </w:p>
    <w:p w14:paraId="51BA0373" w14:textId="233D0F01" w:rsidR="00246A3B"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p>
    <w:p w14:paraId="78756856" w14:textId="77777777" w:rsidR="001A55C7" w:rsidRPr="00F135E6" w:rsidRDefault="001A55C7" w:rsidP="00246A3B">
      <w:pPr>
        <w:autoSpaceDE w:val="0"/>
        <w:autoSpaceDN w:val="0"/>
        <w:spacing w:line="276" w:lineRule="auto"/>
      </w:pPr>
    </w:p>
    <w:p w14:paraId="56163B4C" w14:textId="77777777" w:rsidR="000A4060" w:rsidRPr="00956965" w:rsidRDefault="000A4060" w:rsidP="000A4060">
      <w:pPr>
        <w:spacing w:line="276" w:lineRule="auto"/>
        <w:rPr>
          <w:b/>
          <w:lang w:eastAsia="en-AU"/>
        </w:rPr>
      </w:pPr>
      <w:r w:rsidRPr="00956965">
        <w:rPr>
          <w:b/>
          <w:lang w:eastAsia="en-AU"/>
        </w:rPr>
        <w:t>Work Health and Safety Obligations</w:t>
      </w:r>
    </w:p>
    <w:p w14:paraId="2DEDABDA"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 </w:t>
      </w:r>
    </w:p>
    <w:p w14:paraId="11E68A7D" w14:textId="77777777" w:rsidR="000A4060" w:rsidRPr="00F135E6" w:rsidRDefault="000A4060" w:rsidP="000A4060">
      <w:pPr>
        <w:autoSpaceDE w:val="0"/>
        <w:autoSpaceDN w:val="0"/>
        <w:spacing w:line="276" w:lineRule="auto"/>
      </w:pPr>
    </w:p>
    <w:p w14:paraId="545B8B0A"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56F1F039" w14:textId="77777777" w:rsidR="000938C1" w:rsidRPr="00F135E6" w:rsidRDefault="000938C1" w:rsidP="000A4060">
      <w:pPr>
        <w:autoSpaceDE w:val="0"/>
        <w:autoSpaceDN w:val="0"/>
        <w:spacing w:line="276" w:lineRule="auto"/>
      </w:pPr>
    </w:p>
    <w:p w14:paraId="1A99A2A3"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1300F839" w14:textId="77777777" w:rsidR="005B6484" w:rsidRDefault="005B6484" w:rsidP="000A4060">
      <w:pPr>
        <w:autoSpaceDE w:val="0"/>
        <w:autoSpaceDN w:val="0"/>
        <w:spacing w:line="276" w:lineRule="auto"/>
      </w:pPr>
    </w:p>
    <w:p w14:paraId="42A96874" w14:textId="77777777" w:rsidR="00675E99" w:rsidRPr="00956965" w:rsidRDefault="00675E99" w:rsidP="00675E99">
      <w:pPr>
        <w:spacing w:line="276" w:lineRule="auto"/>
        <w:rPr>
          <w:b/>
          <w:lang w:eastAsia="en-AU"/>
        </w:rPr>
      </w:pPr>
      <w:r w:rsidRPr="00956965">
        <w:rPr>
          <w:b/>
          <w:lang w:eastAsia="en-AU"/>
        </w:rPr>
        <w:t>RecruitAbility</w:t>
      </w:r>
    </w:p>
    <w:p w14:paraId="74E26D06" w14:textId="2665028D" w:rsidR="00142A86" w:rsidRDefault="00675E99" w:rsidP="00142A86">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8" w:history="1">
        <w:r w:rsidR="00400104" w:rsidRPr="00A87287">
          <w:rPr>
            <w:rStyle w:val="Hyperlink"/>
            <w:rFonts w:cs="Arial"/>
            <w:sz w:val="22"/>
          </w:rPr>
          <w:t>https://www.apsc.gov.au/recruitability</w:t>
        </w:r>
      </w:hyperlink>
      <w:r w:rsidR="00200583">
        <w:t>.</w:t>
      </w:r>
      <w:r w:rsidR="00142A86">
        <w:br w:type="page"/>
      </w:r>
    </w:p>
    <w:p w14:paraId="2D7D671B" w14:textId="77777777" w:rsidR="00404664" w:rsidRPr="00400104" w:rsidRDefault="003B68C8" w:rsidP="00774175">
      <w:pPr>
        <w:spacing w:line="276" w:lineRule="auto"/>
        <w:rPr>
          <w:b/>
          <w:lang w:eastAsia="en-AU"/>
        </w:rPr>
      </w:pPr>
      <w:r w:rsidRPr="00400104">
        <w:rPr>
          <w:b/>
          <w:lang w:eastAsia="en-AU"/>
        </w:rPr>
        <w:lastRenderedPageBreak/>
        <w:t>Contact</w:t>
      </w:r>
    </w:p>
    <w:p w14:paraId="3EE94E40"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Simon Byrne</w:t>
      </w:r>
    </w:p>
    <w:p w14:paraId="176BC61E"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0419 300 244</w:t>
      </w:r>
    </w:p>
    <w:p w14:paraId="1C9C30B6" w14:textId="5C26EBED"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E87CCC">
        <w:rPr>
          <w:lang w:eastAsia="en-AU"/>
        </w:rPr>
        <w:t>s</w:t>
      </w:r>
      <w:r w:rsidR="003D6020" w:rsidRPr="00F135E6">
        <w:rPr>
          <w:lang w:eastAsia="en-AU"/>
        </w:rPr>
        <w:t>imon.byrne@awe.gov.au</w:t>
      </w:r>
    </w:p>
    <w:p w14:paraId="2F05785B" w14:textId="77777777" w:rsidR="009802FD" w:rsidRPr="00F135E6" w:rsidRDefault="009802FD" w:rsidP="00774175">
      <w:pPr>
        <w:spacing w:line="276" w:lineRule="auto"/>
        <w:rPr>
          <w:b/>
          <w:lang w:eastAsia="en-AU"/>
        </w:rPr>
      </w:pPr>
    </w:p>
    <w:p w14:paraId="7FE70469" w14:textId="77777777" w:rsidR="003B68C8" w:rsidRPr="00400104" w:rsidRDefault="003B68C8" w:rsidP="00774175">
      <w:pPr>
        <w:spacing w:line="276" w:lineRule="auto"/>
        <w:rPr>
          <w:b/>
          <w:lang w:eastAsia="en-AU"/>
        </w:rPr>
      </w:pPr>
      <w:r w:rsidRPr="00400104">
        <w:rPr>
          <w:b/>
          <w:lang w:eastAsia="en-AU"/>
        </w:rPr>
        <w:t>Closing Date</w:t>
      </w:r>
    </w:p>
    <w:p w14:paraId="44A38B82" w14:textId="1C15BEED" w:rsidR="00780124"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pm (AE</w:t>
      </w:r>
      <w:r w:rsidR="00A6655E">
        <w:rPr>
          <w:lang w:eastAsia="en-AU"/>
        </w:rPr>
        <w:t>D</w:t>
      </w:r>
      <w:r w:rsidR="00ED561B" w:rsidRPr="00F135E6">
        <w:rPr>
          <w:lang w:eastAsia="en-AU"/>
        </w:rPr>
        <w:t xml:space="preserve">T) on </w:t>
      </w:r>
      <w:r w:rsidR="00142A86">
        <w:rPr>
          <w:lang w:eastAsia="en-AU"/>
        </w:rPr>
        <w:t>9 November 2021</w:t>
      </w:r>
    </w:p>
    <w:sectPr w:rsidR="00780124"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55F04" w14:textId="77777777" w:rsidR="00F52506" w:rsidRDefault="00F52506">
      <w:r>
        <w:separator/>
      </w:r>
    </w:p>
  </w:endnote>
  <w:endnote w:type="continuationSeparator" w:id="0">
    <w:p w14:paraId="0AC968FD" w14:textId="77777777" w:rsidR="00F52506" w:rsidRDefault="00F5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CC9E" w14:textId="77777777" w:rsidR="004B756A" w:rsidRDefault="004B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A0671" w14:textId="77777777" w:rsidR="004B756A" w:rsidRDefault="004B7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2100" w14:textId="77777777" w:rsidR="004B756A" w:rsidRDefault="004B7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BC215" w14:textId="77777777" w:rsidR="00F52506" w:rsidRDefault="00F52506">
      <w:r>
        <w:separator/>
      </w:r>
    </w:p>
  </w:footnote>
  <w:footnote w:type="continuationSeparator" w:id="0">
    <w:p w14:paraId="187A5577" w14:textId="77777777" w:rsidR="00F52506" w:rsidRDefault="00F52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DF6B" w14:textId="77777777" w:rsidR="004B756A" w:rsidRDefault="004B7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85F2" w14:textId="77777777" w:rsidR="004B756A" w:rsidRDefault="004B7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90BA5" w14:textId="77777777" w:rsidR="00E53BCD" w:rsidRDefault="00E87CCC" w:rsidP="00801013">
    <w:r>
      <w:rPr>
        <w:noProof/>
      </w:rPr>
      <w:drawing>
        <wp:anchor distT="0" distB="0" distL="114300" distR="114300" simplePos="0" relativeHeight="251659264" behindDoc="0" locked="0" layoutInCell="1" allowOverlap="1" wp14:anchorId="64A829D1" wp14:editId="22591B55">
          <wp:simplePos x="0" y="0"/>
          <wp:positionH relativeFrom="column">
            <wp:posOffset>-291465</wp:posOffset>
          </wp:positionH>
          <wp:positionV relativeFrom="paragraph">
            <wp:posOffset>219075</wp:posOffset>
          </wp:positionV>
          <wp:extent cx="4307205" cy="895350"/>
          <wp:effectExtent l="0" t="0" r="0" b="0"/>
          <wp:wrapSquare wrapText="bothSides"/>
          <wp:docPr id="1" name="Picture 3" descr="C:\Users\A25663\AppData\Local\Microsoft\Windows\Temporary Internet Files\Content.Word\DAWE-strip-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25663\AppData\Local\Microsoft\Windows\Temporary Internet Files\Content.Word\DAWE-strip-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7205"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6CEF"/>
    <w:multiLevelType w:val="hybridMultilevel"/>
    <w:tmpl w:val="80FE2AF8"/>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64C6D1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905050"/>
    <w:multiLevelType w:val="hybridMultilevel"/>
    <w:tmpl w:val="AF10A72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7A0C15"/>
    <w:multiLevelType w:val="hybridMultilevel"/>
    <w:tmpl w:val="5A9C98F8"/>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3232FD"/>
    <w:multiLevelType w:val="hybridMultilevel"/>
    <w:tmpl w:val="91226AAA"/>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52B47C17"/>
    <w:multiLevelType w:val="hybridMultilevel"/>
    <w:tmpl w:val="DECE04DC"/>
    <w:lvl w:ilvl="0" w:tplc="EB90A7F4">
      <w:start w:val="1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431652E"/>
    <w:multiLevelType w:val="hybridMultilevel"/>
    <w:tmpl w:val="C930CE98"/>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7666ED"/>
    <w:multiLevelType w:val="hybridMultilevel"/>
    <w:tmpl w:val="B3CAD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1"/>
  </w:num>
  <w:num w:numId="5">
    <w:abstractNumId w:val="4"/>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6A2A"/>
    <w:rsid w:val="0009320A"/>
    <w:rsid w:val="000938C1"/>
    <w:rsid w:val="000956B2"/>
    <w:rsid w:val="000A4060"/>
    <w:rsid w:val="000C5BD7"/>
    <w:rsid w:val="000D0415"/>
    <w:rsid w:val="000D5341"/>
    <w:rsid w:val="000E2C3F"/>
    <w:rsid w:val="000E6B2B"/>
    <w:rsid w:val="00105277"/>
    <w:rsid w:val="00105F14"/>
    <w:rsid w:val="00134E49"/>
    <w:rsid w:val="001351A5"/>
    <w:rsid w:val="00137B16"/>
    <w:rsid w:val="00142A86"/>
    <w:rsid w:val="00144B82"/>
    <w:rsid w:val="0014773B"/>
    <w:rsid w:val="0015493E"/>
    <w:rsid w:val="00186165"/>
    <w:rsid w:val="001959F4"/>
    <w:rsid w:val="0019662D"/>
    <w:rsid w:val="001A55C7"/>
    <w:rsid w:val="001A717F"/>
    <w:rsid w:val="001C6152"/>
    <w:rsid w:val="001D4717"/>
    <w:rsid w:val="001D7D94"/>
    <w:rsid w:val="001E3488"/>
    <w:rsid w:val="001F2B76"/>
    <w:rsid w:val="001F344B"/>
    <w:rsid w:val="00200583"/>
    <w:rsid w:val="00213007"/>
    <w:rsid w:val="0022370B"/>
    <w:rsid w:val="00233626"/>
    <w:rsid w:val="00240657"/>
    <w:rsid w:val="00246A3B"/>
    <w:rsid w:val="0025080D"/>
    <w:rsid w:val="002524FC"/>
    <w:rsid w:val="00254F0B"/>
    <w:rsid w:val="0026034E"/>
    <w:rsid w:val="00261D05"/>
    <w:rsid w:val="00263E88"/>
    <w:rsid w:val="00273AC8"/>
    <w:rsid w:val="00276195"/>
    <w:rsid w:val="00280C47"/>
    <w:rsid w:val="002967E9"/>
    <w:rsid w:val="002B34B5"/>
    <w:rsid w:val="002B3C90"/>
    <w:rsid w:val="002B50F6"/>
    <w:rsid w:val="002B67C4"/>
    <w:rsid w:val="002C0EE5"/>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23985"/>
    <w:rsid w:val="00423DEE"/>
    <w:rsid w:val="00425541"/>
    <w:rsid w:val="0043186E"/>
    <w:rsid w:val="00433315"/>
    <w:rsid w:val="004465F9"/>
    <w:rsid w:val="00460A1E"/>
    <w:rsid w:val="00491073"/>
    <w:rsid w:val="004A0206"/>
    <w:rsid w:val="004A122D"/>
    <w:rsid w:val="004A21BD"/>
    <w:rsid w:val="004A338F"/>
    <w:rsid w:val="004A3CBE"/>
    <w:rsid w:val="004A78C4"/>
    <w:rsid w:val="004B2662"/>
    <w:rsid w:val="004B5666"/>
    <w:rsid w:val="004B661D"/>
    <w:rsid w:val="004B756A"/>
    <w:rsid w:val="004C1507"/>
    <w:rsid w:val="004E58AD"/>
    <w:rsid w:val="004F44A9"/>
    <w:rsid w:val="0050483B"/>
    <w:rsid w:val="005065B4"/>
    <w:rsid w:val="00515337"/>
    <w:rsid w:val="0053377C"/>
    <w:rsid w:val="00542F20"/>
    <w:rsid w:val="00555FEE"/>
    <w:rsid w:val="0056104A"/>
    <w:rsid w:val="005711F0"/>
    <w:rsid w:val="00594A6B"/>
    <w:rsid w:val="005A0F8D"/>
    <w:rsid w:val="005B6484"/>
    <w:rsid w:val="005C24A0"/>
    <w:rsid w:val="005C2599"/>
    <w:rsid w:val="005C285E"/>
    <w:rsid w:val="005C543D"/>
    <w:rsid w:val="005E2367"/>
    <w:rsid w:val="005F078A"/>
    <w:rsid w:val="005F0E05"/>
    <w:rsid w:val="0061250D"/>
    <w:rsid w:val="00620C84"/>
    <w:rsid w:val="00625C5E"/>
    <w:rsid w:val="00633A64"/>
    <w:rsid w:val="006351FB"/>
    <w:rsid w:val="00675E99"/>
    <w:rsid w:val="006A2154"/>
    <w:rsid w:val="006A59FE"/>
    <w:rsid w:val="006A61DC"/>
    <w:rsid w:val="006C3476"/>
    <w:rsid w:val="006D3580"/>
    <w:rsid w:val="006D5338"/>
    <w:rsid w:val="006F4391"/>
    <w:rsid w:val="006F6CF9"/>
    <w:rsid w:val="00713636"/>
    <w:rsid w:val="00722BCE"/>
    <w:rsid w:val="00723559"/>
    <w:rsid w:val="007236DB"/>
    <w:rsid w:val="00725ABE"/>
    <w:rsid w:val="00734990"/>
    <w:rsid w:val="00744A52"/>
    <w:rsid w:val="00754BD8"/>
    <w:rsid w:val="007649D8"/>
    <w:rsid w:val="0076593B"/>
    <w:rsid w:val="00772F9B"/>
    <w:rsid w:val="00774175"/>
    <w:rsid w:val="00780124"/>
    <w:rsid w:val="00786E35"/>
    <w:rsid w:val="00792521"/>
    <w:rsid w:val="00792C58"/>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8461B"/>
    <w:rsid w:val="0089585B"/>
    <w:rsid w:val="008A037F"/>
    <w:rsid w:val="008A33C4"/>
    <w:rsid w:val="008A7EF0"/>
    <w:rsid w:val="008B009C"/>
    <w:rsid w:val="008C2F61"/>
    <w:rsid w:val="008C3B7B"/>
    <w:rsid w:val="008C5D97"/>
    <w:rsid w:val="008D3965"/>
    <w:rsid w:val="008D47A4"/>
    <w:rsid w:val="008D5F4E"/>
    <w:rsid w:val="008D7B47"/>
    <w:rsid w:val="008E25DC"/>
    <w:rsid w:val="008E2902"/>
    <w:rsid w:val="008F423F"/>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12060"/>
    <w:rsid w:val="00A13BE1"/>
    <w:rsid w:val="00A206F4"/>
    <w:rsid w:val="00A26406"/>
    <w:rsid w:val="00A33D6A"/>
    <w:rsid w:val="00A348AA"/>
    <w:rsid w:val="00A4278B"/>
    <w:rsid w:val="00A5503D"/>
    <w:rsid w:val="00A6655E"/>
    <w:rsid w:val="00A87287"/>
    <w:rsid w:val="00A9571A"/>
    <w:rsid w:val="00A957E7"/>
    <w:rsid w:val="00AA31ED"/>
    <w:rsid w:val="00AA6865"/>
    <w:rsid w:val="00AB69C9"/>
    <w:rsid w:val="00AB6C5F"/>
    <w:rsid w:val="00AB7744"/>
    <w:rsid w:val="00AC5035"/>
    <w:rsid w:val="00AD6754"/>
    <w:rsid w:val="00AE36CD"/>
    <w:rsid w:val="00B05DDB"/>
    <w:rsid w:val="00B06CCE"/>
    <w:rsid w:val="00B1513D"/>
    <w:rsid w:val="00B200D5"/>
    <w:rsid w:val="00B27E94"/>
    <w:rsid w:val="00B27FAF"/>
    <w:rsid w:val="00B40CAA"/>
    <w:rsid w:val="00B5035E"/>
    <w:rsid w:val="00B56DD1"/>
    <w:rsid w:val="00B578DB"/>
    <w:rsid w:val="00B661EA"/>
    <w:rsid w:val="00B717CB"/>
    <w:rsid w:val="00B7450E"/>
    <w:rsid w:val="00B827A9"/>
    <w:rsid w:val="00BA16EB"/>
    <w:rsid w:val="00BB5D38"/>
    <w:rsid w:val="00BC3106"/>
    <w:rsid w:val="00BD382D"/>
    <w:rsid w:val="00BD4CE4"/>
    <w:rsid w:val="00BD72D6"/>
    <w:rsid w:val="00BE5EE4"/>
    <w:rsid w:val="00BF29DD"/>
    <w:rsid w:val="00C21516"/>
    <w:rsid w:val="00C22C62"/>
    <w:rsid w:val="00C25380"/>
    <w:rsid w:val="00C37E51"/>
    <w:rsid w:val="00C40AD6"/>
    <w:rsid w:val="00C51E69"/>
    <w:rsid w:val="00C64825"/>
    <w:rsid w:val="00C64D09"/>
    <w:rsid w:val="00C6610E"/>
    <w:rsid w:val="00C74DD8"/>
    <w:rsid w:val="00C759CB"/>
    <w:rsid w:val="00C8059F"/>
    <w:rsid w:val="00C8203F"/>
    <w:rsid w:val="00C8407D"/>
    <w:rsid w:val="00C87EFF"/>
    <w:rsid w:val="00C90378"/>
    <w:rsid w:val="00C920C0"/>
    <w:rsid w:val="00C97ACE"/>
    <w:rsid w:val="00CA361A"/>
    <w:rsid w:val="00CA44D3"/>
    <w:rsid w:val="00CC3F32"/>
    <w:rsid w:val="00CD032A"/>
    <w:rsid w:val="00CD75C3"/>
    <w:rsid w:val="00CE4D64"/>
    <w:rsid w:val="00CE6D3E"/>
    <w:rsid w:val="00CE7041"/>
    <w:rsid w:val="00CF12AE"/>
    <w:rsid w:val="00D00409"/>
    <w:rsid w:val="00D1103E"/>
    <w:rsid w:val="00D1502D"/>
    <w:rsid w:val="00D1746E"/>
    <w:rsid w:val="00D320D1"/>
    <w:rsid w:val="00D410A0"/>
    <w:rsid w:val="00D45CF6"/>
    <w:rsid w:val="00D50794"/>
    <w:rsid w:val="00D575E7"/>
    <w:rsid w:val="00D71C8F"/>
    <w:rsid w:val="00D77C96"/>
    <w:rsid w:val="00D90229"/>
    <w:rsid w:val="00DA3F77"/>
    <w:rsid w:val="00DB5A66"/>
    <w:rsid w:val="00DB7215"/>
    <w:rsid w:val="00DC7ADC"/>
    <w:rsid w:val="00DD1776"/>
    <w:rsid w:val="00DD349F"/>
    <w:rsid w:val="00DF30BC"/>
    <w:rsid w:val="00E318B4"/>
    <w:rsid w:val="00E338AF"/>
    <w:rsid w:val="00E35D9D"/>
    <w:rsid w:val="00E41D4C"/>
    <w:rsid w:val="00E44A24"/>
    <w:rsid w:val="00E457FD"/>
    <w:rsid w:val="00E53BCD"/>
    <w:rsid w:val="00E546C6"/>
    <w:rsid w:val="00E60335"/>
    <w:rsid w:val="00E60853"/>
    <w:rsid w:val="00E748CF"/>
    <w:rsid w:val="00E77A51"/>
    <w:rsid w:val="00E87CCC"/>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EF79E1"/>
    <w:rsid w:val="00F01248"/>
    <w:rsid w:val="00F04894"/>
    <w:rsid w:val="00F12B5D"/>
    <w:rsid w:val="00F135E6"/>
    <w:rsid w:val="00F17344"/>
    <w:rsid w:val="00F40F11"/>
    <w:rsid w:val="00F47FCD"/>
    <w:rsid w:val="00F52506"/>
    <w:rsid w:val="00F548C4"/>
    <w:rsid w:val="00F77B00"/>
    <w:rsid w:val="00F977BC"/>
    <w:rsid w:val="00FB2F2F"/>
    <w:rsid w:val="00FB67A3"/>
    <w:rsid w:val="00FC26A1"/>
    <w:rsid w:val="00FC6E4C"/>
    <w:rsid w:val="00FD6F02"/>
    <w:rsid w:val="00FE56E6"/>
    <w:rsid w:val="00FF299A"/>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227BD5A"/>
  <w14:defaultImageDpi w14:val="0"/>
  <w15:docId w15:val="{D274BE0F-750A-4062-871F-53EE864D1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807075">
      <w:marLeft w:val="0"/>
      <w:marRight w:val="0"/>
      <w:marTop w:val="0"/>
      <w:marBottom w:val="0"/>
      <w:divBdr>
        <w:top w:val="none" w:sz="0" w:space="0" w:color="auto"/>
        <w:left w:val="none" w:sz="0" w:space="0" w:color="auto"/>
        <w:bottom w:val="none" w:sz="0" w:space="0" w:color="auto"/>
        <w:right w:val="none" w:sz="0" w:space="0" w:color="auto"/>
      </w:divBdr>
    </w:div>
    <w:div w:id="1460807076">
      <w:marLeft w:val="0"/>
      <w:marRight w:val="0"/>
      <w:marTop w:val="0"/>
      <w:marBottom w:val="0"/>
      <w:divBdr>
        <w:top w:val="none" w:sz="0" w:space="0" w:color="auto"/>
        <w:left w:val="none" w:sz="0" w:space="0" w:color="auto"/>
        <w:bottom w:val="none" w:sz="0" w:space="0" w:color="auto"/>
        <w:right w:val="none" w:sz="0" w:space="0" w:color="auto"/>
      </w:divBdr>
    </w:div>
    <w:div w:id="1460807077">
      <w:marLeft w:val="0"/>
      <w:marRight w:val="0"/>
      <w:marTop w:val="0"/>
      <w:marBottom w:val="0"/>
      <w:divBdr>
        <w:top w:val="none" w:sz="0" w:space="0" w:color="auto"/>
        <w:left w:val="none" w:sz="0" w:space="0" w:color="auto"/>
        <w:bottom w:val="none" w:sz="0" w:space="0" w:color="auto"/>
        <w:right w:val="none" w:sz="0" w:space="0" w:color="auto"/>
      </w:divBdr>
    </w:div>
    <w:div w:id="172775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55FF4-7A7A-4F9C-BBFD-6C791196932E}">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2.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3.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4.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5.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5</Pages>
  <Words>1614</Words>
  <Characters>9604</Characters>
  <Application>Microsoft Office Word</Application>
  <DocSecurity>0</DocSecurity>
  <Lines>274</Lines>
  <Paragraphs>133</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9</cp:revision>
  <cp:lastPrinted>2020-01-29T23:57:00Z</cp:lastPrinted>
  <dcterms:created xsi:type="dcterms:W3CDTF">2021-10-21T02:19:00Z</dcterms:created>
  <dcterms:modified xsi:type="dcterms:W3CDTF">2021-10-25T00:27:00Z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