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B92420" w14:textId="0BF45E09" w:rsidR="006E3D9D" w:rsidRDefault="009C0952" w:rsidP="00EE7EF0">
      <w:pPr>
        <w:jc w:val="both"/>
        <w:rPr>
          <w:u w:val="single"/>
        </w:rPr>
      </w:pPr>
      <w:r w:rsidRPr="006E3D9D">
        <w:rPr>
          <w:b/>
          <w:bCs/>
          <w:sz w:val="32"/>
          <w:szCs w:val="32"/>
        </w:rPr>
        <w:t>Position: Clinical/Anatomic</w:t>
      </w:r>
      <w:r w:rsidR="00334558">
        <w:rPr>
          <w:b/>
          <w:bCs/>
          <w:sz w:val="32"/>
          <w:szCs w:val="32"/>
        </w:rPr>
        <w:t>al</w:t>
      </w:r>
      <w:r w:rsidRPr="006E3D9D">
        <w:rPr>
          <w:b/>
          <w:bCs/>
          <w:sz w:val="32"/>
          <w:szCs w:val="32"/>
        </w:rPr>
        <w:t xml:space="preserve"> </w:t>
      </w:r>
      <w:r w:rsidR="006E3D9D">
        <w:rPr>
          <w:b/>
          <w:bCs/>
          <w:sz w:val="32"/>
          <w:szCs w:val="32"/>
        </w:rPr>
        <w:t xml:space="preserve">Equine </w:t>
      </w:r>
      <w:r w:rsidRPr="006E3D9D">
        <w:rPr>
          <w:b/>
          <w:bCs/>
          <w:sz w:val="32"/>
          <w:szCs w:val="32"/>
        </w:rPr>
        <w:t>Pathologist</w:t>
      </w:r>
    </w:p>
    <w:p w14:paraId="4450D05D" w14:textId="6FCA94BE" w:rsidR="009C0952" w:rsidRPr="006E3D9D" w:rsidRDefault="009C0952" w:rsidP="009C134D">
      <w:pPr>
        <w:jc w:val="both"/>
        <w:rPr>
          <w:u w:val="single"/>
        </w:rPr>
      </w:pPr>
      <w:r w:rsidRPr="006E3D9D">
        <w:rPr>
          <w:u w:val="single"/>
        </w:rPr>
        <w:t>OPPORTUNITY</w:t>
      </w:r>
    </w:p>
    <w:p w14:paraId="620A4613" w14:textId="31C4514D" w:rsidR="009C134D" w:rsidRDefault="00883C57" w:rsidP="006E3D9D">
      <w:pPr>
        <w:jc w:val="both"/>
      </w:pPr>
      <w:r>
        <w:t xml:space="preserve">The </w:t>
      </w:r>
      <w:r w:rsidR="009C0952">
        <w:t>Equine Veterinary Medical Cent</w:t>
      </w:r>
      <w:r w:rsidR="009C134D">
        <w:t xml:space="preserve">er </w:t>
      </w:r>
      <w:r>
        <w:t>(</w:t>
      </w:r>
      <w:r w:rsidR="009C134D">
        <w:t>EVMC</w:t>
      </w:r>
      <w:r>
        <w:t>)</w:t>
      </w:r>
      <w:r w:rsidR="009C0952">
        <w:t xml:space="preserve"> (</w:t>
      </w:r>
      <w:hyperlink r:id="rId8" w:history="1">
        <w:r w:rsidR="009C0952" w:rsidRPr="00883C57">
          <w:rPr>
            <w:rStyle w:val="Hyperlink"/>
          </w:rPr>
          <w:t>https://www.evmc.qa</w:t>
        </w:r>
      </w:hyperlink>
      <w:r w:rsidR="009C0952">
        <w:t>), a member of Qatar Foundation (</w:t>
      </w:r>
      <w:hyperlink r:id="rId9" w:history="1">
        <w:r w:rsidR="009C0952" w:rsidRPr="00883C57">
          <w:rPr>
            <w:rStyle w:val="Hyperlink"/>
          </w:rPr>
          <w:t>https://www.qf.org.qa</w:t>
        </w:r>
      </w:hyperlink>
      <w:r w:rsidR="009C0952">
        <w:t>), is seeking an equine Clinical/Anatomic</w:t>
      </w:r>
      <w:r w:rsidR="00334558">
        <w:t>al</w:t>
      </w:r>
      <w:r w:rsidR="009C0952">
        <w:t xml:space="preserve"> Pathologist to operate a busy equine clinical pathology service.</w:t>
      </w:r>
    </w:p>
    <w:p w14:paraId="6165391F" w14:textId="28A28191" w:rsidR="009C134D" w:rsidRDefault="009C134D" w:rsidP="006E3D9D">
      <w:pPr>
        <w:jc w:val="both"/>
      </w:pPr>
      <w:r w:rsidRPr="00A568EC">
        <w:rPr>
          <w:rFonts w:ascii="Calibri" w:hAnsi="Calibri"/>
        </w:rPr>
        <w:t>EVMC is a state-of-the-art equine referral center located in Doha, Qatar open for all horses in the state of Qatar</w:t>
      </w:r>
      <w:r w:rsidR="00883C57">
        <w:rPr>
          <w:rFonts w:ascii="Calibri" w:hAnsi="Calibri"/>
        </w:rPr>
        <w:t xml:space="preserve"> and the neighbor countries.</w:t>
      </w:r>
      <w:r w:rsidRPr="00A568EC">
        <w:rPr>
          <w:rFonts w:ascii="Calibri" w:hAnsi="Calibri"/>
        </w:rPr>
        <w:t xml:space="preserve"> </w:t>
      </w:r>
      <w:r>
        <w:t>The mission of EVMC is to deliver diagnostic and therapeutic services, create research and educational initiatives, and to serve and engage the community.</w:t>
      </w:r>
    </w:p>
    <w:p w14:paraId="1DAAF7BF" w14:textId="5CF63DE5" w:rsidR="009C134D" w:rsidRPr="00A568EC" w:rsidRDefault="009C134D" w:rsidP="006E3D9D">
      <w:pPr>
        <w:pStyle w:val="NormalWeb"/>
        <w:jc w:val="both"/>
        <w:rPr>
          <w:rFonts w:ascii="Calibri" w:hAnsi="Calibri"/>
          <w:sz w:val="22"/>
          <w:szCs w:val="22"/>
        </w:rPr>
      </w:pPr>
      <w:r w:rsidRPr="00A568EC">
        <w:rPr>
          <w:rFonts w:ascii="Calibri" w:hAnsi="Calibri"/>
          <w:sz w:val="22"/>
          <w:szCs w:val="22"/>
        </w:rPr>
        <w:t>The hospital is equipped with</w:t>
      </w:r>
      <w:r>
        <w:rPr>
          <w:rFonts w:ascii="Calibri" w:hAnsi="Calibri"/>
          <w:sz w:val="22"/>
          <w:szCs w:val="22"/>
        </w:rPr>
        <w:t xml:space="preserve"> the</w:t>
      </w:r>
      <w:r w:rsidRPr="00A568EC">
        <w:rPr>
          <w:rFonts w:ascii="Calibri" w:hAnsi="Calibri"/>
          <w:sz w:val="22"/>
          <w:szCs w:val="22"/>
        </w:rPr>
        <w:t xml:space="preserve"> latest technology in </w:t>
      </w:r>
      <w:r>
        <w:rPr>
          <w:rFonts w:ascii="Calibri" w:hAnsi="Calibri"/>
          <w:sz w:val="22"/>
          <w:szCs w:val="22"/>
        </w:rPr>
        <w:t xml:space="preserve">diagnostic imaging such as </w:t>
      </w:r>
      <w:r w:rsidRPr="00A568EC">
        <w:rPr>
          <w:rFonts w:ascii="Calibri" w:hAnsi="Calibri"/>
          <w:sz w:val="22"/>
          <w:szCs w:val="22"/>
        </w:rPr>
        <w:t>3T MRI, CT-scan</w:t>
      </w:r>
      <w:r>
        <w:rPr>
          <w:rFonts w:ascii="Calibri" w:hAnsi="Calibri"/>
          <w:sz w:val="22"/>
          <w:szCs w:val="22"/>
        </w:rPr>
        <w:t xml:space="preserve"> and </w:t>
      </w:r>
      <w:r w:rsidRPr="00A568EC">
        <w:rPr>
          <w:rFonts w:ascii="Calibri" w:hAnsi="Calibri"/>
          <w:sz w:val="22"/>
          <w:szCs w:val="22"/>
        </w:rPr>
        <w:t>nuclear scintigraphy</w:t>
      </w:r>
      <w:r>
        <w:rPr>
          <w:rFonts w:ascii="Calibri" w:hAnsi="Calibri"/>
          <w:sz w:val="22"/>
          <w:szCs w:val="22"/>
        </w:rPr>
        <w:t xml:space="preserve">. </w:t>
      </w:r>
      <w:r w:rsidRPr="00A568EC">
        <w:rPr>
          <w:rFonts w:ascii="Calibri" w:hAnsi="Calibri"/>
          <w:sz w:val="22"/>
          <w:szCs w:val="22"/>
        </w:rPr>
        <w:t xml:space="preserve">The hospital has </w:t>
      </w:r>
      <w:r w:rsidR="00883C57">
        <w:rPr>
          <w:rFonts w:ascii="Calibri" w:hAnsi="Calibri"/>
          <w:sz w:val="22"/>
          <w:szCs w:val="22"/>
        </w:rPr>
        <w:t>3</w:t>
      </w:r>
      <w:r w:rsidRPr="00A568EC">
        <w:rPr>
          <w:rFonts w:ascii="Calibri" w:hAnsi="Calibri"/>
          <w:sz w:val="22"/>
          <w:szCs w:val="22"/>
        </w:rPr>
        <w:t xml:space="preserve"> operating theaters, a well-equipped farrier shop, and lameness examination areas on </w:t>
      </w:r>
      <w:r w:rsidR="00334558">
        <w:rPr>
          <w:rFonts w:ascii="Calibri" w:hAnsi="Calibri"/>
          <w:sz w:val="22"/>
          <w:szCs w:val="22"/>
        </w:rPr>
        <w:t>multiple</w:t>
      </w:r>
      <w:r w:rsidRPr="00A568EC">
        <w:rPr>
          <w:rFonts w:ascii="Calibri" w:hAnsi="Calibri"/>
          <w:sz w:val="22"/>
          <w:szCs w:val="22"/>
        </w:rPr>
        <w:t xml:space="preserve"> surfaces. Other specialized medical services include internal medicine/ neonatal ICU, theriogenology, and anesthesiology/pain management. In addition, EVMC </w:t>
      </w:r>
      <w:r w:rsidR="00334558">
        <w:rPr>
          <w:rFonts w:ascii="Calibri" w:hAnsi="Calibri"/>
          <w:sz w:val="22"/>
          <w:szCs w:val="22"/>
        </w:rPr>
        <w:t xml:space="preserve">is </w:t>
      </w:r>
      <w:r w:rsidR="00BC221D">
        <w:rPr>
          <w:rFonts w:ascii="Calibri" w:hAnsi="Calibri"/>
          <w:sz w:val="22"/>
          <w:szCs w:val="22"/>
        </w:rPr>
        <w:t>well-equipped</w:t>
      </w:r>
      <w:r w:rsidRPr="00A568EC">
        <w:rPr>
          <w:rFonts w:ascii="Calibri" w:hAnsi="Calibri"/>
          <w:sz w:val="22"/>
          <w:szCs w:val="22"/>
        </w:rPr>
        <w:t xml:space="preserve"> </w:t>
      </w:r>
      <w:r w:rsidR="00ED5DF8">
        <w:rPr>
          <w:rFonts w:ascii="Calibri" w:hAnsi="Calibri"/>
          <w:sz w:val="22"/>
          <w:szCs w:val="22"/>
        </w:rPr>
        <w:t xml:space="preserve">with a well-established </w:t>
      </w:r>
      <w:r w:rsidRPr="00A568EC">
        <w:rPr>
          <w:rFonts w:ascii="Calibri" w:hAnsi="Calibri"/>
          <w:sz w:val="22"/>
          <w:szCs w:val="22"/>
        </w:rPr>
        <w:t>veterinary diagnostic laboratory, including necropsy services. The</w:t>
      </w:r>
      <w:r w:rsidR="00EE7EF0">
        <w:rPr>
          <w:rFonts w:ascii="Calibri" w:hAnsi="Calibri"/>
          <w:sz w:val="22"/>
          <w:szCs w:val="22"/>
        </w:rPr>
        <w:t xml:space="preserve"> </w:t>
      </w:r>
      <w:r w:rsidRPr="00A568EC">
        <w:rPr>
          <w:rFonts w:ascii="Calibri" w:hAnsi="Calibri"/>
          <w:sz w:val="22"/>
          <w:szCs w:val="22"/>
        </w:rPr>
        <w:t>center</w:t>
      </w:r>
      <w:r w:rsidR="00EE7EF0">
        <w:rPr>
          <w:rFonts w:ascii="Calibri" w:hAnsi="Calibri"/>
          <w:sz w:val="22"/>
          <w:szCs w:val="22"/>
        </w:rPr>
        <w:t xml:space="preserve"> </w:t>
      </w:r>
      <w:r w:rsidR="00C15645">
        <w:rPr>
          <w:rFonts w:ascii="Calibri" w:hAnsi="Calibri"/>
          <w:sz w:val="22"/>
          <w:szCs w:val="22"/>
        </w:rPr>
        <w:t>is</w:t>
      </w:r>
      <w:r w:rsidR="00334558">
        <w:rPr>
          <w:rFonts w:ascii="Calibri" w:hAnsi="Calibri"/>
          <w:sz w:val="22"/>
          <w:szCs w:val="22"/>
        </w:rPr>
        <w:t xml:space="preserve"> also</w:t>
      </w:r>
      <w:r w:rsidR="00C15645">
        <w:rPr>
          <w:rFonts w:ascii="Calibri" w:hAnsi="Calibri"/>
          <w:sz w:val="22"/>
          <w:szCs w:val="22"/>
        </w:rPr>
        <w:t xml:space="preserve"> equipped with </w:t>
      </w:r>
      <w:r w:rsidRPr="00A568EC">
        <w:rPr>
          <w:rFonts w:ascii="Calibri" w:hAnsi="Calibri"/>
          <w:sz w:val="22"/>
          <w:szCs w:val="22"/>
        </w:rPr>
        <w:t>research</w:t>
      </w:r>
      <w:r w:rsidR="00C15645">
        <w:rPr>
          <w:rFonts w:ascii="Calibri" w:hAnsi="Calibri"/>
          <w:sz w:val="22"/>
          <w:szCs w:val="22"/>
        </w:rPr>
        <w:t xml:space="preserve"> laboratories and</w:t>
      </w:r>
      <w:r w:rsidRPr="00A568EC">
        <w:rPr>
          <w:rFonts w:ascii="Calibri" w:hAnsi="Calibri"/>
          <w:sz w:val="22"/>
          <w:szCs w:val="22"/>
        </w:rPr>
        <w:t xml:space="preserve"> </w:t>
      </w:r>
      <w:r w:rsidR="00C15645">
        <w:rPr>
          <w:rFonts w:ascii="Calibri" w:hAnsi="Calibri"/>
          <w:sz w:val="22"/>
          <w:szCs w:val="22"/>
        </w:rPr>
        <w:t xml:space="preserve">offers </w:t>
      </w:r>
      <w:r w:rsidRPr="00A568EC">
        <w:rPr>
          <w:rFonts w:ascii="Calibri" w:hAnsi="Calibri"/>
          <w:sz w:val="22"/>
          <w:szCs w:val="22"/>
        </w:rPr>
        <w:t xml:space="preserve">opportunities </w:t>
      </w:r>
      <w:r w:rsidR="00BC221D">
        <w:rPr>
          <w:rFonts w:ascii="Calibri" w:hAnsi="Calibri"/>
          <w:sz w:val="22"/>
          <w:szCs w:val="22"/>
        </w:rPr>
        <w:t>for</w:t>
      </w:r>
      <w:r w:rsidR="00BC221D" w:rsidRPr="00A568EC">
        <w:rPr>
          <w:rFonts w:ascii="Calibri" w:hAnsi="Calibri"/>
          <w:sz w:val="22"/>
          <w:szCs w:val="22"/>
        </w:rPr>
        <w:t xml:space="preserve"> developing</w:t>
      </w:r>
      <w:r w:rsidRPr="00A568EC">
        <w:rPr>
          <w:rFonts w:ascii="Calibri" w:hAnsi="Calibri"/>
          <w:sz w:val="22"/>
          <w:szCs w:val="22"/>
        </w:rPr>
        <w:t xml:space="preserve"> independent </w:t>
      </w:r>
      <w:r w:rsidR="00C15645">
        <w:rPr>
          <w:rFonts w:ascii="Calibri" w:hAnsi="Calibri"/>
          <w:sz w:val="22"/>
          <w:szCs w:val="22"/>
        </w:rPr>
        <w:t>and/</w:t>
      </w:r>
      <w:r w:rsidRPr="00A568EC">
        <w:rPr>
          <w:rFonts w:ascii="Calibri" w:hAnsi="Calibri"/>
          <w:sz w:val="22"/>
          <w:szCs w:val="22"/>
        </w:rPr>
        <w:t xml:space="preserve">or collaborative research. </w:t>
      </w:r>
    </w:p>
    <w:p w14:paraId="650F7724" w14:textId="7E483B4F" w:rsidR="009C134D" w:rsidRPr="00A568EC" w:rsidRDefault="009C134D" w:rsidP="006E3D9D">
      <w:pPr>
        <w:jc w:val="both"/>
        <w:rPr>
          <w:rFonts w:ascii="Calibri" w:hAnsi="Calibri"/>
        </w:rPr>
      </w:pPr>
      <w:r w:rsidRPr="00A568EC">
        <w:rPr>
          <w:rFonts w:ascii="Calibri" w:hAnsi="Calibri"/>
        </w:rPr>
        <w:t xml:space="preserve">Qatar is a very safe and friendly country to live and to raise a family in. </w:t>
      </w:r>
      <w:r w:rsidR="00D870D4">
        <w:rPr>
          <w:rFonts w:ascii="Calibri" w:hAnsi="Calibri"/>
        </w:rPr>
        <w:t>Although the country is</w:t>
      </w:r>
      <w:r w:rsidR="00D870D4" w:rsidRPr="00D870D4">
        <w:rPr>
          <w:rFonts w:ascii="Calibri" w:hAnsi="Calibri"/>
        </w:rPr>
        <w:t xml:space="preserve"> one of the smallest nations by size and area in the world,</w:t>
      </w:r>
      <w:r w:rsidR="00D870D4">
        <w:rPr>
          <w:rFonts w:ascii="Calibri" w:hAnsi="Calibri"/>
        </w:rPr>
        <w:t xml:space="preserve"> it</w:t>
      </w:r>
      <w:r w:rsidR="00D870D4" w:rsidRPr="00D870D4">
        <w:rPr>
          <w:rFonts w:ascii="Calibri" w:hAnsi="Calibri"/>
        </w:rPr>
        <w:t xml:space="preserve"> punches well on the world map because of its incredibly diverse population.</w:t>
      </w:r>
      <w:r w:rsidR="00D870D4">
        <w:rPr>
          <w:rFonts w:ascii="Calibri" w:hAnsi="Calibri"/>
        </w:rPr>
        <w:t xml:space="preserve"> </w:t>
      </w:r>
      <w:r w:rsidR="00D870D4" w:rsidRPr="00D870D4">
        <w:rPr>
          <w:rFonts w:ascii="Calibri" w:hAnsi="Calibri"/>
        </w:rPr>
        <w:t xml:space="preserve">Though Arabic is the official language of Qatar, English is well spoken and understood nationwide. English is considered as the second language in the country. Religiously, 67.7% of the population residing in Qatar is Muslim, followed by 13.8% Hindu, 13.8% Christians, 3.1% Buddhist </w:t>
      </w:r>
      <w:r w:rsidR="00D870D4">
        <w:rPr>
          <w:rFonts w:ascii="Calibri" w:hAnsi="Calibri"/>
        </w:rPr>
        <w:t xml:space="preserve">and 1.6% other religions. </w:t>
      </w:r>
      <w:r w:rsidR="00940DE6">
        <w:rPr>
          <w:rFonts w:ascii="Calibri" w:hAnsi="Calibri"/>
        </w:rPr>
        <w:t>With working hours from 7:30</w:t>
      </w:r>
      <w:r w:rsidR="00D870D4">
        <w:rPr>
          <w:rFonts w:ascii="Calibri" w:hAnsi="Calibri"/>
        </w:rPr>
        <w:t>-</w:t>
      </w:r>
      <w:r w:rsidR="00940DE6">
        <w:rPr>
          <w:rFonts w:ascii="Calibri" w:hAnsi="Calibri"/>
        </w:rPr>
        <w:t xml:space="preserve">15:30, a </w:t>
      </w:r>
      <w:r w:rsidR="00D870D4">
        <w:rPr>
          <w:rFonts w:ascii="Calibri" w:hAnsi="Calibri"/>
        </w:rPr>
        <w:t xml:space="preserve">very </w:t>
      </w:r>
      <w:r w:rsidR="00940DE6">
        <w:rPr>
          <w:rFonts w:ascii="Calibri" w:hAnsi="Calibri"/>
        </w:rPr>
        <w:t xml:space="preserve">good work-life balance can be achieved at EVMC. </w:t>
      </w:r>
      <w:r w:rsidRPr="00A568EC">
        <w:rPr>
          <w:rFonts w:ascii="Calibri" w:hAnsi="Calibri"/>
        </w:rPr>
        <w:t xml:space="preserve">The weather is pleasant during the </w:t>
      </w:r>
      <w:r w:rsidR="00883C57">
        <w:rPr>
          <w:rFonts w:ascii="Calibri" w:hAnsi="Calibri"/>
        </w:rPr>
        <w:t xml:space="preserve">interseason and </w:t>
      </w:r>
      <w:r w:rsidRPr="00A568EC">
        <w:rPr>
          <w:rFonts w:ascii="Calibri" w:hAnsi="Calibri"/>
        </w:rPr>
        <w:t>winter and</w:t>
      </w:r>
      <w:r w:rsidR="00883C57">
        <w:rPr>
          <w:rFonts w:ascii="Calibri" w:hAnsi="Calibri"/>
        </w:rPr>
        <w:t xml:space="preserve"> </w:t>
      </w:r>
      <w:r w:rsidRPr="00A568EC">
        <w:rPr>
          <w:rFonts w:ascii="Calibri" w:hAnsi="Calibri"/>
        </w:rPr>
        <w:t xml:space="preserve">hot during the summer months. Qatar and Qatar Foundation have many recreational facilities and health fitness centers available to the public in Doha. The city is the site of many international sport events and sporting associations such as soccer, bowling, baseball, basketball, </w:t>
      </w:r>
      <w:r w:rsidR="00883C57">
        <w:rPr>
          <w:rFonts w:ascii="Calibri" w:hAnsi="Calibri"/>
        </w:rPr>
        <w:t xml:space="preserve">kitesurfing, </w:t>
      </w:r>
      <w:r w:rsidR="006E3D9D">
        <w:rPr>
          <w:rFonts w:ascii="Calibri" w:hAnsi="Calibri"/>
        </w:rPr>
        <w:t xml:space="preserve">sailing, </w:t>
      </w:r>
      <w:r w:rsidR="00883C57">
        <w:rPr>
          <w:rFonts w:ascii="Calibri" w:hAnsi="Calibri"/>
        </w:rPr>
        <w:t xml:space="preserve">swimming, rowing, </w:t>
      </w:r>
      <w:r w:rsidRPr="00A568EC">
        <w:rPr>
          <w:rFonts w:ascii="Calibri" w:hAnsi="Calibri"/>
        </w:rPr>
        <w:t xml:space="preserve">tennis, cycling, fencing, hockey, golf and equestrian. Cultural activities include a world class Philharmonic orchestra, comedy, dancing, drama, and music events. Outdoor activities at local beaches and the nearby desert are popular among a large population of expats in Qatar. </w:t>
      </w:r>
    </w:p>
    <w:p w14:paraId="063FCF55" w14:textId="77777777" w:rsidR="00940DE6" w:rsidRDefault="00940DE6" w:rsidP="009C134D">
      <w:pPr>
        <w:jc w:val="both"/>
        <w:rPr>
          <w:u w:val="single"/>
        </w:rPr>
      </w:pPr>
    </w:p>
    <w:p w14:paraId="49CB435C" w14:textId="5C80B069" w:rsidR="009C0952" w:rsidRPr="006E3D9D" w:rsidRDefault="00940DE6" w:rsidP="009C134D">
      <w:pPr>
        <w:jc w:val="both"/>
        <w:rPr>
          <w:u w:val="single"/>
        </w:rPr>
      </w:pPr>
      <w:r>
        <w:rPr>
          <w:u w:val="single"/>
        </w:rPr>
        <w:t>YOUR MISSION</w:t>
      </w:r>
    </w:p>
    <w:p w14:paraId="09182473" w14:textId="2A9142A3" w:rsidR="001A140A" w:rsidRDefault="001A140A" w:rsidP="006E3D9D">
      <w:pPr>
        <w:pStyle w:val="ListParagraph"/>
        <w:numPr>
          <w:ilvl w:val="0"/>
          <w:numId w:val="8"/>
        </w:numPr>
      </w:pPr>
      <w:r>
        <w:t>Provide verbal and written reports on clinical samples from in house and outside veterinarians including hematology, cytology of a wide variety of samples such as abdominal fluid, CSF, urine etc., histopathology</w:t>
      </w:r>
      <w:r w:rsidR="0054679B">
        <w:t xml:space="preserve"> and immunohistochemistry </w:t>
      </w:r>
      <w:r>
        <w:t xml:space="preserve">and assist clinicians in interpretation of </w:t>
      </w:r>
      <w:r w:rsidR="0054679B">
        <w:t xml:space="preserve">all other lab work. </w:t>
      </w:r>
    </w:p>
    <w:p w14:paraId="6B3BBB74" w14:textId="77777777" w:rsidR="004D4D02" w:rsidRDefault="0054679B" w:rsidP="006E3D9D">
      <w:pPr>
        <w:pStyle w:val="ListParagraph"/>
        <w:numPr>
          <w:ilvl w:val="0"/>
          <w:numId w:val="8"/>
        </w:numPr>
        <w:jc w:val="both"/>
      </w:pPr>
      <w:r>
        <w:t xml:space="preserve">Experience </w:t>
      </w:r>
      <w:r w:rsidR="009C0952">
        <w:t>in performing equine necropsy</w:t>
      </w:r>
      <w:r w:rsidR="00883C57">
        <w:t>.</w:t>
      </w:r>
      <w:r w:rsidR="009C0952">
        <w:t xml:space="preserve"> </w:t>
      </w:r>
    </w:p>
    <w:p w14:paraId="268547AE" w14:textId="1132F708" w:rsidR="006E3D9D" w:rsidRDefault="009C0952" w:rsidP="006E3D9D">
      <w:pPr>
        <w:pStyle w:val="ListParagraph"/>
        <w:numPr>
          <w:ilvl w:val="0"/>
          <w:numId w:val="8"/>
        </w:numPr>
        <w:jc w:val="both"/>
      </w:pPr>
      <w:r>
        <w:lastRenderedPageBreak/>
        <w:t>Provide expertise on the veterinary clinical pathology testing proficiency in accordance with ISO/IEC 17025 -2017 veterinary diagnostic laboratory accreditation process.</w:t>
      </w:r>
    </w:p>
    <w:p w14:paraId="3EADBDF9" w14:textId="76BB798C" w:rsidR="00EE7EF0" w:rsidRDefault="009C0952" w:rsidP="004D4D02">
      <w:pPr>
        <w:pStyle w:val="ListParagraph"/>
        <w:numPr>
          <w:ilvl w:val="0"/>
          <w:numId w:val="8"/>
        </w:numPr>
        <w:jc w:val="both"/>
      </w:pPr>
      <w:r>
        <w:t>Participate in quality control of existing tests and development and validation of new tests.</w:t>
      </w:r>
    </w:p>
    <w:p w14:paraId="7B54CB45" w14:textId="163BA880" w:rsidR="009C0952" w:rsidRDefault="009C0952" w:rsidP="006E3D9D">
      <w:pPr>
        <w:pStyle w:val="ListParagraph"/>
        <w:numPr>
          <w:ilvl w:val="0"/>
          <w:numId w:val="8"/>
        </w:numPr>
        <w:jc w:val="both"/>
      </w:pPr>
      <w:r>
        <w:t>Communicate with EVMC clinicians and external referring veterinarians to discuss clinical pathology results or test selection on relevant cases.</w:t>
      </w:r>
    </w:p>
    <w:p w14:paraId="4B1127B7" w14:textId="54CD7DED" w:rsidR="009C0952" w:rsidRDefault="009C0952" w:rsidP="006E3D9D">
      <w:pPr>
        <w:pStyle w:val="ListParagraph"/>
        <w:numPr>
          <w:ilvl w:val="0"/>
          <w:numId w:val="8"/>
        </w:numPr>
        <w:jc w:val="both"/>
      </w:pPr>
      <w:r>
        <w:t xml:space="preserve">Coordinate the efforts and collaborate with laboratory technicians, </w:t>
      </w:r>
      <w:r w:rsidR="00ED34CD">
        <w:t>assistants,</w:t>
      </w:r>
      <w:r>
        <w:t xml:space="preserve"> and administration staff.</w:t>
      </w:r>
    </w:p>
    <w:p w14:paraId="70339F20" w14:textId="77777777" w:rsidR="006E3D9D" w:rsidRDefault="009C0952" w:rsidP="006E3D9D">
      <w:pPr>
        <w:pStyle w:val="ListParagraph"/>
        <w:numPr>
          <w:ilvl w:val="0"/>
          <w:numId w:val="8"/>
        </w:numPr>
        <w:jc w:val="both"/>
      </w:pPr>
      <w:r>
        <w:t xml:space="preserve">Assist in policy development </w:t>
      </w:r>
      <w:r w:rsidR="00ED34CD">
        <w:t>in coordination</w:t>
      </w:r>
      <w:r>
        <w:t xml:space="preserve"> with the diagnostic laboratory manager.</w:t>
      </w:r>
    </w:p>
    <w:p w14:paraId="38A1A9B0" w14:textId="01F6B2BD" w:rsidR="009C0952" w:rsidRDefault="009C0952" w:rsidP="006E3D9D">
      <w:pPr>
        <w:pStyle w:val="ListParagraph"/>
        <w:numPr>
          <w:ilvl w:val="0"/>
          <w:numId w:val="8"/>
        </w:numPr>
        <w:jc w:val="both"/>
      </w:pPr>
      <w:r>
        <w:t>Contribute and produce research data supporting the national needs as well as international collaborations advancing equine welfare</w:t>
      </w:r>
      <w:r w:rsidR="008B0751">
        <w:t>.</w:t>
      </w:r>
    </w:p>
    <w:p w14:paraId="2CF788C0" w14:textId="712C2BDA" w:rsidR="009C0952" w:rsidRDefault="009C0952" w:rsidP="006E3D9D">
      <w:pPr>
        <w:pStyle w:val="ListParagraph"/>
        <w:numPr>
          <w:ilvl w:val="0"/>
          <w:numId w:val="8"/>
        </w:numPr>
        <w:jc w:val="both"/>
      </w:pPr>
      <w:r>
        <w:t xml:space="preserve">Contribute to continuing education provided by EVMC to the equine community (veterinarians, farm managers and trainers, horse owners), nationally and internationally at conferences in </w:t>
      </w:r>
      <w:r w:rsidR="00AA4B8B">
        <w:t xml:space="preserve">the </w:t>
      </w:r>
      <w:r>
        <w:t>recognized specialty.</w:t>
      </w:r>
    </w:p>
    <w:p w14:paraId="2F45EFFD" w14:textId="31480DA2" w:rsidR="009C0952" w:rsidRDefault="009C0952" w:rsidP="009C134D">
      <w:pPr>
        <w:jc w:val="both"/>
      </w:pPr>
    </w:p>
    <w:p w14:paraId="29148644" w14:textId="5A4F9413" w:rsidR="009C0952" w:rsidRPr="006E3D9D" w:rsidRDefault="00940DE6" w:rsidP="009C134D">
      <w:pPr>
        <w:jc w:val="both"/>
        <w:rPr>
          <w:u w:val="single"/>
        </w:rPr>
      </w:pPr>
      <w:r>
        <w:rPr>
          <w:u w:val="single"/>
        </w:rPr>
        <w:t xml:space="preserve">YOUR </w:t>
      </w:r>
      <w:r w:rsidR="009C0952" w:rsidRPr="006E3D9D">
        <w:rPr>
          <w:u w:val="single"/>
        </w:rPr>
        <w:t>QUALIFICATIONS</w:t>
      </w:r>
    </w:p>
    <w:p w14:paraId="136FB1E0" w14:textId="343FCCA7" w:rsidR="009C0952" w:rsidRDefault="009C0952" w:rsidP="006E3D9D">
      <w:pPr>
        <w:pStyle w:val="ListParagraph"/>
        <w:numPr>
          <w:ilvl w:val="0"/>
          <w:numId w:val="1"/>
        </w:numPr>
        <w:jc w:val="both"/>
      </w:pPr>
      <w:r>
        <w:t>DVM/VMD</w:t>
      </w:r>
    </w:p>
    <w:p w14:paraId="3F07A9AE" w14:textId="0E9B037B" w:rsidR="009C0952" w:rsidRDefault="009C0952" w:rsidP="006E3D9D">
      <w:pPr>
        <w:pStyle w:val="ListParagraph"/>
        <w:numPr>
          <w:ilvl w:val="0"/>
          <w:numId w:val="1"/>
        </w:numPr>
        <w:jc w:val="both"/>
      </w:pPr>
      <w:r>
        <w:t>ACVP/ECVCP board certified or equivalent</w:t>
      </w:r>
    </w:p>
    <w:p w14:paraId="240540BE" w14:textId="02804726" w:rsidR="009C0952" w:rsidRDefault="009C0952" w:rsidP="00940DE6">
      <w:pPr>
        <w:pStyle w:val="ListParagraph"/>
        <w:numPr>
          <w:ilvl w:val="0"/>
          <w:numId w:val="1"/>
        </w:numPr>
        <w:jc w:val="both"/>
      </w:pPr>
      <w:r>
        <w:t>Masters or PhD in a clinical pathology or related field</w:t>
      </w:r>
      <w:r w:rsidR="00904755">
        <w:t xml:space="preserve"> </w:t>
      </w:r>
      <w:r w:rsidR="00120AA1">
        <w:t xml:space="preserve">is an asset </w:t>
      </w:r>
    </w:p>
    <w:p w14:paraId="575613D7" w14:textId="77777777" w:rsidR="00940DE6" w:rsidRDefault="00940DE6" w:rsidP="006E3D9D">
      <w:pPr>
        <w:pStyle w:val="ListParagraph"/>
        <w:jc w:val="both"/>
      </w:pPr>
    </w:p>
    <w:p w14:paraId="78918C44" w14:textId="08D9CCA0" w:rsidR="009C0952" w:rsidRPr="006E3D9D" w:rsidRDefault="00940DE6" w:rsidP="006E3D9D">
      <w:pPr>
        <w:jc w:val="both"/>
        <w:rPr>
          <w:u w:val="single"/>
        </w:rPr>
      </w:pPr>
      <w:r>
        <w:rPr>
          <w:u w:val="single"/>
        </w:rPr>
        <w:t xml:space="preserve">YOUR ESSENTIAL SKILLS, </w:t>
      </w:r>
      <w:r w:rsidR="009C0952" w:rsidRPr="006E3D9D">
        <w:rPr>
          <w:u w:val="single"/>
        </w:rPr>
        <w:t>EXPERIENCE &amp; KNOWLEDGE</w:t>
      </w:r>
    </w:p>
    <w:p w14:paraId="02BF0557" w14:textId="1E58DD26" w:rsidR="009C0952" w:rsidRDefault="009C0952" w:rsidP="006E3D9D">
      <w:pPr>
        <w:pStyle w:val="ListParagraph"/>
        <w:numPr>
          <w:ilvl w:val="0"/>
          <w:numId w:val="1"/>
        </w:numPr>
        <w:jc w:val="both"/>
      </w:pPr>
      <w:r>
        <w:t>Have excellent diagnostic skills to provide rapid, concise and accurate clinical pathology results.</w:t>
      </w:r>
    </w:p>
    <w:p w14:paraId="4A2A442B" w14:textId="61F5BCB6" w:rsidR="00940DE6" w:rsidRDefault="009C0952" w:rsidP="009C134D">
      <w:pPr>
        <w:pStyle w:val="ListParagraph"/>
        <w:numPr>
          <w:ilvl w:val="0"/>
          <w:numId w:val="1"/>
        </w:numPr>
        <w:jc w:val="both"/>
      </w:pPr>
      <w:r>
        <w:t xml:space="preserve">Minimum of </w:t>
      </w:r>
      <w:r w:rsidR="009904A0">
        <w:t>3</w:t>
      </w:r>
      <w:r>
        <w:t xml:space="preserve"> years of experience post certification working in a diagnostic laboratory with strong equine related caseload.</w:t>
      </w:r>
    </w:p>
    <w:p w14:paraId="0B834D68" w14:textId="4DE07B65" w:rsidR="00940DE6" w:rsidRDefault="009C0952" w:rsidP="009C134D">
      <w:pPr>
        <w:pStyle w:val="ListParagraph"/>
        <w:numPr>
          <w:ilvl w:val="0"/>
          <w:numId w:val="1"/>
        </w:numPr>
        <w:jc w:val="both"/>
      </w:pPr>
      <w:r>
        <w:t>Strong English verbal and written communication skills with robust analytic and problem-solving abilities.</w:t>
      </w:r>
    </w:p>
    <w:p w14:paraId="13243F96" w14:textId="3F8CF70C" w:rsidR="00940DE6" w:rsidRDefault="008B0751" w:rsidP="006E3D9D">
      <w:pPr>
        <w:pStyle w:val="ListParagraph"/>
        <w:numPr>
          <w:ilvl w:val="0"/>
          <w:numId w:val="1"/>
        </w:numPr>
        <w:jc w:val="both"/>
      </w:pPr>
      <w:r>
        <w:t>R</w:t>
      </w:r>
      <w:r w:rsidR="009C0952">
        <w:t>esearch experience to produce individual and collaborative scientific data leading to publications in peer-reviewed journals.</w:t>
      </w:r>
    </w:p>
    <w:p w14:paraId="12781D23" w14:textId="5F1BFBCA" w:rsidR="00940DE6" w:rsidRDefault="009C0952" w:rsidP="006E3D9D">
      <w:pPr>
        <w:pStyle w:val="ListParagraph"/>
        <w:numPr>
          <w:ilvl w:val="0"/>
          <w:numId w:val="1"/>
        </w:numPr>
        <w:jc w:val="both"/>
      </w:pPr>
      <w:r>
        <w:t>Flexibility to adjust to rapidly changing organization, methods and technologies.</w:t>
      </w:r>
    </w:p>
    <w:p w14:paraId="6CFBF109" w14:textId="30A57420" w:rsidR="00940DE6" w:rsidRDefault="009C0952" w:rsidP="009C134D">
      <w:pPr>
        <w:pStyle w:val="ListParagraph"/>
        <w:numPr>
          <w:ilvl w:val="0"/>
          <w:numId w:val="1"/>
        </w:numPr>
        <w:jc w:val="both"/>
      </w:pPr>
      <w:r>
        <w:t>Good experience at managing a team of veterinarians and technicians to perform clinical pathology testing, quality control and establish/validate new tests.</w:t>
      </w:r>
    </w:p>
    <w:p w14:paraId="77181908" w14:textId="3370DBB3" w:rsidR="009C0952" w:rsidRDefault="009C0952" w:rsidP="009C134D">
      <w:pPr>
        <w:pStyle w:val="ListParagraph"/>
        <w:numPr>
          <w:ilvl w:val="0"/>
          <w:numId w:val="1"/>
        </w:numPr>
        <w:jc w:val="both"/>
      </w:pPr>
      <w:r>
        <w:t xml:space="preserve">Highest level </w:t>
      </w:r>
      <w:r w:rsidR="00940DE6">
        <w:t xml:space="preserve">of </w:t>
      </w:r>
      <w:r>
        <w:t>interpersonal and communication skills and ability to work as a collaborative team member, with internal employees, diagnostic laboratory manager, and external veterinarians.</w:t>
      </w:r>
    </w:p>
    <w:p w14:paraId="0BA932A7" w14:textId="77777777" w:rsidR="006E3D9D" w:rsidRDefault="006E3D9D" w:rsidP="006E3D9D">
      <w:pPr>
        <w:pStyle w:val="ListParagraph"/>
        <w:jc w:val="both"/>
      </w:pPr>
    </w:p>
    <w:p w14:paraId="72853BAB" w14:textId="0F3093E6" w:rsidR="009C0952" w:rsidRPr="006E3D9D" w:rsidRDefault="006E3D9D" w:rsidP="009C134D">
      <w:pPr>
        <w:jc w:val="both"/>
        <w:rPr>
          <w:u w:val="single"/>
        </w:rPr>
      </w:pPr>
      <w:r>
        <w:rPr>
          <w:u w:val="single"/>
        </w:rPr>
        <w:t xml:space="preserve">YOUR </w:t>
      </w:r>
      <w:r w:rsidR="009C0952" w:rsidRPr="006E3D9D">
        <w:rPr>
          <w:u w:val="single"/>
        </w:rPr>
        <w:t>COMPENSATION</w:t>
      </w:r>
    </w:p>
    <w:p w14:paraId="7C4F0162" w14:textId="27097AA0" w:rsidR="009C0952" w:rsidRDefault="009C0952" w:rsidP="009C134D">
      <w:pPr>
        <w:jc w:val="both"/>
      </w:pPr>
      <w:r>
        <w:lastRenderedPageBreak/>
        <w:t>Qatar Foundation offers a</w:t>
      </w:r>
      <w:r w:rsidR="006E3D9D">
        <w:t xml:space="preserve"> very</w:t>
      </w:r>
      <w:r>
        <w:t xml:space="preserve"> attractive compensation package that includes a competitive tax-free salary, additional benefits such as housing, annual airfare allowance</w:t>
      </w:r>
      <w:r w:rsidR="006E3D9D">
        <w:t>, a generous paid annual leave,</w:t>
      </w:r>
      <w:r>
        <w:t xml:space="preserve"> and others according to Qatar Foundation HR policies.</w:t>
      </w:r>
    </w:p>
    <w:p w14:paraId="13E037C7" w14:textId="77777777" w:rsidR="006C7581" w:rsidRDefault="006C7581" w:rsidP="006C7581">
      <w:pPr>
        <w:jc w:val="both"/>
        <w:rPr>
          <w:u w:val="double"/>
        </w:rPr>
      </w:pPr>
    </w:p>
    <w:p w14:paraId="175689B6" w14:textId="3FBEC033" w:rsidR="006C7581" w:rsidRPr="006E3D9D" w:rsidRDefault="006C7581" w:rsidP="006C7581">
      <w:pPr>
        <w:jc w:val="both"/>
        <w:rPr>
          <w:u w:val="double"/>
        </w:rPr>
      </w:pPr>
      <w:r>
        <w:rPr>
          <w:u w:val="double"/>
        </w:rPr>
        <w:t xml:space="preserve">THE </w:t>
      </w:r>
      <w:r w:rsidRPr="006E3D9D">
        <w:rPr>
          <w:u w:val="double"/>
        </w:rPr>
        <w:t>APPLICATION PROCESS</w:t>
      </w:r>
    </w:p>
    <w:p w14:paraId="6DEDCAA7" w14:textId="3E0045D1" w:rsidR="006C7581" w:rsidRDefault="006C7581" w:rsidP="006C7581">
      <w:pPr>
        <w:jc w:val="both"/>
      </w:pPr>
      <w:r>
        <w:t xml:space="preserve">To receive fullest consideration, applications must be received by </w:t>
      </w:r>
      <w:r w:rsidR="00662CC3">
        <w:t xml:space="preserve">October </w:t>
      </w:r>
      <w:r>
        <w:t>1</w:t>
      </w:r>
      <w:r w:rsidRPr="006E3D9D">
        <w:rPr>
          <w:vertAlign w:val="superscript"/>
        </w:rPr>
        <w:t>st</w:t>
      </w:r>
      <w:r>
        <w:t>, 2021. The position remains open until filled.</w:t>
      </w:r>
    </w:p>
    <w:p w14:paraId="56846A11" w14:textId="77777777" w:rsidR="006C7581" w:rsidRPr="006E3D9D" w:rsidRDefault="006C7581" w:rsidP="006C7581">
      <w:pPr>
        <w:jc w:val="both"/>
        <w:rPr>
          <w:i/>
          <w:iCs/>
        </w:rPr>
      </w:pPr>
      <w:r w:rsidRPr="006E3D9D">
        <w:rPr>
          <w:i/>
          <w:iCs/>
        </w:rPr>
        <w:t>Interested applicants should submit:</w:t>
      </w:r>
    </w:p>
    <w:p w14:paraId="30E602B1" w14:textId="77777777" w:rsidR="006C7581" w:rsidRDefault="006C7581" w:rsidP="006C7581">
      <w:pPr>
        <w:pStyle w:val="ListParagraph"/>
        <w:numPr>
          <w:ilvl w:val="0"/>
          <w:numId w:val="3"/>
        </w:numPr>
        <w:jc w:val="both"/>
      </w:pPr>
      <w:r>
        <w:t>A letter of intent outlining special interest in the position, overall related qualifications, experience, and career goals.</w:t>
      </w:r>
    </w:p>
    <w:p w14:paraId="03020517" w14:textId="77777777" w:rsidR="006C7581" w:rsidRDefault="006C7581" w:rsidP="006C7581">
      <w:pPr>
        <w:pStyle w:val="ListParagraph"/>
        <w:numPr>
          <w:ilvl w:val="0"/>
          <w:numId w:val="3"/>
        </w:numPr>
        <w:jc w:val="both"/>
      </w:pPr>
      <w:r>
        <w:t xml:space="preserve">A </w:t>
      </w:r>
      <w:r w:rsidRPr="00D3749B">
        <w:rPr>
          <w:i/>
          <w:iCs/>
        </w:rPr>
        <w:t>curriculum vitae</w:t>
      </w:r>
      <w:r>
        <w:t>.</w:t>
      </w:r>
    </w:p>
    <w:p w14:paraId="7F89ED16" w14:textId="77777777" w:rsidR="006C7581" w:rsidRDefault="006C7581" w:rsidP="006C7581">
      <w:pPr>
        <w:pStyle w:val="ListParagraph"/>
        <w:numPr>
          <w:ilvl w:val="0"/>
          <w:numId w:val="3"/>
        </w:numPr>
        <w:jc w:val="both"/>
      </w:pPr>
      <w:r>
        <w:t>A statement of previous or current research.</w:t>
      </w:r>
    </w:p>
    <w:p w14:paraId="69596BDD" w14:textId="022BB563" w:rsidR="006C7581" w:rsidRDefault="006C7581" w:rsidP="006C7581">
      <w:pPr>
        <w:pStyle w:val="ListParagraph"/>
        <w:numPr>
          <w:ilvl w:val="0"/>
          <w:numId w:val="3"/>
        </w:numPr>
        <w:jc w:val="both"/>
      </w:pPr>
      <w:r>
        <w:t xml:space="preserve">Names and contact details of 3 referees. </w:t>
      </w:r>
      <w:r w:rsidR="00EA35F6">
        <w:t>R</w:t>
      </w:r>
      <w:r>
        <w:t>eference letters can be submitted directly by the referees.</w:t>
      </w:r>
    </w:p>
    <w:p w14:paraId="268BEC68" w14:textId="31FBBA59" w:rsidR="006C7581" w:rsidRPr="006E3D9D" w:rsidRDefault="006C7581" w:rsidP="006C7581">
      <w:pPr>
        <w:jc w:val="both"/>
        <w:rPr>
          <w:i/>
          <w:iCs/>
        </w:rPr>
      </w:pPr>
      <w:r w:rsidRPr="006E3D9D">
        <w:rPr>
          <w:i/>
          <w:iCs/>
        </w:rPr>
        <w:t>Questions should be</w:t>
      </w:r>
      <w:r w:rsidR="00EA35F6">
        <w:rPr>
          <w:i/>
          <w:iCs/>
        </w:rPr>
        <w:t xml:space="preserve"> addressed </w:t>
      </w:r>
      <w:r w:rsidRPr="006E3D9D">
        <w:rPr>
          <w:i/>
          <w:iCs/>
        </w:rPr>
        <w:t>to:</w:t>
      </w:r>
    </w:p>
    <w:p w14:paraId="60F91391" w14:textId="77777777" w:rsidR="006C7581" w:rsidRDefault="006C7581" w:rsidP="006C7581">
      <w:pPr>
        <w:pStyle w:val="ListParagraph"/>
        <w:numPr>
          <w:ilvl w:val="0"/>
          <w:numId w:val="4"/>
        </w:numPr>
        <w:jc w:val="both"/>
      </w:pPr>
      <w:r>
        <w:t>Dr. Mohammad Ali, EVMC Diagnostic Laboratory Manager (mohammadali@qf.org.qa)</w:t>
      </w:r>
    </w:p>
    <w:p w14:paraId="4E708DF2" w14:textId="77777777" w:rsidR="006C7581" w:rsidRDefault="006C7581" w:rsidP="006C7581">
      <w:pPr>
        <w:pStyle w:val="ListParagraph"/>
        <w:numPr>
          <w:ilvl w:val="0"/>
          <w:numId w:val="4"/>
        </w:numPr>
        <w:jc w:val="both"/>
      </w:pPr>
      <w:r>
        <w:t>Dr. Florent David, EVMC Head of Clinical Services, Specialist in Equine Surgery, Sports Medicine and Diagnostic Imaging (fdavid@qf.org.qa)</w:t>
      </w:r>
    </w:p>
    <w:p w14:paraId="4F0268CF" w14:textId="1C561E10" w:rsidR="006C7581" w:rsidRDefault="006C7581" w:rsidP="006C7581">
      <w:pPr>
        <w:pStyle w:val="ListParagraph"/>
        <w:numPr>
          <w:ilvl w:val="0"/>
          <w:numId w:val="4"/>
        </w:numPr>
        <w:jc w:val="both"/>
      </w:pPr>
      <w:r>
        <w:t>Mrs. Amani Jazzar, EVMC Business Support Administrator (</w:t>
      </w:r>
      <w:hyperlink r:id="rId10" w:history="1">
        <w:r w:rsidR="00895D26" w:rsidRPr="00562C67">
          <w:rPr>
            <w:rStyle w:val="Hyperlink"/>
          </w:rPr>
          <w:t>ajazzar@qf.org.qa</w:t>
        </w:r>
      </w:hyperlink>
      <w:r>
        <w:t>)</w:t>
      </w:r>
    </w:p>
    <w:p w14:paraId="2A7BBC9F" w14:textId="1CEEB076" w:rsidR="006C7581" w:rsidRPr="009C6836" w:rsidRDefault="006C7581" w:rsidP="009C6836">
      <w:pPr>
        <w:jc w:val="both"/>
        <w:rPr>
          <w:b/>
          <w:bCs/>
        </w:rPr>
      </w:pPr>
      <w:r w:rsidRPr="00ED5DF8">
        <w:rPr>
          <w:i/>
          <w:iCs/>
        </w:rPr>
        <w:t>Application</w:t>
      </w:r>
      <w:r w:rsidR="00ED5DF8">
        <w:rPr>
          <w:i/>
          <w:iCs/>
        </w:rPr>
        <w:t>s</w:t>
      </w:r>
      <w:r w:rsidRPr="00ED5DF8">
        <w:rPr>
          <w:i/>
          <w:iCs/>
        </w:rPr>
        <w:t xml:space="preserve"> should be submitted to:</w:t>
      </w:r>
      <w:r w:rsidRPr="009C6836">
        <w:rPr>
          <w:b/>
          <w:bCs/>
        </w:rPr>
        <w:t xml:space="preserve"> recruitment@qf.org.qa</w:t>
      </w:r>
    </w:p>
    <w:p w14:paraId="64443776" w14:textId="6FBF8C68" w:rsidR="00AC73EB" w:rsidRPr="006E3D9D" w:rsidRDefault="00AC73EB" w:rsidP="006C7581">
      <w:pPr>
        <w:rPr>
          <w:b/>
          <w:bCs/>
        </w:rPr>
      </w:pPr>
    </w:p>
    <w:sectPr w:rsidR="00AC73EB" w:rsidRPr="006E3D9D">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D1057D" w14:textId="77777777" w:rsidR="000E1E2F" w:rsidRDefault="000E1E2F" w:rsidP="009C0952">
      <w:pPr>
        <w:spacing w:after="0" w:line="240" w:lineRule="auto"/>
      </w:pPr>
      <w:r>
        <w:separator/>
      </w:r>
    </w:p>
  </w:endnote>
  <w:endnote w:type="continuationSeparator" w:id="0">
    <w:p w14:paraId="11111BB6" w14:textId="77777777" w:rsidR="000E1E2F" w:rsidRDefault="000E1E2F" w:rsidP="009C09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5DDC22" w14:textId="77777777" w:rsidR="000E1E2F" w:rsidRDefault="000E1E2F" w:rsidP="009C0952">
      <w:pPr>
        <w:spacing w:after="0" w:line="240" w:lineRule="auto"/>
      </w:pPr>
      <w:r>
        <w:separator/>
      </w:r>
    </w:p>
  </w:footnote>
  <w:footnote w:type="continuationSeparator" w:id="0">
    <w:p w14:paraId="155AF2B5" w14:textId="77777777" w:rsidR="000E1E2F" w:rsidRDefault="000E1E2F" w:rsidP="009C09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CF7130" w14:textId="51D33350" w:rsidR="00EE7EF0" w:rsidRDefault="00EE7EF0" w:rsidP="00EE7EF0">
    <w:pPr>
      <w:pStyle w:val="Header"/>
      <w:tabs>
        <w:tab w:val="clear" w:pos="4680"/>
        <w:tab w:val="clear" w:pos="9360"/>
        <w:tab w:val="left" w:pos="5610"/>
      </w:tabs>
    </w:pPr>
    <w:r>
      <w:rPr>
        <w:noProof/>
      </w:rPr>
      <w:drawing>
        <wp:anchor distT="0" distB="0" distL="114300" distR="114300" simplePos="0" relativeHeight="251658240" behindDoc="0" locked="0" layoutInCell="1" allowOverlap="1" wp14:anchorId="0C722C03" wp14:editId="5ABCB249">
          <wp:simplePos x="0" y="0"/>
          <wp:positionH relativeFrom="column">
            <wp:posOffset>3848100</wp:posOffset>
          </wp:positionH>
          <wp:positionV relativeFrom="paragraph">
            <wp:posOffset>-311150</wp:posOffset>
          </wp:positionV>
          <wp:extent cx="2584450" cy="1327150"/>
          <wp:effectExtent l="0" t="0" r="6350" b="635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84450" cy="13271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D64AD1"/>
    <w:multiLevelType w:val="hybridMultilevel"/>
    <w:tmpl w:val="0E122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6B59CE"/>
    <w:multiLevelType w:val="hybridMultilevel"/>
    <w:tmpl w:val="20223BE2"/>
    <w:lvl w:ilvl="0" w:tplc="3D6CBEF8">
      <w:start w:val="2"/>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1A7FC3"/>
    <w:multiLevelType w:val="hybridMultilevel"/>
    <w:tmpl w:val="504E15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732F77"/>
    <w:multiLevelType w:val="hybridMultilevel"/>
    <w:tmpl w:val="5ECE9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F12875"/>
    <w:multiLevelType w:val="hybridMultilevel"/>
    <w:tmpl w:val="7FE05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583D6F"/>
    <w:multiLevelType w:val="hybridMultilevel"/>
    <w:tmpl w:val="3BB882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706545"/>
    <w:multiLevelType w:val="hybridMultilevel"/>
    <w:tmpl w:val="CA5473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C715CB4"/>
    <w:multiLevelType w:val="hybridMultilevel"/>
    <w:tmpl w:val="BEB4A6DC"/>
    <w:lvl w:ilvl="0" w:tplc="7C8EE9B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5"/>
  </w:num>
  <w:num w:numId="4">
    <w:abstractNumId w:val="1"/>
  </w:num>
  <w:num w:numId="5">
    <w:abstractNumId w:val="0"/>
  </w:num>
  <w:num w:numId="6">
    <w:abstractNumId w:val="6"/>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952"/>
    <w:rsid w:val="000E1E2F"/>
    <w:rsid w:val="00120AA1"/>
    <w:rsid w:val="001A140A"/>
    <w:rsid w:val="00262272"/>
    <w:rsid w:val="00262B13"/>
    <w:rsid w:val="00300D50"/>
    <w:rsid w:val="00334558"/>
    <w:rsid w:val="00393EC0"/>
    <w:rsid w:val="004D4D02"/>
    <w:rsid w:val="0054679B"/>
    <w:rsid w:val="00662CC3"/>
    <w:rsid w:val="006708B4"/>
    <w:rsid w:val="006C7581"/>
    <w:rsid w:val="006E3D9D"/>
    <w:rsid w:val="007412A3"/>
    <w:rsid w:val="007B1E4C"/>
    <w:rsid w:val="00883C57"/>
    <w:rsid w:val="00895D26"/>
    <w:rsid w:val="008B0751"/>
    <w:rsid w:val="00904755"/>
    <w:rsid w:val="00940DE6"/>
    <w:rsid w:val="009904A0"/>
    <w:rsid w:val="009C0952"/>
    <w:rsid w:val="009C134D"/>
    <w:rsid w:val="009C6836"/>
    <w:rsid w:val="00A35D50"/>
    <w:rsid w:val="00AA4B8B"/>
    <w:rsid w:val="00AC73EB"/>
    <w:rsid w:val="00BC221D"/>
    <w:rsid w:val="00C15645"/>
    <w:rsid w:val="00D26A22"/>
    <w:rsid w:val="00D3749B"/>
    <w:rsid w:val="00D870D4"/>
    <w:rsid w:val="00EA35F6"/>
    <w:rsid w:val="00ED34CD"/>
    <w:rsid w:val="00ED5DF8"/>
    <w:rsid w:val="00EE7EF0"/>
    <w:rsid w:val="00FE03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BBDB5E"/>
  <w15:chartTrackingRefBased/>
  <w15:docId w15:val="{AF8450ED-BE75-400C-A292-99CDF8A31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9C134D"/>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9C134D"/>
    <w:rPr>
      <w:sz w:val="16"/>
      <w:szCs w:val="16"/>
    </w:rPr>
  </w:style>
  <w:style w:type="paragraph" w:styleId="CommentText">
    <w:name w:val="annotation text"/>
    <w:basedOn w:val="Normal"/>
    <w:link w:val="CommentTextChar"/>
    <w:uiPriority w:val="99"/>
    <w:semiHidden/>
    <w:unhideWhenUsed/>
    <w:rsid w:val="009C134D"/>
    <w:pPr>
      <w:spacing w:line="240" w:lineRule="auto"/>
    </w:pPr>
    <w:rPr>
      <w:sz w:val="20"/>
      <w:szCs w:val="20"/>
    </w:rPr>
  </w:style>
  <w:style w:type="character" w:customStyle="1" w:styleId="CommentTextChar">
    <w:name w:val="Comment Text Char"/>
    <w:basedOn w:val="DefaultParagraphFont"/>
    <w:link w:val="CommentText"/>
    <w:uiPriority w:val="99"/>
    <w:semiHidden/>
    <w:rsid w:val="009C134D"/>
    <w:rPr>
      <w:sz w:val="20"/>
      <w:szCs w:val="20"/>
    </w:rPr>
  </w:style>
  <w:style w:type="paragraph" w:styleId="CommentSubject">
    <w:name w:val="annotation subject"/>
    <w:basedOn w:val="CommentText"/>
    <w:next w:val="CommentText"/>
    <w:link w:val="CommentSubjectChar"/>
    <w:uiPriority w:val="99"/>
    <w:semiHidden/>
    <w:unhideWhenUsed/>
    <w:rsid w:val="009C134D"/>
    <w:rPr>
      <w:b/>
      <w:bCs/>
    </w:rPr>
  </w:style>
  <w:style w:type="character" w:customStyle="1" w:styleId="CommentSubjectChar">
    <w:name w:val="Comment Subject Char"/>
    <w:basedOn w:val="CommentTextChar"/>
    <w:link w:val="CommentSubject"/>
    <w:uiPriority w:val="99"/>
    <w:semiHidden/>
    <w:rsid w:val="009C134D"/>
    <w:rPr>
      <w:b/>
      <w:bCs/>
      <w:sz w:val="20"/>
      <w:szCs w:val="20"/>
    </w:rPr>
  </w:style>
  <w:style w:type="character" w:styleId="Hyperlink">
    <w:name w:val="Hyperlink"/>
    <w:basedOn w:val="DefaultParagraphFont"/>
    <w:uiPriority w:val="99"/>
    <w:unhideWhenUsed/>
    <w:rsid w:val="00883C57"/>
    <w:rPr>
      <w:color w:val="0563C1" w:themeColor="hyperlink"/>
      <w:u w:val="single"/>
    </w:rPr>
  </w:style>
  <w:style w:type="character" w:styleId="UnresolvedMention">
    <w:name w:val="Unresolved Mention"/>
    <w:basedOn w:val="DefaultParagraphFont"/>
    <w:uiPriority w:val="99"/>
    <w:semiHidden/>
    <w:unhideWhenUsed/>
    <w:rsid w:val="00883C57"/>
    <w:rPr>
      <w:color w:val="605E5C"/>
      <w:shd w:val="clear" w:color="auto" w:fill="E1DFDD"/>
    </w:rPr>
  </w:style>
  <w:style w:type="character" w:styleId="FollowedHyperlink">
    <w:name w:val="FollowedHyperlink"/>
    <w:basedOn w:val="DefaultParagraphFont"/>
    <w:uiPriority w:val="99"/>
    <w:semiHidden/>
    <w:unhideWhenUsed/>
    <w:rsid w:val="00883C57"/>
    <w:rPr>
      <w:color w:val="954F72" w:themeColor="followedHyperlink"/>
      <w:u w:val="single"/>
    </w:rPr>
  </w:style>
  <w:style w:type="paragraph" w:styleId="ListParagraph">
    <w:name w:val="List Paragraph"/>
    <w:basedOn w:val="Normal"/>
    <w:uiPriority w:val="34"/>
    <w:qFormat/>
    <w:rsid w:val="00940DE6"/>
    <w:pPr>
      <w:ind w:left="720"/>
      <w:contextualSpacing/>
    </w:pPr>
  </w:style>
  <w:style w:type="paragraph" w:styleId="Header">
    <w:name w:val="header"/>
    <w:basedOn w:val="Normal"/>
    <w:link w:val="HeaderChar"/>
    <w:uiPriority w:val="99"/>
    <w:unhideWhenUsed/>
    <w:rsid w:val="00EE7E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7EF0"/>
  </w:style>
  <w:style w:type="paragraph" w:styleId="Footer">
    <w:name w:val="footer"/>
    <w:basedOn w:val="Normal"/>
    <w:link w:val="FooterChar"/>
    <w:uiPriority w:val="99"/>
    <w:unhideWhenUsed/>
    <w:rsid w:val="00EE7E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7E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vmc.q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ajazzar@qf.org.qa" TargetMode="External"/><Relationship Id="rId4" Type="http://schemas.openxmlformats.org/officeDocument/2006/relationships/settings" Target="settings.xml"/><Relationship Id="rId9" Type="http://schemas.openxmlformats.org/officeDocument/2006/relationships/hyperlink" Target="https://www.qf.org.q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E4976D-578C-458D-B320-15E0443D67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3</Pages>
  <Words>917</Words>
  <Characters>5233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Tatiana</dc:creator>
  <cp:keywords/>
  <dc:description/>
  <cp:lastModifiedBy>Amani M. Jazzar</cp:lastModifiedBy>
  <cp:revision>12</cp:revision>
  <cp:lastPrinted>2021-08-25T11:34:00Z</cp:lastPrinted>
  <dcterms:created xsi:type="dcterms:W3CDTF">2021-08-25T06:08:00Z</dcterms:created>
  <dcterms:modified xsi:type="dcterms:W3CDTF">2021-08-31T10:48:00Z</dcterms:modified>
</cp:coreProperties>
</file>