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BE12D" w14:textId="77777777" w:rsidR="007475C7" w:rsidRDefault="0014710A" w:rsidP="00E36CF1">
      <w:pPr>
        <w:pStyle w:val="DocumentTitle"/>
      </w:pPr>
      <w:r>
        <w:rPr>
          <w:noProof/>
        </w:rPr>
        <mc:AlternateContent>
          <mc:Choice Requires="wps">
            <w:drawing>
              <wp:anchor distT="0" distB="0" distL="114300" distR="114300" simplePos="0" relativeHeight="251657728" behindDoc="1" locked="0" layoutInCell="1" allowOverlap="1" wp14:anchorId="4D669DDE" wp14:editId="74C33B91">
                <wp:simplePos x="0" y="0"/>
                <wp:positionH relativeFrom="column">
                  <wp:posOffset>-1143000</wp:posOffset>
                </wp:positionH>
                <wp:positionV relativeFrom="paragraph">
                  <wp:posOffset>-800100</wp:posOffset>
                </wp:positionV>
                <wp:extent cx="7658100" cy="1727835"/>
                <wp:effectExtent l="3810" t="0" r="0" b="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4D89E91" id="Rectangle 11" o:spid="_x0000_s1026" style="position:absolute;margin-left:-90pt;margin-top:-63pt;width:603pt;height:13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" fillcolor="#036" stroked="f"/>
            </w:pict>
          </mc:Fallback>
        </mc:AlternateContent>
      </w:r>
      <w:r>
        <w:rPr>
          <w:noProof/>
        </w:rPr>
        <mc:AlternateContent>
          <mc:Choice Requires="wps">
            <w:drawing>
              <wp:anchor distT="0" distB="0" distL="114300" distR="114300" simplePos="0" relativeHeight="251656704" behindDoc="0" locked="0" layoutInCell="1" allowOverlap="1" wp14:anchorId="00D1156D" wp14:editId="702FB1DD">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D145A" w14:textId="77777777" w:rsidR="001C20D7" w:rsidRDefault="001C20D7" w:rsidP="001C20D7">
                            <w:pPr>
                              <w:pStyle w:val="DocumentTitle"/>
                            </w:pPr>
                          </w:p>
                          <w:p w14:paraId="5CF2B5BB" w14:textId="77777777" w:rsidR="001C20D7" w:rsidRPr="00E36CF1" w:rsidRDefault="001C20D7" w:rsidP="001C20D7">
                            <w:pPr>
                              <w:pStyle w:val="DocumentTitle"/>
                            </w:pPr>
                            <w:r w:rsidRPr="00E36CF1">
                              <w:t>POSITION DESCRIPTION</w:t>
                            </w:r>
                            <w:r w:rsidRPr="00E36CF1">
                              <w:br/>
                            </w:r>
                          </w:p>
                          <w:p w14:paraId="6632BCA5"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15F02911" id="_x0000_t202" coordsize="21600,21600" o:spt="202" path="m,l,21600r21600,l21600,xe">
                <v:stroke joinstyle="miter"/>
                <v:path gradientshapeok="t" o:connecttype="rect"/>
              </v:shapetype>
              <v:shape id="Text Box 10" o:spid="_x0000_s1026" type="#_x0000_t202" style="position:absolute;margin-left:-7.5pt;margin-top:-9pt;width:338.55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7nZtg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" filled="f" stroked="f">
                <v:textbox>
                  <w:txbxContent>
                    <w:p w:rsidR="001C20D7" w:rsidRDefault="001C20D7" w:rsidP="001C20D7">
                      <w:pPr>
                        <w:pStyle w:val="DocumentTitle"/>
                      </w:pPr>
                    </w:p>
                    <w:p w:rsidR="001C20D7" w:rsidRPr="00E36CF1" w:rsidRDefault="001C20D7" w:rsidP="001C20D7">
                      <w:pPr>
                        <w:pStyle w:val="DocumentTitle"/>
                      </w:pPr>
                      <w:r w:rsidRPr="00E36CF1">
                        <w:t>POSITION DESCRIPTION</w:t>
                      </w:r>
                      <w:r w:rsidRPr="00E36CF1">
                        <w:br/>
                      </w:r>
                    </w:p>
                    <w:p w:rsidR="001C20D7" w:rsidRDefault="001C20D7" w:rsidP="001C20D7"/>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70C75F1F" wp14:editId="2B992CF6">
                <wp:simplePos x="0" y="0"/>
                <wp:positionH relativeFrom="column">
                  <wp:posOffset>4695825</wp:posOffset>
                </wp:positionH>
                <wp:positionV relativeFrom="paragraph">
                  <wp:posOffset>-742950</wp:posOffset>
                </wp:positionV>
                <wp:extent cx="1590675" cy="1295400"/>
                <wp:effectExtent l="3810" t="0" r="0" b="127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295400"/>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D5AA" w14:textId="77777777" w:rsidR="001C20D7" w:rsidRDefault="0014710A" w:rsidP="001C20D7">
                            <w:pPr>
                              <w:jc w:val="right"/>
                            </w:pPr>
                            <w:r w:rsidRPr="006A5FF7">
                              <w:rPr>
                                <w:noProof/>
                              </w:rPr>
                              <w:drawing>
                                <wp:inline distT="0" distB="0" distL="0" distR="0" wp14:anchorId="69796D94" wp14:editId="726DB4E8">
                                  <wp:extent cx="906145" cy="914400"/>
                                  <wp:effectExtent l="0" t="0" r="0" b="0"/>
                                  <wp:docPr id="1" name="Picture 5" descr="The University of Melbourne &#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University of Melbourne &#10;(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6145" cy="914400"/>
                                          </a:xfrm>
                                          <a:prstGeom prst="rect">
                                            <a:avLst/>
                                          </a:prstGeom>
                                          <a:noFill/>
                                          <a:ln>
                                            <a:noFill/>
                                          </a:ln>
                                        </pic:spPr>
                                      </pic:pic>
                                    </a:graphicData>
                                  </a:graphic>
                                </wp:inline>
                              </w:drawing>
                            </w:r>
                          </w:p>
                        </w:txbxContent>
                      </wps:txbx>
                      <wps:bodyPr rot="0" vert="horz" wrap="none" lIns="234000" tIns="334800" rIns="450000" bIns="45720" anchor="t" anchorCtr="0" upright="1">
                        <a:sp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9642A32" id="Text Box 9" o:spid="_x0000_s1027" type="#_x0000_t202" style="position:absolute;margin-left:369.75pt;margin-top:-58.5pt;width:125.25pt;height:102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" fillcolor="#036" stroked="f">
                <v:textbox style="mso-fit-shape-to-text:t" inset="6.5mm,9.3mm,12.5mm">
                  <w:txbxContent>
                    <w:p w:rsidR="001C20D7" w:rsidRDefault="0014710A" w:rsidP="001C20D7">
                      <w:pPr>
                        <w:jc w:val="right"/>
                      </w:pPr>
                      <w:r w:rsidRPr="006A5FF7">
                        <w:rPr>
                          <w:noProof/>
                        </w:rPr>
                        <w:drawing>
                          <wp:inline distT="0" distB="0" distL="0" distR="0" wp14:anchorId="49B5B914" wp14:editId="77D58982">
                            <wp:extent cx="906145" cy="914400"/>
                            <wp:effectExtent l="0" t="0" r="0" b="0"/>
                            <wp:docPr id="1" name="Picture 5" descr="The University of Melbourne &#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University of Melbourne &#10;(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6145" cy="914400"/>
                                    </a:xfrm>
                                    <a:prstGeom prst="rect">
                                      <a:avLst/>
                                    </a:prstGeom>
                                    <a:noFill/>
                                    <a:ln>
                                      <a:noFill/>
                                    </a:ln>
                                  </pic:spPr>
                                </pic:pic>
                              </a:graphicData>
                            </a:graphic>
                          </wp:inline>
                        </w:drawing>
                      </w:r>
                    </w:p>
                  </w:txbxContent>
                </v:textbox>
              </v:shape>
            </w:pict>
          </mc:Fallback>
        </mc:AlternateContent>
      </w:r>
    </w:p>
    <w:p w14:paraId="6FEA5196" w14:textId="77777777" w:rsidR="00AB7707" w:rsidRDefault="00AB7707" w:rsidP="00E36CF1">
      <w:pPr>
        <w:pStyle w:val="DocumentTitle"/>
      </w:pPr>
    </w:p>
    <w:p w14:paraId="0B48EA52" w14:textId="77777777" w:rsidR="00686C96" w:rsidRPr="005C2A25" w:rsidRDefault="00EB1FEA" w:rsidP="005B6661">
      <w:pPr>
        <w:pStyle w:val="OrgUnit"/>
      </w:pPr>
      <w:r>
        <w:t>Veterinary Biosciences, Melbourne Veterinary School</w:t>
      </w:r>
    </w:p>
    <w:p w14:paraId="075204F7" w14:textId="77777777" w:rsidR="005C2A25" w:rsidRDefault="00EB1FEA" w:rsidP="005B6661">
      <w:pPr>
        <w:pStyle w:val="BudgetDivision"/>
      </w:pPr>
      <w:r>
        <w:t>Faculty of Veterinary and Agricultural Sciences</w:t>
      </w:r>
    </w:p>
    <w:p w14:paraId="70951B8B" w14:textId="77777777" w:rsidR="00601B18" w:rsidRPr="005C2A25" w:rsidRDefault="00EB1FEA" w:rsidP="00601B18">
      <w:pPr>
        <w:pStyle w:val="PositionTitle"/>
      </w:pPr>
      <w:r>
        <w:t>Lecturer (Veterinary Anatomy)</w:t>
      </w:r>
    </w:p>
    <w:p w14:paraId="234E9CF5" w14:textId="77777777" w:rsidR="001C20D7" w:rsidRPr="00667464" w:rsidRDefault="001C20D7" w:rsidP="00CB6408">
      <w:pPr>
        <w:pStyle w:val="Internalapplicantsnotice"/>
      </w:pPr>
    </w:p>
    <w:tbl>
      <w:tblPr>
        <w:tblW w:w="8612" w:type="dxa"/>
        <w:tblBorders>
          <w:insideH w:val="dotted" w:sz="4" w:space="0" w:color="C0C0C0"/>
        </w:tblBorders>
        <w:tblLayout w:type="fixed"/>
        <w:tblLook w:val="01E0" w:firstRow="1" w:lastRow="1" w:firstColumn="1" w:lastColumn="1" w:noHBand="0" w:noVBand="0"/>
      </w:tblPr>
      <w:tblGrid>
        <w:gridCol w:w="2518"/>
        <w:gridCol w:w="6094"/>
      </w:tblGrid>
      <w:tr w:rsidR="005806D9" w:rsidRPr="00B25A95" w14:paraId="0C957DBE" w14:textId="77777777" w:rsidTr="00983CAA">
        <w:tc>
          <w:tcPr>
            <w:tcW w:w="2518" w:type="dxa"/>
          </w:tcPr>
          <w:p w14:paraId="19E8276B" w14:textId="77777777" w:rsidR="005806D9" w:rsidRPr="00743F3C" w:rsidRDefault="005806D9" w:rsidP="005B6661">
            <w:pPr>
              <w:pStyle w:val="Positionmetadata"/>
            </w:pPr>
            <w:r w:rsidRPr="00743F3C">
              <w:t>Position No</w:t>
            </w:r>
          </w:p>
        </w:tc>
        <w:tc>
          <w:tcPr>
            <w:tcW w:w="6094" w:type="dxa"/>
          </w:tcPr>
          <w:p w14:paraId="7A3CE120" w14:textId="799CDFDD" w:rsidR="005806D9" w:rsidRPr="005B6661" w:rsidRDefault="005E318D" w:rsidP="005B6661">
            <w:pPr>
              <w:pStyle w:val="BodyText"/>
            </w:pPr>
            <w:r w:rsidRPr="005E318D">
              <w:t>0053832</w:t>
            </w:r>
            <w:bookmarkStart w:id="0" w:name="_GoBack"/>
            <w:bookmarkEnd w:id="0"/>
          </w:p>
        </w:tc>
      </w:tr>
      <w:tr w:rsidR="005806D9" w:rsidRPr="00B25A95" w14:paraId="24E293A0" w14:textId="77777777" w:rsidTr="00983CAA">
        <w:tc>
          <w:tcPr>
            <w:tcW w:w="2518" w:type="dxa"/>
          </w:tcPr>
          <w:p w14:paraId="5E0591E7" w14:textId="77777777" w:rsidR="005806D9" w:rsidRPr="00743F3C" w:rsidRDefault="005806D9" w:rsidP="005B6661">
            <w:pPr>
              <w:pStyle w:val="Positionmetadata"/>
            </w:pPr>
            <w:r w:rsidRPr="00743F3C">
              <w:t>Classification</w:t>
            </w:r>
          </w:p>
        </w:tc>
        <w:tc>
          <w:tcPr>
            <w:tcW w:w="6094" w:type="dxa"/>
          </w:tcPr>
          <w:p w14:paraId="16BB2762" w14:textId="77777777" w:rsidR="005806D9" w:rsidRPr="005B6661" w:rsidRDefault="00EB1FEA" w:rsidP="00B71B46">
            <w:pPr>
              <w:pStyle w:val="BodyText"/>
            </w:pPr>
            <w:r>
              <w:t>Level B</w:t>
            </w:r>
          </w:p>
        </w:tc>
      </w:tr>
      <w:tr w:rsidR="005806D9" w:rsidRPr="00B25A95" w14:paraId="0C24D100" w14:textId="77777777" w:rsidTr="00983CAA">
        <w:tc>
          <w:tcPr>
            <w:tcW w:w="2518" w:type="dxa"/>
          </w:tcPr>
          <w:p w14:paraId="23461D5F" w14:textId="77777777" w:rsidR="005806D9" w:rsidRPr="00743F3C" w:rsidRDefault="005806D9" w:rsidP="005B6661">
            <w:pPr>
              <w:pStyle w:val="Positionmetadata"/>
            </w:pPr>
            <w:r w:rsidRPr="00743F3C">
              <w:t>Salary</w:t>
            </w:r>
          </w:p>
        </w:tc>
        <w:tc>
          <w:tcPr>
            <w:tcW w:w="6094" w:type="dxa"/>
          </w:tcPr>
          <w:p w14:paraId="53E17A7C" w14:textId="77777777" w:rsidR="005806D9" w:rsidRPr="005B6661" w:rsidRDefault="00EB1FEA" w:rsidP="005B6661">
            <w:pPr>
              <w:pStyle w:val="BodyText"/>
            </w:pPr>
            <w:r>
              <w:t>$107,547 - $127,707 p.a.</w:t>
            </w:r>
            <w:r w:rsidR="00A35E3B" w:rsidRPr="005B6661">
              <w:t xml:space="preserve"> </w:t>
            </w:r>
          </w:p>
        </w:tc>
      </w:tr>
      <w:tr w:rsidR="005806D9" w:rsidRPr="00B25A95" w14:paraId="2DC6B3A1" w14:textId="77777777" w:rsidTr="00983CAA">
        <w:tc>
          <w:tcPr>
            <w:tcW w:w="2518" w:type="dxa"/>
          </w:tcPr>
          <w:p w14:paraId="7B729A54" w14:textId="77777777" w:rsidR="005806D9" w:rsidRPr="00743F3C" w:rsidRDefault="005806D9" w:rsidP="005B6661">
            <w:pPr>
              <w:pStyle w:val="Positionmetadata"/>
            </w:pPr>
            <w:r w:rsidRPr="00743F3C">
              <w:t>Superannuation</w:t>
            </w:r>
          </w:p>
        </w:tc>
        <w:tc>
          <w:tcPr>
            <w:tcW w:w="6094" w:type="dxa"/>
          </w:tcPr>
          <w:p w14:paraId="76978498" w14:textId="77777777" w:rsidR="005806D9" w:rsidRPr="005B6661" w:rsidRDefault="00605D33" w:rsidP="005B6661">
            <w:pPr>
              <w:pStyle w:val="BodyText"/>
            </w:pPr>
            <w:r w:rsidRPr="005B6661">
              <w:t>E</w:t>
            </w:r>
            <w:r w:rsidR="007C444E" w:rsidRPr="005B6661">
              <w:t>mployer contribution</w:t>
            </w:r>
            <w:r w:rsidR="005806D9" w:rsidRPr="005B6661">
              <w:t xml:space="preserve"> of </w:t>
            </w:r>
            <w:r w:rsidR="00EB1FEA">
              <w:t>17%</w:t>
            </w:r>
          </w:p>
        </w:tc>
      </w:tr>
      <w:tr w:rsidR="005806D9" w:rsidRPr="00B25A95" w14:paraId="1EC51984" w14:textId="77777777" w:rsidTr="00983CAA">
        <w:tc>
          <w:tcPr>
            <w:tcW w:w="2518" w:type="dxa"/>
          </w:tcPr>
          <w:p w14:paraId="3AE5FD6F" w14:textId="77777777" w:rsidR="005806D9" w:rsidRPr="00743F3C" w:rsidRDefault="00275E8A" w:rsidP="005B6661">
            <w:pPr>
              <w:pStyle w:val="Positionmetadata"/>
            </w:pPr>
            <w:r>
              <w:t>WORKING HOURS</w:t>
            </w:r>
          </w:p>
        </w:tc>
        <w:tc>
          <w:tcPr>
            <w:tcW w:w="6094" w:type="dxa"/>
          </w:tcPr>
          <w:p w14:paraId="24384BEA" w14:textId="77777777" w:rsidR="00F90547" w:rsidRPr="005B6661" w:rsidRDefault="00EB1FEA" w:rsidP="00C825DD">
            <w:pPr>
              <w:pStyle w:val="BodyText"/>
            </w:pPr>
            <w:r>
              <w:t>Full-time</w:t>
            </w:r>
          </w:p>
        </w:tc>
      </w:tr>
      <w:tr w:rsidR="00275E8A" w:rsidRPr="00B25A95" w14:paraId="539748A2" w14:textId="77777777" w:rsidTr="00983CAA">
        <w:tc>
          <w:tcPr>
            <w:tcW w:w="2518" w:type="dxa"/>
          </w:tcPr>
          <w:p w14:paraId="0A7097B3" w14:textId="77777777" w:rsidR="00275E8A" w:rsidRPr="00743F3C" w:rsidRDefault="00275E8A" w:rsidP="008217E9">
            <w:pPr>
              <w:pStyle w:val="Positionmetadata"/>
            </w:pPr>
            <w:r>
              <w:t>BASIS OF EMPLOYMENT</w:t>
            </w:r>
          </w:p>
        </w:tc>
        <w:tc>
          <w:tcPr>
            <w:tcW w:w="6094" w:type="dxa"/>
          </w:tcPr>
          <w:p w14:paraId="1C787117" w14:textId="77777777" w:rsidR="00275E8A" w:rsidRPr="005B6661" w:rsidRDefault="00EB1FEA" w:rsidP="00275E8A">
            <w:pPr>
              <w:pStyle w:val="BodyText"/>
            </w:pPr>
            <w:r>
              <w:t>Continuing</w:t>
            </w:r>
          </w:p>
        </w:tc>
      </w:tr>
      <w:tr w:rsidR="005806D9" w:rsidRPr="00B25A95" w14:paraId="3925CCC4" w14:textId="77777777" w:rsidTr="00983CAA">
        <w:tc>
          <w:tcPr>
            <w:tcW w:w="2518" w:type="dxa"/>
          </w:tcPr>
          <w:p w14:paraId="6DCA616A" w14:textId="77777777" w:rsidR="005806D9" w:rsidRPr="00743F3C" w:rsidRDefault="005806D9" w:rsidP="005B6661">
            <w:pPr>
              <w:pStyle w:val="Positionmetadata"/>
            </w:pPr>
            <w:r w:rsidRPr="00743F3C">
              <w:t>Other Benefits</w:t>
            </w:r>
          </w:p>
        </w:tc>
        <w:tc>
          <w:tcPr>
            <w:tcW w:w="6094" w:type="dxa"/>
          </w:tcPr>
          <w:p w14:paraId="0808154C" w14:textId="77777777" w:rsidR="001C41E1" w:rsidRPr="005B6661" w:rsidRDefault="005E318D" w:rsidP="005B6661">
            <w:pPr>
              <w:pStyle w:val="BodyText"/>
            </w:pPr>
            <w:hyperlink r:id="rId14" w:history="1">
              <w:r w:rsidR="001C41E1" w:rsidRPr="00396F2E">
                <w:rPr>
                  <w:rStyle w:val="Hyperlink"/>
                </w:rPr>
                <w:t>https://about.unimelb.edu.au/careers/staff-benefits</w:t>
              </w:r>
            </w:hyperlink>
          </w:p>
        </w:tc>
      </w:tr>
      <w:tr w:rsidR="009037D9" w:rsidRPr="00B25A95" w14:paraId="3C237C12" w14:textId="77777777" w:rsidTr="00983CAA">
        <w:tc>
          <w:tcPr>
            <w:tcW w:w="2518" w:type="dxa"/>
          </w:tcPr>
          <w:p w14:paraId="7A2D51F8" w14:textId="77777777" w:rsidR="009037D9" w:rsidRPr="00743F3C" w:rsidRDefault="009037D9" w:rsidP="005B6661">
            <w:pPr>
              <w:pStyle w:val="Positionmetadata"/>
            </w:pPr>
            <w:r w:rsidRPr="00743F3C">
              <w:t>How to Apply</w:t>
            </w:r>
          </w:p>
        </w:tc>
        <w:tc>
          <w:tcPr>
            <w:tcW w:w="6094" w:type="dxa"/>
          </w:tcPr>
          <w:p w14:paraId="37AE7DF9" w14:textId="77777777" w:rsidR="009037D9" w:rsidRPr="005B6661" w:rsidRDefault="009037D9" w:rsidP="00391019">
            <w:pPr>
              <w:pStyle w:val="BodyText"/>
            </w:pPr>
            <w:r w:rsidRPr="005B6661">
              <w:t xml:space="preserve">Online applications are preferred. Go to </w:t>
            </w:r>
            <w:hyperlink r:id="rId15"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select the</w:t>
            </w:r>
            <w:r w:rsidR="006F76B8">
              <w:t xml:space="preserve"> relevant option (‘Current Opportunities</w:t>
            </w:r>
            <w:r>
              <w:t>’ or ‘</w:t>
            </w:r>
            <w:r w:rsidR="00945879">
              <w:t>Jobs available to c</w:t>
            </w:r>
            <w:r w:rsidR="006F76B8">
              <w:t>urrent</w:t>
            </w:r>
            <w:r>
              <w:t xml:space="preserve"> </w:t>
            </w:r>
            <w:r w:rsidR="00945879">
              <w:t>s</w:t>
            </w:r>
            <w:r>
              <w:t xml:space="preserve">taff’), then </w:t>
            </w:r>
            <w:r w:rsidRPr="005B6661">
              <w:t>find the position by title or number.</w:t>
            </w:r>
          </w:p>
        </w:tc>
      </w:tr>
      <w:tr w:rsidR="005806D9" w:rsidRPr="00B25A95" w14:paraId="325E575B" w14:textId="77777777" w:rsidTr="00983CAA">
        <w:tc>
          <w:tcPr>
            <w:tcW w:w="2518" w:type="dxa"/>
          </w:tcPr>
          <w:p w14:paraId="385B845F" w14:textId="77777777" w:rsidR="005806D9" w:rsidRPr="00743F3C" w:rsidRDefault="009A4ED7" w:rsidP="005B6661">
            <w:pPr>
              <w:pStyle w:val="Positionmetadata"/>
            </w:pPr>
            <w:r w:rsidRPr="00743F3C">
              <w:t>contact</w:t>
            </w:r>
            <w:r>
              <w:br/>
            </w:r>
            <w:r w:rsidR="005806D9" w:rsidRPr="00743F3C">
              <w:t>For enquiries only</w:t>
            </w:r>
          </w:p>
        </w:tc>
        <w:tc>
          <w:tcPr>
            <w:tcW w:w="6094" w:type="dxa"/>
          </w:tcPr>
          <w:p w14:paraId="29F21571" w14:textId="77777777" w:rsidR="00EB1FEA" w:rsidRDefault="00EB1FEA" w:rsidP="00EB1FEA">
            <w:pPr>
              <w:pStyle w:val="Contact"/>
            </w:pPr>
            <w:r>
              <w:t>Professor Simon Bailey</w:t>
            </w:r>
            <w:r>
              <w:br/>
              <w:t xml:space="preserve">Tel +61 3 </w:t>
            </w:r>
            <w:r>
              <w:rPr>
                <w:rFonts w:cs="Arial"/>
              </w:rPr>
              <w:t>8344 6315</w:t>
            </w:r>
            <w:r>
              <w:t xml:space="preserve"> </w:t>
            </w:r>
            <w:r>
              <w:br/>
              <w:t xml:space="preserve">Email </w:t>
            </w:r>
            <w:hyperlink r:id="rId16" w:history="1">
              <w:r>
                <w:rPr>
                  <w:rStyle w:val="Hyperlink"/>
                </w:rPr>
                <w:t>bais@unimelb.edu.au</w:t>
              </w:r>
            </w:hyperlink>
          </w:p>
          <w:p w14:paraId="472D5D3A" w14:textId="77777777" w:rsidR="005806D9" w:rsidRPr="005B6661" w:rsidRDefault="005806D9" w:rsidP="005B6661">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684A1D5E"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hyperlink r:id="rId17" w:history="1">
        <w:r w:rsidR="00A415CF" w:rsidRPr="00945879">
          <w:rPr>
            <w:rStyle w:val="Hyperlink"/>
          </w:rPr>
          <w:t>about.unimelb.edu.au/careers</w:t>
        </w:r>
      </w:hyperlink>
      <w:r w:rsidR="00A415CF" w:rsidRPr="00BC02FC">
        <w:rPr>
          <w:color w:val="336699"/>
        </w:rPr>
        <w:t xml:space="preserve"> </w:t>
      </w:r>
    </w:p>
    <w:p w14:paraId="7E557AC8" w14:textId="77777777" w:rsidR="003270B1" w:rsidRDefault="003270B1" w:rsidP="00B36A9E">
      <w:pPr>
        <w:pStyle w:val="PositionSummary"/>
        <w:rPr>
          <w:rStyle w:val="URLonfrontpageChar"/>
        </w:rPr>
      </w:pPr>
    </w:p>
    <w:p w14:paraId="3054507B" w14:textId="77777777" w:rsidR="003270B1" w:rsidRDefault="003270B1" w:rsidP="003270B1">
      <w:pPr>
        <w:rPr>
          <w:rStyle w:val="URLonfrontpageChar"/>
        </w:rPr>
      </w:pPr>
    </w:p>
    <w:p w14:paraId="2DA0420C" w14:textId="77777777" w:rsidR="003270B1" w:rsidRPr="003270B1" w:rsidRDefault="003270B1" w:rsidP="003270B1">
      <w:pPr>
        <w:rPr>
          <w:rFonts w:ascii="Georgia" w:hAnsi="Georgia"/>
          <w:szCs w:val="28"/>
        </w:rPr>
      </w:pPr>
    </w:p>
    <w:p w14:paraId="78128525" w14:textId="77777777" w:rsidR="003270B1" w:rsidRPr="003270B1" w:rsidRDefault="003270B1" w:rsidP="003270B1">
      <w:pPr>
        <w:rPr>
          <w:rFonts w:ascii="Georgia" w:hAnsi="Georgia"/>
          <w:szCs w:val="28"/>
        </w:rPr>
      </w:pPr>
    </w:p>
    <w:p w14:paraId="798AE4E2" w14:textId="77777777" w:rsidR="00F072CF" w:rsidRDefault="00F072CF" w:rsidP="00B36A9E">
      <w:pPr>
        <w:pStyle w:val="PositionSummary"/>
      </w:pPr>
      <w:r>
        <w:lastRenderedPageBreak/>
        <w:t>Position Summary</w:t>
      </w:r>
    </w:p>
    <w:p w14:paraId="607BA976" w14:textId="090E1A94" w:rsidR="005B3664" w:rsidRDefault="005B3664" w:rsidP="005B6661">
      <w:pPr>
        <w:pStyle w:val="BodyText"/>
      </w:pPr>
      <w:r>
        <w:t xml:space="preserve">The Lecturer (Veterinary Anatomy) will provide leadership and excellence in teaching at the University of Melbourne’s Faculty of Veterinary and Agricultural Sciences, Melbourne Veterinary School. Working within the Department of Veterinary Biosciences, this position will be responsible for delivering teaching in veterinary </w:t>
      </w:r>
      <w:r w:rsidR="0007542C">
        <w:t>anatomy</w:t>
      </w:r>
      <w:r>
        <w:t xml:space="preserve"> across </w:t>
      </w:r>
      <w:r w:rsidR="0007542C">
        <w:t>all the domestic animal species</w:t>
      </w:r>
      <w:r>
        <w:t xml:space="preserve">, drawing upon basic scientific knowledge </w:t>
      </w:r>
      <w:r w:rsidR="00025E26">
        <w:t>to deliver teaching to</w:t>
      </w:r>
      <w:r>
        <w:t xml:space="preserve"> the Doctor of Veterinary Medicine (DVM) program</w:t>
      </w:r>
      <w:r w:rsidR="00025E26">
        <w:t xml:space="preserve"> students</w:t>
      </w:r>
      <w:r>
        <w:t xml:space="preserve">. </w:t>
      </w:r>
    </w:p>
    <w:p w14:paraId="0320FB59" w14:textId="7493D647" w:rsidR="00EB1FEA" w:rsidRDefault="00EB1FEA" w:rsidP="005B6661">
      <w:pPr>
        <w:pStyle w:val="BodyText"/>
      </w:pPr>
      <w:r>
        <w:t xml:space="preserve">The Doctor of Veterinary Medicine (DVM) degree </w:t>
      </w:r>
      <w:r w:rsidR="00025E26">
        <w:t xml:space="preserve">program </w:t>
      </w:r>
      <w:r>
        <w:t>at the University of Melbourne is an innovative</w:t>
      </w:r>
      <w:r w:rsidR="00025E26">
        <w:t xml:space="preserve"> and world leading</w:t>
      </w:r>
      <w:r>
        <w:t xml:space="preserve"> four-year program. Veterinary Biosciences utilises an integrative ‘body systems approach to teaching and is a major component of the preclinical years that span the first two years of the degree. This approach incorporates teaching across the traditional disciplines of anatomy, physiology, pharmacology and pathology, through lectures, workshops, practical classes and case studies.</w:t>
      </w:r>
    </w:p>
    <w:p w14:paraId="63481917" w14:textId="77777777" w:rsidR="00025E26" w:rsidRDefault="00025E26" w:rsidP="005B6661">
      <w:pPr>
        <w:pStyle w:val="BodyText"/>
      </w:pPr>
      <w:r>
        <w:t xml:space="preserve">The Lecturer (Veterinary Anatomy) will actively participate in the provision of mentoring and teaching of DVM students. The position will actively participate in leadership and service both within and outside the University and broader community and be an effective member of committees at the Department, School and Faculty levels as appropriate. </w:t>
      </w:r>
    </w:p>
    <w:p w14:paraId="5FF7640A" w14:textId="77777777" w:rsidR="00025E26" w:rsidRDefault="00025E26" w:rsidP="005B6661">
      <w:pPr>
        <w:pStyle w:val="BodyText"/>
      </w:pPr>
      <w:r>
        <w:t>As a Lecturer, the position requires demonstrated experience in independent teaching and will be required to develop teaching materials and contribute to the management and development of veterinary pre-clinical sciences teaching within the School. Lecturers at the University will have experience in scholarly activities through independent contribution in professional practice and expertise resulting in a sustained level of high impact publications and outputs.</w:t>
      </w:r>
    </w:p>
    <w:p w14:paraId="30C5C7EC" w14:textId="77777777" w:rsidR="00025E26" w:rsidRDefault="00025E26" w:rsidP="005B6661">
      <w:pPr>
        <w:pStyle w:val="BodyText"/>
      </w:pPr>
      <w:r>
        <w:t>As with all University staff, effective promotion of positive engagement in learning and career development of self and others, and actively promoting equity, diversity and cultural awareness consistent with University values is an expectation of this position.</w:t>
      </w:r>
    </w:p>
    <w:p w14:paraId="2E937EFA" w14:textId="77777777" w:rsidR="00025E26" w:rsidRDefault="00025E26" w:rsidP="00025E26">
      <w:pPr>
        <w:pStyle w:val="BodyText"/>
      </w:pPr>
      <w:r>
        <w:t>The position will be primarily located at the Parkville campus of the University of Melbourne but will be expected to teach and to attend meetings, seminars and conferences at other campuses or facilities from time to time.</w:t>
      </w:r>
    </w:p>
    <w:p w14:paraId="6B7B1948" w14:textId="77777777" w:rsidR="00275E8A" w:rsidRDefault="00275E8A" w:rsidP="00275E8A">
      <w:pPr>
        <w:pStyle w:val="Heading1"/>
      </w:pPr>
      <w:r w:rsidRPr="009C300E">
        <w:t>Key Responsibilities</w:t>
      </w:r>
    </w:p>
    <w:p w14:paraId="6C85BE8A" w14:textId="77777777" w:rsidR="000502A8" w:rsidRDefault="000502A8" w:rsidP="00EB1FEA">
      <w:pPr>
        <w:spacing w:before="120" w:after="120" w:line="280" w:lineRule="exact"/>
        <w:ind w:left="360"/>
        <w:rPr>
          <w:rFonts w:ascii="Arial" w:hAnsi="Arial"/>
          <w:sz w:val="20"/>
        </w:rPr>
      </w:pPr>
      <w:r>
        <w:rPr>
          <w:rFonts w:ascii="Arial" w:hAnsi="Arial" w:cs="Arial"/>
          <w:iCs/>
          <w:sz w:val="20"/>
          <w:szCs w:val="20"/>
          <w:bdr w:val="none" w:sz="0" w:space="0" w:color="auto" w:frame="1"/>
        </w:rPr>
        <w:t xml:space="preserve">The </w:t>
      </w:r>
      <w:r>
        <w:rPr>
          <w:rFonts w:ascii="Arial" w:hAnsi="Arial"/>
          <w:iCs/>
          <w:sz w:val="20"/>
          <w:szCs w:val="20"/>
          <w:bdr w:val="none" w:sz="0" w:space="0" w:color="auto" w:frame="1"/>
        </w:rPr>
        <w:t>University</w:t>
      </w:r>
      <w:r>
        <w:rPr>
          <w:rFonts w:ascii="Arial" w:hAnsi="Arial" w:cs="Arial"/>
          <w:iCs/>
          <w:sz w:val="20"/>
          <w:szCs w:val="20"/>
          <w:bdr w:val="none" w:sz="0" w:space="0" w:color="auto" w:frame="1"/>
        </w:rPr>
        <w:t xml:space="preserve"> of Melbourne sets ‘Minimum Standards for Academic Levels’ (MSALs) which are expected from academic staff</w:t>
      </w:r>
      <w:r>
        <w:rPr>
          <w:rFonts w:ascii="Arial" w:hAnsi="Arial" w:cs="Arial"/>
          <w:i/>
          <w:iCs/>
          <w:sz w:val="20"/>
          <w:szCs w:val="20"/>
          <w:bdr w:val="none" w:sz="0" w:space="0" w:color="auto" w:frame="1"/>
        </w:rPr>
        <w:t xml:space="preserve">. </w:t>
      </w:r>
      <w:r>
        <w:rPr>
          <w:rFonts w:ascii="Arial" w:hAnsi="Arial"/>
          <w:sz w:val="20"/>
        </w:rPr>
        <w:t>The levels are differentiated by level of complexity, degree of autonomy, leadership requirements of the position, and level of achievement of the academic and may be amended from time to time.</w:t>
      </w:r>
    </w:p>
    <w:p w14:paraId="61EB96D0" w14:textId="77777777" w:rsidR="000502A8" w:rsidRDefault="000502A8" w:rsidP="00EB1FEA">
      <w:pPr>
        <w:spacing w:before="120" w:after="120" w:line="280" w:lineRule="exact"/>
        <w:ind w:left="360"/>
        <w:rPr>
          <w:rFonts w:ascii="Arial" w:hAnsi="Arial"/>
          <w:sz w:val="20"/>
        </w:rPr>
      </w:pPr>
      <w:r>
        <w:rPr>
          <w:rFonts w:ascii="Arial" w:hAnsi="Arial"/>
          <w:sz w:val="20"/>
        </w:rPr>
        <w:t>Below is the MSALs for Leve</w:t>
      </w:r>
      <w:r w:rsidR="00EB1FEA">
        <w:rPr>
          <w:rFonts w:ascii="Arial" w:hAnsi="Arial"/>
          <w:sz w:val="20"/>
        </w:rPr>
        <w:t>l B</w:t>
      </w:r>
      <w:r>
        <w:rPr>
          <w:rFonts w:ascii="Arial" w:hAnsi="Arial"/>
          <w:sz w:val="20"/>
        </w:rPr>
        <w:t xml:space="preserve"> academic staff. The Key Responsibilities, outlined in this section, are to be read in conjunction with this MSAL.   </w:t>
      </w:r>
    </w:p>
    <w:p w14:paraId="26058BF2" w14:textId="77777777" w:rsidR="00EB1FEA" w:rsidRDefault="00EB1FEA" w:rsidP="00EB1FEA">
      <w:pPr>
        <w:pStyle w:val="Heading3"/>
        <w:ind w:left="0" w:firstLine="360"/>
        <w:rPr>
          <w:i/>
        </w:rPr>
      </w:pPr>
      <w:r w:rsidRPr="00EB1FEA">
        <w:rPr>
          <w:rStyle w:val="Emphasis"/>
          <w:rFonts w:eastAsia="SimSun"/>
          <w:i w:val="0"/>
          <w:szCs w:val="20"/>
          <w:bdr w:val="none" w:sz="0" w:space="0" w:color="auto" w:frame="1"/>
        </w:rPr>
        <w:t xml:space="preserve">Level </w:t>
      </w:r>
      <w:r w:rsidRPr="00EB1FEA">
        <w:rPr>
          <w:rStyle w:val="Emphasis"/>
          <w:rFonts w:eastAsia="SimSun"/>
          <w:i w:val="0"/>
          <w:caps/>
          <w:szCs w:val="20"/>
          <w:bdr w:val="none" w:sz="0" w:space="0" w:color="auto" w:frame="1"/>
        </w:rPr>
        <w:t>B</w:t>
      </w:r>
      <w:r>
        <w:rPr>
          <w:rStyle w:val="Emphasis"/>
          <w:rFonts w:eastAsia="SimSun"/>
          <w:szCs w:val="20"/>
          <w:bdr w:val="none" w:sz="0" w:space="0" w:color="auto" w:frame="1"/>
        </w:rPr>
        <w:t xml:space="preserve"> – </w:t>
      </w:r>
      <w:r>
        <w:t>Lecturer, Research Fellow (Grade 2)</w:t>
      </w:r>
    </w:p>
    <w:p w14:paraId="3DD68959" w14:textId="77777777" w:rsidR="00EB1FEA" w:rsidRDefault="00EB1FEA" w:rsidP="00EB1FEA">
      <w:pPr>
        <w:pStyle w:val="BodyTextIndent"/>
        <w:ind w:left="360"/>
      </w:pPr>
      <w:r>
        <w:t>A Level B Academic will undertake independent teaching and/or research in their discipline or related area. In research and/or teaching and/or scholarship, a Level B Academic will make an independent contribution through professional practice and expertise and coordinate and/or lead the activities of other Academics, as appropriate to the discipline.</w:t>
      </w:r>
    </w:p>
    <w:p w14:paraId="6A5FEB47" w14:textId="77777777" w:rsidR="00EB1FEA" w:rsidRDefault="00EB1FEA" w:rsidP="00EB1FEA">
      <w:pPr>
        <w:pStyle w:val="BodyTextIndent"/>
        <w:ind w:left="360"/>
      </w:pPr>
      <w:r>
        <w:t xml:space="preserve">A Level B Academic will contribute to teaching at undergraduate, honours and postgraduate level, and/or engage in independent scholarship and/or undertake research or engage in professional activities appropriate to their profession or discipline. The Academic will </w:t>
      </w:r>
      <w:r>
        <w:lastRenderedPageBreak/>
        <w:t>undertake administration primarily relating to their activities within the Faculty and may be required to perform the full academic responsibilities of, and related administration for, the coordination of an award program of the University.</w:t>
      </w:r>
    </w:p>
    <w:p w14:paraId="7CD1FBB9" w14:textId="77777777" w:rsidR="00EB1FEA" w:rsidRDefault="00EB1FEA" w:rsidP="00EB1FEA">
      <w:pPr>
        <w:pStyle w:val="BodyTextIndent"/>
        <w:ind w:left="360"/>
      </w:pPr>
      <w:r>
        <w:t>At Level B an Academic will have experience in research or scholarly activities, which have resulted in refereed journals or other demonstrated scholarly activities. Research may be carried out independently and/or as part of a team. Level B Academics may supervise postgraduate research students or projects and be involved in research training.</w:t>
      </w:r>
    </w:p>
    <w:p w14:paraId="1EB2EEDB" w14:textId="77777777" w:rsidR="000502A8" w:rsidRDefault="000502A8" w:rsidP="000502A8">
      <w:pPr>
        <w:pStyle w:val="Heading2"/>
        <w:tabs>
          <w:tab w:val="clear" w:pos="113"/>
        </w:tabs>
      </w:pPr>
      <w:r>
        <w:t>TEACHING AND LEARNING</w:t>
      </w:r>
    </w:p>
    <w:p w14:paraId="51820AC5" w14:textId="6B0D2170" w:rsidR="00275E8A" w:rsidRDefault="00A42EA0" w:rsidP="007B7884">
      <w:pPr>
        <w:pStyle w:val="ListBullet2"/>
        <w:tabs>
          <w:tab w:val="clear" w:pos="720"/>
        </w:tabs>
        <w:ind w:left="900"/>
      </w:pPr>
      <w:r>
        <w:t xml:space="preserve">Make independent contribution to </w:t>
      </w:r>
      <w:r w:rsidR="007B7884">
        <w:t xml:space="preserve">innovative teaching and learning </w:t>
      </w:r>
      <w:r>
        <w:t xml:space="preserve">at all levels </w:t>
      </w:r>
      <w:r w:rsidR="007B7884">
        <w:t xml:space="preserve">by </w:t>
      </w:r>
      <w:r>
        <w:t xml:space="preserve">developing and </w:t>
      </w:r>
      <w:r w:rsidR="007B7884">
        <w:t>conducting lectures, tutorials, practical demonstrations and laboratory-based workshops</w:t>
      </w:r>
      <w:r>
        <w:t xml:space="preserve"> as well as</w:t>
      </w:r>
      <w:r w:rsidR="007B7884">
        <w:t xml:space="preserve"> individual </w:t>
      </w:r>
      <w:r>
        <w:t xml:space="preserve">student </w:t>
      </w:r>
      <w:r w:rsidR="007B7884">
        <w:t>consultations and the provision of online resources.</w:t>
      </w:r>
    </w:p>
    <w:p w14:paraId="04E3FEC9" w14:textId="77777777" w:rsidR="007B7884" w:rsidRDefault="007B7884" w:rsidP="007B7884">
      <w:pPr>
        <w:pStyle w:val="ListBullet2"/>
        <w:tabs>
          <w:tab w:val="clear" w:pos="720"/>
        </w:tabs>
        <w:ind w:left="900"/>
      </w:pPr>
      <w:r>
        <w:t>Assist in curriculum design and development of learning materials and identify appropriate approaches to teaching within the discipline.</w:t>
      </w:r>
    </w:p>
    <w:p w14:paraId="39B228FB" w14:textId="77777777" w:rsidR="00A42EA0" w:rsidRDefault="00A42EA0" w:rsidP="00A42EA0">
      <w:pPr>
        <w:pStyle w:val="ListBullet2"/>
        <w:tabs>
          <w:tab w:val="clear" w:pos="720"/>
        </w:tabs>
        <w:ind w:left="900"/>
      </w:pPr>
      <w:r>
        <w:t>Maintain currency of professional expertise with the latest ideas in the discipline to enable teaching in the discipline and keep up to date with contemporary literature.</w:t>
      </w:r>
    </w:p>
    <w:p w14:paraId="02DAF55C" w14:textId="77777777" w:rsidR="00A42EA0" w:rsidRDefault="00A42EA0" w:rsidP="00A42EA0">
      <w:pPr>
        <w:pStyle w:val="ListBullet2"/>
        <w:tabs>
          <w:tab w:val="clear" w:pos="720"/>
        </w:tabs>
        <w:ind w:left="900"/>
      </w:pPr>
      <w:r>
        <w:t>Develop exciting and innovative subjects and curriculum, in collaboration with colleagues, deliverable under a variety of settings.</w:t>
      </w:r>
    </w:p>
    <w:p w14:paraId="25038B89" w14:textId="77777777" w:rsidR="00A42EA0" w:rsidRDefault="00A42EA0" w:rsidP="00A42EA0">
      <w:pPr>
        <w:pStyle w:val="ListBullet2"/>
        <w:tabs>
          <w:tab w:val="clear" w:pos="720"/>
        </w:tabs>
        <w:ind w:left="900"/>
      </w:pPr>
      <w:r>
        <w:t>Ensure consistently strong teaching evaluations and other evidence of positive student feedback and peer review.</w:t>
      </w:r>
    </w:p>
    <w:p w14:paraId="140CDAB2" w14:textId="77777777" w:rsidR="007B7884" w:rsidRDefault="007B7884" w:rsidP="007B7884">
      <w:pPr>
        <w:pStyle w:val="ListBullet2"/>
        <w:tabs>
          <w:tab w:val="clear" w:pos="720"/>
        </w:tabs>
        <w:ind w:left="900"/>
      </w:pPr>
      <w:r>
        <w:t>Design and mark appropriate assessment tasks and undertake administrative functions including managing the Learning Management System website for associated subjects.</w:t>
      </w:r>
    </w:p>
    <w:p w14:paraId="4C2E9390" w14:textId="77777777" w:rsidR="00A42EA0" w:rsidRDefault="00A42EA0" w:rsidP="00A42EA0">
      <w:pPr>
        <w:pStyle w:val="ListBullet2"/>
        <w:tabs>
          <w:tab w:val="clear" w:pos="720"/>
        </w:tabs>
        <w:ind w:left="900"/>
      </w:pPr>
      <w:r>
        <w:t xml:space="preserve">Submit and assist in the securing of funding for teaching and learning activities resulting in outcomes in high impact peer-reviewed journals, articles, presentations and conference proceedings original teaching and scholarly outputs and research related to teaching and learning. </w:t>
      </w:r>
    </w:p>
    <w:p w14:paraId="17982A29" w14:textId="77777777" w:rsidR="007B7884" w:rsidRDefault="007B7884" w:rsidP="007B7884">
      <w:pPr>
        <w:pStyle w:val="ListBullet2"/>
        <w:tabs>
          <w:tab w:val="clear" w:pos="720"/>
        </w:tabs>
        <w:ind w:left="900"/>
      </w:pPr>
      <w:r>
        <w:t>Provide academic input and leadership across the Faculty and the University.</w:t>
      </w:r>
    </w:p>
    <w:p w14:paraId="4396162D" w14:textId="77777777" w:rsidR="007B7884" w:rsidRDefault="000502A8" w:rsidP="007B7884">
      <w:pPr>
        <w:pStyle w:val="Heading2"/>
        <w:tabs>
          <w:tab w:val="clear" w:pos="113"/>
        </w:tabs>
      </w:pPr>
      <w:r>
        <w:t xml:space="preserve">Research and research training </w:t>
      </w:r>
    </w:p>
    <w:p w14:paraId="6FDD876C" w14:textId="77777777" w:rsidR="007B7884" w:rsidRPr="007B7884" w:rsidRDefault="007B7884" w:rsidP="007B7884">
      <w:pPr>
        <w:pStyle w:val="ListBullet2"/>
        <w:tabs>
          <w:tab w:val="clear" w:pos="720"/>
        </w:tabs>
        <w:ind w:left="900"/>
      </w:pPr>
      <w:r>
        <w:t>This is an Academic Teaching position and there is no expectation to undertake research.</w:t>
      </w:r>
    </w:p>
    <w:p w14:paraId="35CC8066" w14:textId="77777777" w:rsidR="0014710A" w:rsidRDefault="000502A8" w:rsidP="0014710A">
      <w:pPr>
        <w:pStyle w:val="Heading2"/>
        <w:tabs>
          <w:tab w:val="clear" w:pos="113"/>
        </w:tabs>
      </w:pPr>
      <w:r w:rsidRPr="000502A8">
        <w:t>Leadership</w:t>
      </w:r>
      <w:r>
        <w:t xml:space="preserve"> and service</w:t>
      </w:r>
    </w:p>
    <w:p w14:paraId="0166A299" w14:textId="77777777" w:rsidR="00A42EA0" w:rsidRDefault="00A42EA0" w:rsidP="00A42EA0">
      <w:pPr>
        <w:pStyle w:val="ListBullet2"/>
        <w:numPr>
          <w:ilvl w:val="0"/>
          <w:numId w:val="40"/>
        </w:numPr>
        <w:tabs>
          <w:tab w:val="clear" w:pos="720"/>
          <w:tab w:val="num" w:pos="4755"/>
        </w:tabs>
        <w:ind w:left="900"/>
      </w:pPr>
      <w:r>
        <w:t>Lead by example and ensure the values, standards and expectations of appropriate behaviour in the workplace and the best interest of a leading University are upheld as well as the University’s commitment to a diverse and inclusive workplace.</w:t>
      </w:r>
    </w:p>
    <w:p w14:paraId="59787D61" w14:textId="77777777" w:rsidR="0014710A" w:rsidRDefault="0014710A" w:rsidP="0014710A">
      <w:pPr>
        <w:pStyle w:val="ListBullet2"/>
        <w:tabs>
          <w:tab w:val="clear" w:pos="720"/>
        </w:tabs>
        <w:ind w:left="900"/>
      </w:pPr>
      <w:r>
        <w:t xml:space="preserve">Participate in and encourage communication of information relating to the discipline. </w:t>
      </w:r>
    </w:p>
    <w:p w14:paraId="7E6EDC1C" w14:textId="6AC9F275" w:rsidR="0014710A" w:rsidRDefault="001F3B4C" w:rsidP="0014710A">
      <w:pPr>
        <w:pStyle w:val="ListBullet2"/>
        <w:tabs>
          <w:tab w:val="clear" w:pos="720"/>
        </w:tabs>
        <w:ind w:left="900"/>
      </w:pPr>
      <w:r>
        <w:t>Assist and</w:t>
      </w:r>
      <w:r w:rsidR="0014710A">
        <w:t xml:space="preserve"> identify </w:t>
      </w:r>
      <w:r>
        <w:t>sources of</w:t>
      </w:r>
      <w:r w:rsidR="0014710A">
        <w:t xml:space="preserve"> funding to support projects relating to the teaching, research and engagement of the discipline. </w:t>
      </w:r>
    </w:p>
    <w:p w14:paraId="7DFF1CB9" w14:textId="77777777" w:rsidR="0014710A" w:rsidRDefault="0014710A" w:rsidP="0014710A">
      <w:pPr>
        <w:pStyle w:val="ListBullet2"/>
        <w:tabs>
          <w:tab w:val="clear" w:pos="720"/>
        </w:tabs>
        <w:ind w:left="900"/>
      </w:pPr>
      <w:r>
        <w:t xml:space="preserve">Contribute to and participate in committees, events and other activities at the Faculty and/or University level. </w:t>
      </w:r>
    </w:p>
    <w:p w14:paraId="3EFDDD78" w14:textId="60675508" w:rsidR="0014710A" w:rsidRDefault="0014710A" w:rsidP="0014710A">
      <w:pPr>
        <w:pStyle w:val="ListBullet2"/>
        <w:tabs>
          <w:tab w:val="clear" w:pos="720"/>
        </w:tabs>
        <w:ind w:left="900"/>
      </w:pPr>
      <w:r>
        <w:t>Undertake administration primarily relating to the activities of the role</w:t>
      </w:r>
      <w:r w:rsidR="001F3B4C">
        <w:t>.</w:t>
      </w:r>
    </w:p>
    <w:p w14:paraId="2C260C9A" w14:textId="77777777" w:rsidR="0014710A" w:rsidRDefault="0014710A" w:rsidP="0014710A">
      <w:pPr>
        <w:pStyle w:val="ListBullet2"/>
        <w:tabs>
          <w:tab w:val="clear" w:pos="720"/>
        </w:tabs>
        <w:ind w:left="900"/>
      </w:pPr>
      <w:r>
        <w:t xml:space="preserve">Attend relevant conferences and incorporate learnings into practice, when funding permits. </w:t>
      </w:r>
    </w:p>
    <w:p w14:paraId="4ABE38C6" w14:textId="77777777" w:rsidR="0014710A" w:rsidRDefault="0014710A" w:rsidP="0014710A">
      <w:pPr>
        <w:pStyle w:val="ListBullet2"/>
        <w:tabs>
          <w:tab w:val="clear" w:pos="720"/>
        </w:tabs>
        <w:ind w:left="900"/>
      </w:pPr>
      <w:r>
        <w:lastRenderedPageBreak/>
        <w:t xml:space="preserve">Foster excellence in research and teaching and develop best practice standards for the Faculty and University. </w:t>
      </w:r>
    </w:p>
    <w:p w14:paraId="7E94F30B" w14:textId="77777777" w:rsidR="0014710A" w:rsidRDefault="0014710A" w:rsidP="0014710A">
      <w:pPr>
        <w:pStyle w:val="ListBullet2"/>
        <w:tabs>
          <w:tab w:val="clear" w:pos="720"/>
        </w:tabs>
        <w:ind w:left="900"/>
      </w:pPr>
      <w:r>
        <w:t xml:space="preserve">Foster a harmonious workplace environment that is conducive to productivity, promotes creativity and rewards individual and group achievement. </w:t>
      </w:r>
    </w:p>
    <w:p w14:paraId="333CFB83" w14:textId="77777777" w:rsidR="0014710A" w:rsidRDefault="0014710A" w:rsidP="0014710A">
      <w:pPr>
        <w:pStyle w:val="ListBullet2"/>
        <w:tabs>
          <w:tab w:val="clear" w:pos="720"/>
        </w:tabs>
        <w:ind w:left="900"/>
      </w:pPr>
      <w:r>
        <w:t xml:space="preserve">Champion ethical debate, research, education and industry engagement in the discipline. </w:t>
      </w:r>
    </w:p>
    <w:p w14:paraId="458996A6" w14:textId="77777777" w:rsidR="0014710A" w:rsidRDefault="0014710A" w:rsidP="0014710A">
      <w:pPr>
        <w:pStyle w:val="ListBullet2"/>
        <w:tabs>
          <w:tab w:val="clear" w:pos="720"/>
        </w:tabs>
        <w:ind w:left="900"/>
      </w:pPr>
      <w:r>
        <w:t xml:space="preserve">Assist development and implementation of education and research models that can be applied across a broad range of government and industry settings. </w:t>
      </w:r>
    </w:p>
    <w:p w14:paraId="4A6531C6" w14:textId="77777777" w:rsidR="0014710A" w:rsidRDefault="0014710A" w:rsidP="0014710A">
      <w:pPr>
        <w:pStyle w:val="ListBullet2"/>
        <w:tabs>
          <w:tab w:val="clear" w:pos="720"/>
        </w:tabs>
        <w:ind w:left="900"/>
      </w:pPr>
      <w:r>
        <w:t xml:space="preserve">Engage with relevant professional and industry bodies and stakeholders to foster collaborative partnerships both within and outside the University. </w:t>
      </w:r>
    </w:p>
    <w:p w14:paraId="2733601C" w14:textId="77777777" w:rsidR="0014710A" w:rsidRDefault="0014710A" w:rsidP="0014710A">
      <w:pPr>
        <w:pStyle w:val="ListBullet2"/>
        <w:tabs>
          <w:tab w:val="clear" w:pos="720"/>
        </w:tabs>
        <w:ind w:left="900"/>
      </w:pPr>
      <w:r>
        <w:t xml:space="preserve">Expand the knowledge of the discipline which impacts the field. </w:t>
      </w:r>
    </w:p>
    <w:p w14:paraId="78FACA37" w14:textId="77777777" w:rsidR="0014710A" w:rsidRDefault="0014710A" w:rsidP="0014710A">
      <w:pPr>
        <w:pStyle w:val="ListBullet2"/>
        <w:tabs>
          <w:tab w:val="clear" w:pos="720"/>
        </w:tabs>
        <w:ind w:left="900"/>
      </w:pPr>
      <w:r>
        <w:t xml:space="preserve">Assist in driving new engagement initiatives or assist existing initiatives by presenting to the public to elevate awareness of educational, research and scientific developments, and promote critical enquiry and public debate within the community. </w:t>
      </w:r>
    </w:p>
    <w:p w14:paraId="1680C416" w14:textId="450FFF81" w:rsidR="001F3B4C" w:rsidRDefault="0014710A" w:rsidP="00ED5293">
      <w:pPr>
        <w:pStyle w:val="ListBullet2"/>
        <w:tabs>
          <w:tab w:val="clear" w:pos="720"/>
        </w:tabs>
        <w:ind w:left="900"/>
      </w:pPr>
      <w:r>
        <w:t xml:space="preserve">Actively participate in professional activities including consulting, workshops and executive education courses for external participants. </w:t>
      </w:r>
    </w:p>
    <w:p w14:paraId="64EF30C5" w14:textId="77777777" w:rsidR="000502A8" w:rsidRDefault="000502A8" w:rsidP="000502A8">
      <w:pPr>
        <w:pStyle w:val="Heading2"/>
        <w:tabs>
          <w:tab w:val="clear" w:pos="113"/>
        </w:tabs>
      </w:pPr>
      <w:r w:rsidRPr="000502A8">
        <w:t>Responsibility</w:t>
      </w:r>
      <w:r>
        <w:t xml:space="preserve"> and Compliance </w:t>
      </w:r>
    </w:p>
    <w:p w14:paraId="472ED8EC" w14:textId="77777777" w:rsidR="000502A8" w:rsidRPr="00A9558B" w:rsidRDefault="000502A8" w:rsidP="007B7884">
      <w:pPr>
        <w:pStyle w:val="ListBullet2"/>
        <w:tabs>
          <w:tab w:val="clear" w:pos="720"/>
        </w:tabs>
        <w:ind w:left="900"/>
      </w:pPr>
      <w:r w:rsidRPr="00A9558B">
        <w:t>Maintain a sound knowledge of current University Policy and Procedures, and reliably follow these or provide compliant advice to others;</w:t>
      </w:r>
    </w:p>
    <w:p w14:paraId="6B44AA07" w14:textId="77777777" w:rsidR="000502A8" w:rsidRPr="00A9558B" w:rsidRDefault="000502A8" w:rsidP="007B7884">
      <w:pPr>
        <w:pStyle w:val="ListBullet2"/>
        <w:tabs>
          <w:tab w:val="clear" w:pos="720"/>
        </w:tabs>
        <w:ind w:left="900"/>
      </w:pPr>
      <w:r w:rsidRPr="00A9558B">
        <w:t>Reliably follow communications protocols and/or policies as appropriate.</w:t>
      </w:r>
    </w:p>
    <w:p w14:paraId="443BB5A5" w14:textId="77777777" w:rsidR="000502A8" w:rsidRPr="00A9558B" w:rsidRDefault="000502A8" w:rsidP="007B7884">
      <w:pPr>
        <w:pStyle w:val="ListBullet2"/>
        <w:tabs>
          <w:tab w:val="clear" w:pos="720"/>
        </w:tabs>
        <w:ind w:left="900"/>
      </w:pPr>
      <w:r w:rsidRPr="00A9558B">
        <w:t>Occupational Health and Safety (OH&amp;S) and Environmental Health and Safety (EH&amp;S) responsibilities as outlined in Section 5.</w:t>
      </w:r>
    </w:p>
    <w:p w14:paraId="41B45262" w14:textId="77777777" w:rsidR="000502A8" w:rsidRPr="00A9558B" w:rsidRDefault="000502A8" w:rsidP="007B7884">
      <w:pPr>
        <w:pStyle w:val="ListBullet2"/>
        <w:tabs>
          <w:tab w:val="clear" w:pos="720"/>
        </w:tabs>
        <w:ind w:left="900"/>
      </w:pPr>
      <w:r w:rsidRPr="00A9558B">
        <w:t>Behavioural Expectations - All staff are expected to maintain the following behaviours:</w:t>
      </w:r>
    </w:p>
    <w:p w14:paraId="3DC95278" w14:textId="77777777" w:rsidR="000502A8" w:rsidRPr="00A9558B" w:rsidRDefault="000502A8" w:rsidP="000502A8">
      <w:pPr>
        <w:pStyle w:val="ListBullet3"/>
      </w:pPr>
      <w:r w:rsidRPr="00A9558B">
        <w:t>Treat everyone equitably; act fairly with staff and demonstrate respect for diversity</w:t>
      </w:r>
    </w:p>
    <w:p w14:paraId="6F6D8967" w14:textId="77777777" w:rsidR="000502A8" w:rsidRPr="00514B07" w:rsidRDefault="000502A8" w:rsidP="000502A8">
      <w:pPr>
        <w:pStyle w:val="ListBullet3"/>
      </w:pPr>
      <w:r w:rsidRPr="00A9558B">
        <w:t>Be an effective team player who is cooperative and gains the trust and support of staff, peers and clients through collaboration.</w:t>
      </w:r>
    </w:p>
    <w:p w14:paraId="583D1D04" w14:textId="77777777" w:rsidR="00F072CF" w:rsidRDefault="00F072CF" w:rsidP="005B6661">
      <w:pPr>
        <w:pStyle w:val="Heading1"/>
      </w:pPr>
      <w:r>
        <w:t>Selection Criteria</w:t>
      </w:r>
    </w:p>
    <w:p w14:paraId="3B8F122C" w14:textId="77777777" w:rsidR="00490480" w:rsidRDefault="00490480" w:rsidP="00490480">
      <w:pPr>
        <w:pStyle w:val="BodyTextIndent"/>
        <w:rPr>
          <w:rFonts w:cs="Arial"/>
          <w:szCs w:val="20"/>
        </w:rPr>
      </w:pPr>
      <w:proofErr w:type="gramStart"/>
      <w:r>
        <w:t>In order to</w:t>
      </w:r>
      <w:proofErr w:type="gramEnd"/>
      <w:r>
        <w:t xml:space="preserve"> be considered for interview by the Selection Panel, applicants </w:t>
      </w:r>
      <w:r>
        <w:rPr>
          <w:u w:val="single"/>
        </w:rPr>
        <w:t xml:space="preserve">must </w:t>
      </w:r>
      <w:r>
        <w:t xml:space="preserve">address the following Criteria in their application.  Please visit the University website how to address </w:t>
      </w:r>
      <w:hyperlink r:id="rId18" w:history="1">
        <w:r>
          <w:rPr>
            <w:rStyle w:val="Hyperlink"/>
          </w:rPr>
          <w:t>Essential Selection Criteria</w:t>
        </w:r>
      </w:hyperlink>
      <w:r>
        <w:t xml:space="preserve"> </w:t>
      </w:r>
    </w:p>
    <w:p w14:paraId="7AB8F527" w14:textId="77777777" w:rsidR="0014710A" w:rsidRDefault="00F072CF" w:rsidP="0014710A">
      <w:pPr>
        <w:pStyle w:val="Heading2afterHeading1"/>
      </w:pPr>
      <w:r>
        <w:t>Essential</w:t>
      </w:r>
    </w:p>
    <w:p w14:paraId="24A1CAD6" w14:textId="13768150" w:rsidR="0014710A" w:rsidRDefault="0014710A" w:rsidP="0014710A">
      <w:pPr>
        <w:pStyle w:val="ListBullet2"/>
        <w:tabs>
          <w:tab w:val="clear" w:pos="720"/>
        </w:tabs>
        <w:ind w:left="900"/>
      </w:pPr>
      <w:r>
        <w:t xml:space="preserve">A veterinary degree </w:t>
      </w:r>
      <w:r w:rsidR="001F3B4C">
        <w:t xml:space="preserve">registrable in Victoria with relevant </w:t>
      </w:r>
      <w:r w:rsidR="0007542C">
        <w:t xml:space="preserve">veterinary </w:t>
      </w:r>
      <w:r w:rsidR="001F3B4C">
        <w:t>experience</w:t>
      </w:r>
      <w:r w:rsidR="00ED5293">
        <w:t>.</w:t>
      </w:r>
      <w:r w:rsidR="001F3B4C">
        <w:t xml:space="preserve"> </w:t>
      </w:r>
    </w:p>
    <w:p w14:paraId="6DEF3C58" w14:textId="205F65DE" w:rsidR="0014710A" w:rsidRPr="0014710A" w:rsidRDefault="0014710A" w:rsidP="0014710A">
      <w:pPr>
        <w:pStyle w:val="ListBullet2"/>
        <w:tabs>
          <w:tab w:val="clear" w:pos="720"/>
        </w:tabs>
        <w:ind w:left="900"/>
      </w:pPr>
      <w:r w:rsidRPr="0014710A">
        <w:t>A PhD awarded in a relevant discipline or demonstrably close to completion</w:t>
      </w:r>
      <w:r w:rsidR="001F3B4C">
        <w:t>.</w:t>
      </w:r>
      <w:r w:rsidRPr="0014710A">
        <w:t xml:space="preserve"> </w:t>
      </w:r>
    </w:p>
    <w:p w14:paraId="0DEAFC8D" w14:textId="77777777" w:rsidR="001F3B4C" w:rsidRDefault="001F3B4C" w:rsidP="001F3B4C">
      <w:pPr>
        <w:pStyle w:val="ListBullet2"/>
        <w:tabs>
          <w:tab w:val="clear" w:pos="720"/>
        </w:tabs>
        <w:ind w:left="900"/>
        <w:rPr>
          <w:sz w:val="22"/>
          <w:szCs w:val="22"/>
        </w:rPr>
      </w:pPr>
      <w:r>
        <w:t xml:space="preserve">Demonstrated strong record of teaching experience in a tertiary environment in a range of teaching </w:t>
      </w:r>
      <w:r>
        <w:rPr>
          <w:lang w:val="en-US" w:eastAsia="en-US"/>
        </w:rPr>
        <w:t>delivery</w:t>
      </w:r>
      <w:r>
        <w:t xml:space="preserve"> modes including online, classroom and blended.</w:t>
      </w:r>
    </w:p>
    <w:p w14:paraId="0AE75503" w14:textId="06D3C946" w:rsidR="0014710A" w:rsidRPr="0014710A" w:rsidRDefault="0014710A" w:rsidP="0014710A">
      <w:pPr>
        <w:pStyle w:val="ListBullet2"/>
        <w:tabs>
          <w:tab w:val="clear" w:pos="720"/>
        </w:tabs>
        <w:ind w:left="900"/>
      </w:pPr>
      <w:r w:rsidRPr="0014710A">
        <w:t xml:space="preserve">Demonstrated experience </w:t>
      </w:r>
      <w:r w:rsidR="001F3B4C">
        <w:t xml:space="preserve">delivering </w:t>
      </w:r>
      <w:r w:rsidRPr="0014710A">
        <w:t xml:space="preserve">teaching in veterinary biosciences, particularly </w:t>
      </w:r>
      <w:proofErr w:type="gramStart"/>
      <w:r w:rsidR="001F3B4C">
        <w:t>in the area of</w:t>
      </w:r>
      <w:proofErr w:type="gramEnd"/>
      <w:r w:rsidR="001F3B4C">
        <w:t xml:space="preserve"> </w:t>
      </w:r>
      <w:r w:rsidRPr="0014710A">
        <w:t>veterinary anatomy</w:t>
      </w:r>
      <w:r w:rsidR="001F3B4C">
        <w:t>.</w:t>
      </w:r>
      <w:r w:rsidRPr="0014710A">
        <w:t xml:space="preserve"> </w:t>
      </w:r>
    </w:p>
    <w:p w14:paraId="67B518DF" w14:textId="10C06A19" w:rsidR="00F06863" w:rsidRDefault="00F06863" w:rsidP="00F06863">
      <w:pPr>
        <w:pStyle w:val="ListBullet2"/>
        <w:tabs>
          <w:tab w:val="clear" w:pos="720"/>
        </w:tabs>
        <w:ind w:left="900"/>
      </w:pPr>
      <w:r>
        <w:t>Evidence of a sustained record of academic achievement, resulting in outcomes in peer-reviewed journals, articles, presentations and conference proceedings</w:t>
      </w:r>
      <w:r w:rsidR="009554E1">
        <w:t>,</w:t>
      </w:r>
      <w:r>
        <w:t xml:space="preserve"> original teaching and scholarly outputs </w:t>
      </w:r>
      <w:r w:rsidR="009554E1">
        <w:t>or</w:t>
      </w:r>
      <w:r>
        <w:t xml:space="preserve"> research related to teaching and learning</w:t>
      </w:r>
    </w:p>
    <w:p w14:paraId="2988197A" w14:textId="77777777" w:rsidR="001F3B4C" w:rsidRPr="001F3B4C" w:rsidRDefault="001F3B4C" w:rsidP="001F3B4C">
      <w:pPr>
        <w:pStyle w:val="ListBullet2"/>
        <w:tabs>
          <w:tab w:val="clear" w:pos="720"/>
        </w:tabs>
        <w:ind w:left="900"/>
      </w:pPr>
      <w:r>
        <w:lastRenderedPageBreak/>
        <w:t>Demonstrated experience in curriculum and subject material development;</w:t>
      </w:r>
    </w:p>
    <w:p w14:paraId="65461776" w14:textId="37ED92E2" w:rsidR="001F3B4C" w:rsidRPr="001F3B4C" w:rsidRDefault="001F3B4C" w:rsidP="001F3B4C">
      <w:pPr>
        <w:pStyle w:val="ListBullet2"/>
        <w:tabs>
          <w:tab w:val="clear" w:pos="720"/>
        </w:tabs>
        <w:ind w:left="900"/>
      </w:pPr>
      <w:r w:rsidRPr="001F3B4C">
        <w:t xml:space="preserve">Demonstrated experience in delivering quality and innovative teaching and learning, and to supervise </w:t>
      </w:r>
      <w:r w:rsidR="009554E1">
        <w:t xml:space="preserve">the teaching of </w:t>
      </w:r>
      <w:r w:rsidRPr="001F3B4C">
        <w:t>graduate diploma and</w:t>
      </w:r>
      <w:r w:rsidR="009554E1">
        <w:t>/or</w:t>
      </w:r>
      <w:r w:rsidRPr="001F3B4C">
        <w:t xml:space="preserve"> hono</w:t>
      </w:r>
      <w:r w:rsidR="009554E1">
        <w:t>u</w:t>
      </w:r>
      <w:r w:rsidRPr="001F3B4C">
        <w:t>rs students within the discipline.</w:t>
      </w:r>
    </w:p>
    <w:p w14:paraId="6EED2950" w14:textId="77777777" w:rsidR="0014710A" w:rsidRDefault="0014710A" w:rsidP="0014710A">
      <w:pPr>
        <w:pStyle w:val="ListBullet2"/>
        <w:tabs>
          <w:tab w:val="clear" w:pos="720"/>
        </w:tabs>
        <w:ind w:left="900"/>
      </w:pPr>
      <w:r w:rsidRPr="0014710A">
        <w:t xml:space="preserve">Demonstrated capacity to work independently and as a member of a team to deliver high-quality teaching and/or scholarly outcomes. </w:t>
      </w:r>
    </w:p>
    <w:p w14:paraId="75C77468" w14:textId="77777777" w:rsidR="001F3B4C" w:rsidRDefault="001F3B4C" w:rsidP="001F3B4C">
      <w:pPr>
        <w:pStyle w:val="ListBullet2"/>
        <w:tabs>
          <w:tab w:val="clear" w:pos="720"/>
        </w:tabs>
        <w:ind w:left="900"/>
      </w:pPr>
      <w:r>
        <w:t>Demonstrated high-level organisational skills and record keeping capabilities as well as demonstrated ability to prioritise a range of tasks, manage time effectively and meeting deadlines in a busy environment.</w:t>
      </w:r>
    </w:p>
    <w:p w14:paraId="7FC9A3CD" w14:textId="77777777" w:rsidR="00F06863" w:rsidRDefault="00F06863" w:rsidP="00F06863">
      <w:pPr>
        <w:pStyle w:val="ListBullet2"/>
        <w:tabs>
          <w:tab w:val="clear" w:pos="720"/>
        </w:tabs>
        <w:ind w:left="900"/>
      </w:pPr>
      <w:r>
        <w:t>Well-developed interpersonal and communication skills with the ability to build and maintain relationships with internal and external stakeholders and an ability to tailor information to different audiences in a diverse environment.</w:t>
      </w:r>
    </w:p>
    <w:p w14:paraId="759DF092" w14:textId="77777777" w:rsidR="00F06863" w:rsidRDefault="00F06863" w:rsidP="00F06863">
      <w:pPr>
        <w:pStyle w:val="ListBullet2"/>
        <w:tabs>
          <w:tab w:val="clear" w:pos="720"/>
        </w:tabs>
        <w:ind w:left="900"/>
        <w:rPr>
          <w:sz w:val="22"/>
          <w:szCs w:val="22"/>
        </w:rPr>
      </w:pPr>
      <w:r>
        <w:t>Excellent interpersonal skills and the ability to interact positively and professionally with academic and professional staff colleagues as well as external stakeholders at all levels and with people from diverse backgrounds.</w:t>
      </w:r>
    </w:p>
    <w:p w14:paraId="42F61E2C" w14:textId="77777777" w:rsidR="0014710A" w:rsidRDefault="00F072CF" w:rsidP="0014710A">
      <w:pPr>
        <w:pStyle w:val="Heading2"/>
      </w:pPr>
      <w:r>
        <w:t>Desirable</w:t>
      </w:r>
    </w:p>
    <w:p w14:paraId="76F06874" w14:textId="77777777" w:rsidR="0014710A" w:rsidRPr="0014710A" w:rsidDel="00F06863" w:rsidRDefault="0014710A" w:rsidP="0014710A">
      <w:pPr>
        <w:pStyle w:val="ListBullet2"/>
        <w:tabs>
          <w:tab w:val="clear" w:pos="720"/>
        </w:tabs>
        <w:ind w:left="900"/>
      </w:pPr>
      <w:r w:rsidRPr="0014710A" w:rsidDel="00F06863">
        <w:t xml:space="preserve">Demonstrated capacity to attract, or assist in attracting, external funding to support teaching, research and/or other scholarly activities. </w:t>
      </w:r>
    </w:p>
    <w:p w14:paraId="75BD8655" w14:textId="77777777" w:rsidR="00C053D8" w:rsidRDefault="007B371B" w:rsidP="00C053D8">
      <w:pPr>
        <w:pStyle w:val="Heading2"/>
      </w:pPr>
      <w:r>
        <w:t>Special requirements of the role</w:t>
      </w:r>
    </w:p>
    <w:p w14:paraId="02D7683D" w14:textId="77777777" w:rsidR="007B371B" w:rsidRDefault="007B371B" w:rsidP="007B7884">
      <w:pPr>
        <w:pStyle w:val="ListBullet2"/>
        <w:tabs>
          <w:tab w:val="clear" w:pos="720"/>
        </w:tabs>
        <w:ind w:left="900"/>
      </w:pPr>
      <w:r>
        <w:t>As the Faculty of Veterinary and Agricultural Sciences is located over several metropolitan and regional campuses, staff may be required to travel to, or work from, other sites and campuses as required.</w:t>
      </w:r>
    </w:p>
    <w:p w14:paraId="1CC69B4B" w14:textId="11C9E2CA" w:rsidR="007B371B" w:rsidRDefault="007B371B" w:rsidP="007B7884">
      <w:pPr>
        <w:pStyle w:val="ListBullet2"/>
        <w:tabs>
          <w:tab w:val="clear" w:pos="720"/>
        </w:tabs>
        <w:ind w:left="900"/>
      </w:pPr>
      <w:r w:rsidRPr="007B7884">
        <w:t>This position requires the incumbent to hold a current and valid Working with Children Check</w:t>
      </w:r>
      <w:r w:rsidR="00ED5293">
        <w:t>.</w:t>
      </w:r>
    </w:p>
    <w:p w14:paraId="0A404965" w14:textId="77777777" w:rsidR="00C825DD" w:rsidRDefault="00C825DD" w:rsidP="005B6661">
      <w:pPr>
        <w:pStyle w:val="Heading1"/>
      </w:pPr>
      <w:r>
        <w:t>Equal Opportunity, Diversity and Inclusion</w:t>
      </w:r>
    </w:p>
    <w:p w14:paraId="5F4C5432" w14:textId="77777777" w:rsidR="00C825DD" w:rsidRDefault="00C825DD" w:rsidP="00C825DD">
      <w:pPr>
        <w:pStyle w:val="BodyTextIndent"/>
      </w:pPr>
      <w:r w:rsidRPr="00C825DD">
        <w:t xml:space="preserve">The University is an equal opportunity employer and is committed to providing a workplace free from all forms of unlawful discrimination, harassment, bullying, vilification and victimisation. The University makes decisions on employment, promotion and reward </w:t>
      </w:r>
      <w:proofErr w:type="gramStart"/>
      <w:r w:rsidRPr="00C825DD">
        <w:t>on the basis of</w:t>
      </w:r>
      <w:proofErr w:type="gramEnd"/>
      <w:r w:rsidRPr="00C825DD">
        <w:t xml:space="preserve"> merit.</w:t>
      </w:r>
    </w:p>
    <w:p w14:paraId="0E46FE53" w14:textId="77777777" w:rsidR="00C825DD" w:rsidRDefault="00C825DD" w:rsidP="00C825DD">
      <w:pPr>
        <w:pStyle w:val="BodyTextIndent"/>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the University’s People Strategy 2015-2020 and policies that address diversity and inclusion, equal employment opportunity, discrimination, sexual harassment, bullying and appropriate workplace behaviour. All staff are required to comply with all University policies. </w:t>
      </w:r>
    </w:p>
    <w:p w14:paraId="549768CE" w14:textId="77777777" w:rsidR="00C825DD" w:rsidRDefault="00C825DD" w:rsidP="00C825DD">
      <w:pPr>
        <w:pStyle w:val="BodyTextIndent"/>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w:t>
      </w:r>
      <w:r>
        <w:lastRenderedPageBreak/>
        <w:t>as</w:t>
      </w:r>
      <w:r w:rsidR="008C4826">
        <w:t xml:space="preserve"> vital in our continuous desire</w:t>
      </w:r>
      <w:r>
        <w:t xml:space="preserve"> to s</w:t>
      </w:r>
      <w:r w:rsidR="008C4826">
        <w:t>trive</w:t>
      </w:r>
      <w:r>
        <w:t xml:space="preserve"> for excellence and reach the targets of Growing Esteem.</w:t>
      </w:r>
    </w:p>
    <w:p w14:paraId="4F9C7895" w14:textId="77777777" w:rsidR="00C825DD" w:rsidRDefault="00C825DD" w:rsidP="00C825DD">
      <w:pPr>
        <w:pStyle w:val="Heading1"/>
      </w:pPr>
      <w:r>
        <w:t xml:space="preserve">Occupational Health and Safety (OHS) </w:t>
      </w:r>
    </w:p>
    <w:p w14:paraId="40CACC7D" w14:textId="77777777" w:rsidR="00C825DD" w:rsidRPr="00FA4289" w:rsidRDefault="00C825DD" w:rsidP="00C825DD">
      <w:pPr>
        <w:pStyle w:val="BodyTextIndent"/>
      </w:pPr>
      <w:r w:rsidRPr="00FA4289">
        <w:t xml:space="preserve">All staff are required to take reasonable care for their own health and safety and that of other personnel who may be affected by their conduct.  </w:t>
      </w:r>
    </w:p>
    <w:p w14:paraId="3F13A184" w14:textId="77777777" w:rsidR="00C825DD" w:rsidRPr="00FA4289" w:rsidRDefault="00C825DD" w:rsidP="00C825DD">
      <w:pPr>
        <w:pStyle w:val="BodyTextIndent"/>
      </w:pPr>
      <w:r w:rsidRPr="00FA4289">
        <w:t xml:space="preserve">OHS responsibilities applicable to positions are published at: </w:t>
      </w:r>
    </w:p>
    <w:p w14:paraId="6F281114" w14:textId="77777777" w:rsidR="00A93C92" w:rsidRDefault="005E318D" w:rsidP="00C825DD">
      <w:pPr>
        <w:pStyle w:val="BodyTextIndent"/>
        <w:rPr>
          <w:color w:val="003769"/>
        </w:rPr>
      </w:pPr>
      <w:hyperlink r:id="rId19" w:history="1">
        <w:r w:rsidR="00A93C92" w:rsidRPr="0052195F">
          <w:rPr>
            <w:rStyle w:val="Hyperlink"/>
          </w:rPr>
          <w:t>https://safety.unimelb.edu.au/people/community/responsibilities-of-personnel</w:t>
        </w:r>
      </w:hyperlink>
    </w:p>
    <w:p w14:paraId="6F241B15" w14:textId="77777777" w:rsidR="00C825DD" w:rsidRPr="00C825DD" w:rsidRDefault="00C825DD" w:rsidP="00C825DD">
      <w:pPr>
        <w:pStyle w:val="BodyTextIndent"/>
      </w:pPr>
      <w:r w:rsidRPr="00FA4289">
        <w:t>These include general staff responsibilities and those additional responsibilities that apply for Managers and S</w:t>
      </w:r>
      <w:r>
        <w:t>upervisors and other Personnel.</w:t>
      </w:r>
    </w:p>
    <w:p w14:paraId="572FE758" w14:textId="77777777" w:rsidR="00905DEE" w:rsidRPr="00905DEE" w:rsidRDefault="003048EF" w:rsidP="005B6661">
      <w:pPr>
        <w:pStyle w:val="Heading1"/>
      </w:pPr>
      <w:r>
        <w:t>Other Informatio</w:t>
      </w:r>
      <w:r w:rsidR="00905DEE">
        <w:t>n</w:t>
      </w:r>
    </w:p>
    <w:p w14:paraId="63CAF867" w14:textId="77777777" w:rsidR="0018176A" w:rsidRDefault="0018176A" w:rsidP="0018176A">
      <w:pPr>
        <w:pStyle w:val="Heading2afterHeading1"/>
      </w:pPr>
      <w:r>
        <w:t>FACULTY OF VETERINARY AND AGRICULTURAL SCIENCES</w:t>
      </w:r>
    </w:p>
    <w:p w14:paraId="7CA874A9" w14:textId="77777777" w:rsidR="0018176A" w:rsidRDefault="005E318D" w:rsidP="0018176A">
      <w:pPr>
        <w:spacing w:line="280" w:lineRule="exact"/>
        <w:ind w:left="567"/>
        <w:rPr>
          <w:rFonts w:ascii="Arial" w:hAnsi="Arial" w:cs="Arial"/>
          <w:sz w:val="20"/>
          <w:szCs w:val="20"/>
        </w:rPr>
      </w:pPr>
      <w:hyperlink r:id="rId20" w:history="1">
        <w:r w:rsidR="0018176A">
          <w:rPr>
            <w:rStyle w:val="Hyperlink"/>
            <w:rFonts w:ascii="Arial" w:hAnsi="Arial" w:cs="Arial"/>
            <w:sz w:val="20"/>
            <w:szCs w:val="20"/>
          </w:rPr>
          <w:t>http://fvas.unimelb.edu.au/</w:t>
        </w:r>
      </w:hyperlink>
    </w:p>
    <w:p w14:paraId="65907127" w14:textId="77777777" w:rsidR="0018176A" w:rsidRPr="00745723" w:rsidRDefault="0018176A" w:rsidP="0018176A">
      <w:pPr>
        <w:pStyle w:val="BodyTextIndent"/>
      </w:pPr>
      <w:r w:rsidRPr="00745723">
        <w:t>The Faculty of Veterinary and Agricultural Sciences is a leader in agricultural, food and veterinary science education and research in Australia.</w:t>
      </w:r>
    </w:p>
    <w:p w14:paraId="7151C573" w14:textId="77777777" w:rsidR="0018176A" w:rsidRPr="00745723" w:rsidRDefault="0018176A" w:rsidP="0018176A">
      <w:pPr>
        <w:pStyle w:val="BodyTextIndent"/>
      </w:pPr>
      <w:r w:rsidRPr="00745723">
        <w:t xml:space="preserve">The faculty comprises the Melbourne Veterinary School and the School of Agriculture and Food. The </w:t>
      </w:r>
      <w:r>
        <w:t>f</w:t>
      </w:r>
      <w:r w:rsidRPr="00745723">
        <w:t>aculty operates across three campuses: Parkville, Werribee and Dookie.</w:t>
      </w:r>
      <w:r>
        <w:t xml:space="preserve"> </w:t>
      </w:r>
      <w:r w:rsidRPr="00745723">
        <w:t xml:space="preserve">We acknowledge and pay respect to the traditional owners of the lands upon which these campuses are situated, the Wurundjeri and Boon Wurrung peoples and the Yorta </w:t>
      </w:r>
      <w:proofErr w:type="spellStart"/>
      <w:r w:rsidRPr="00745723">
        <w:t>Yorta</w:t>
      </w:r>
      <w:proofErr w:type="spellEnd"/>
      <w:r w:rsidRPr="00745723">
        <w:t xml:space="preserve"> Nation. In addition to education and research, the faculty operates a veterinary hospital at Werribee, a broadacre farm at Dookie, and an equine hospital in Shepparton. </w:t>
      </w:r>
    </w:p>
    <w:p w14:paraId="6910B646" w14:textId="77777777" w:rsidR="0018176A" w:rsidRPr="0024150E" w:rsidRDefault="0018176A" w:rsidP="0018176A">
      <w:pPr>
        <w:pStyle w:val="BodyTextIndent"/>
      </w:pPr>
      <w:r w:rsidRPr="0024150E">
        <w:t xml:space="preserve">As a faculty within the University of Melbourne, we share the core purpose </w:t>
      </w:r>
      <w:r>
        <w:t>of</w:t>
      </w:r>
      <w:r w:rsidRPr="0024150E">
        <w:t xml:space="preserve"> benefit</w:t>
      </w:r>
      <w:r>
        <w:t>ing</w:t>
      </w:r>
      <w:r w:rsidRPr="0024150E">
        <w:t xml:space="preserve"> society, and the guiding aspiration to be a world-leading and globally connected Australian university with students at the heart of everything we do. We are dedicated to improving animal health, sustainable agricultural practice and food security through cross-disciplinary and collaborative research. Our focus on quality teaching spanning agricultural, food, and veterinary sciences, aims to equip tomorrow’s leaders with the skills and knowledge to solve global issues. </w:t>
      </w:r>
      <w:r w:rsidRPr="00745723">
        <w:t>The faculty aspires to be the destination of choice in Australia and one of the finest in the world in the fields of agriculture, food, animal health and veterinary sciences for students, teachers, researchers, collaborators and investors.</w:t>
      </w:r>
    </w:p>
    <w:p w14:paraId="412D920B" w14:textId="77777777" w:rsidR="0018176A" w:rsidRPr="00745723" w:rsidRDefault="0018176A" w:rsidP="0018176A">
      <w:pPr>
        <w:pStyle w:val="BodyTextIndent"/>
      </w:pPr>
      <w:r w:rsidRPr="00745723">
        <w:t xml:space="preserve">Our research capabilities and expertise are focused on solving real-world problems and creating healthier and more productive communities and environments, both in Australia and globally. Interdisciplinarity and cooperation between our research disciplines underpin the faculty’s One Health approach – recognising the inextricable link between human, animal, plant and environmental health. The faculty has </w:t>
      </w:r>
      <w:proofErr w:type="gramStart"/>
      <w:r w:rsidRPr="00745723">
        <w:t>particular research</w:t>
      </w:r>
      <w:proofErr w:type="gramEnd"/>
      <w:r w:rsidRPr="00745723">
        <w:t xml:space="preserve"> strengths in animal diseases, zoonotic infectious diseases, production animal systems (including dairy and red meat), animal welfare, soil and plant sciences, agricultural innovation and sensory food science.</w:t>
      </w:r>
      <w:r>
        <w:t xml:space="preserve"> We have</w:t>
      </w:r>
      <w:r w:rsidRPr="00745723">
        <w:t xml:space="preserve"> strong links with industry, policy makers, other research institutions and the wider community.</w:t>
      </w:r>
    </w:p>
    <w:p w14:paraId="0C487815" w14:textId="77777777" w:rsidR="0018176A" w:rsidRPr="00745723" w:rsidRDefault="0018176A" w:rsidP="0018176A">
      <w:pPr>
        <w:pStyle w:val="BodyTextIndent"/>
      </w:pPr>
      <w:r w:rsidRPr="00745723">
        <w:t xml:space="preserve">The </w:t>
      </w:r>
      <w:r>
        <w:t>f</w:t>
      </w:r>
      <w:r w:rsidRPr="00745723">
        <w:t>aculty provides the only professional-entry veterinary</w:t>
      </w:r>
      <w:r>
        <w:t xml:space="preserve"> medicine</w:t>
      </w:r>
      <w:r w:rsidRPr="00745723">
        <w:t xml:space="preserve"> program in Victoria and offers one of the most comprehensive educational programs in agricultural and food </w:t>
      </w:r>
      <w:r w:rsidRPr="00745723">
        <w:lastRenderedPageBreak/>
        <w:t>science in Australia. Our programs range from custom-education short courses to masters courses and cover a wide variety of undergraduate and postgraduate subjects across agriculture, food, and veterinary science. Our flagship courses are the Bachelor of Agriculture, the Master of Agricultural Sciences, the Master of Food Science, and the Doctor of Veterinary Medicine.</w:t>
      </w:r>
    </w:p>
    <w:p w14:paraId="53336710" w14:textId="77777777" w:rsidR="003048EF" w:rsidRDefault="003048EF" w:rsidP="005B6661">
      <w:pPr>
        <w:pStyle w:val="Heading2"/>
      </w:pPr>
      <w:r>
        <w:t>The University of Melbourne</w:t>
      </w:r>
    </w:p>
    <w:p w14:paraId="7605BBCF" w14:textId="77777777" w:rsidR="003048EF" w:rsidRPr="00BC02FC" w:rsidRDefault="007501E5" w:rsidP="005B6661">
      <w:pPr>
        <w:pStyle w:val="BodyTextIndent"/>
        <w:rPr>
          <w:color w:val="336699"/>
        </w:rPr>
      </w:pPr>
      <w:r>
        <w:t>Established in 1853, t</w:t>
      </w:r>
      <w:r w:rsidR="003048EF" w:rsidRPr="00C56A86">
        <w:t>he University of Melbourne is a leading international university with a tradition of excel</w:t>
      </w:r>
      <w:r w:rsidR="007E4D16" w:rsidRPr="00C56A86">
        <w:softHyphen/>
      </w:r>
      <w:r w:rsidR="003048EF" w:rsidRPr="00C56A86">
        <w:t>lence in teaching and research.</w:t>
      </w:r>
      <w:r>
        <w:t xml:space="preserve"> The main campus in Parkville is recognised as the hub of Australia’s premier knowledge precinct comprising eight hospitals, many leading research institutes and a wide-range of knowledge-based industries.</w:t>
      </w:r>
      <w:r w:rsidR="00290FE0" w:rsidRPr="00C56A86">
        <w:t xml:space="preserve"> With outstanding performa</w:t>
      </w:r>
      <w:r>
        <w:t xml:space="preserve">nce in international rankings, the University </w:t>
      </w:r>
      <w:r w:rsidR="00290FE0" w:rsidRPr="00C56A86">
        <w:t>is at the forefront of higher education in the Asia-Pacific region and the world.</w:t>
      </w:r>
      <w:r w:rsidR="003048EF" w:rsidRPr="00C56A86">
        <w:t xml:space="preserve"> </w:t>
      </w:r>
    </w:p>
    <w:p w14:paraId="5502DCB9" w14:textId="77777777" w:rsidR="007501E5" w:rsidRDefault="003048EF" w:rsidP="00C825DD">
      <w:pPr>
        <w:pStyle w:val="BodyTextIndent"/>
      </w:pPr>
      <w:r w:rsidRPr="00C56A86">
        <w:t xml:space="preserve">The University employs people of outstanding calibre and offers a unique environment where staff are valued and rewarded. </w:t>
      </w:r>
    </w:p>
    <w:p w14:paraId="69DA8E08" w14:textId="77777777" w:rsidR="00920FFA" w:rsidRPr="00C56A86" w:rsidRDefault="003048EF" w:rsidP="00C825DD">
      <w:pPr>
        <w:pStyle w:val="BodyTextIndent"/>
      </w:pPr>
      <w:r w:rsidRPr="00C56A86">
        <w:t>Further information about working at The University of Melbourne is available at</w:t>
      </w:r>
      <w:r w:rsidRPr="00BC02FC">
        <w:rPr>
          <w:color w:val="336699"/>
        </w:rPr>
        <w:t xml:space="preserve"> </w:t>
      </w:r>
      <w:hyperlink r:id="rId21" w:history="1">
        <w:r w:rsidR="00920FFA" w:rsidRPr="00BC02FC">
          <w:rPr>
            <w:rStyle w:val="Hyperlink"/>
          </w:rPr>
          <w:t>http://about.unimelb.edu.au/careers</w:t>
        </w:r>
      </w:hyperlink>
    </w:p>
    <w:p w14:paraId="0087A72C" w14:textId="77777777" w:rsidR="003048EF" w:rsidRDefault="00363AE1" w:rsidP="005B6661">
      <w:pPr>
        <w:pStyle w:val="Heading2"/>
      </w:pPr>
      <w:r>
        <w:t>ADVANCING MELBOURNE</w:t>
      </w:r>
    </w:p>
    <w:p w14:paraId="6F24E36D" w14:textId="77777777" w:rsidR="00363AE1" w:rsidRDefault="00363AE1" w:rsidP="00363AE1">
      <w:pPr>
        <w:pStyle w:val="BodyTextIndent"/>
      </w:pPr>
      <w:r>
        <w:t>The University’s strategic direction is grounded in its purpose. While its expression may change, our purpose is enduring: to benefit society through the transformative impact of education and research. Together, the vision and purpose inform the focus and scale of our aspirations for the coming decade.</w:t>
      </w:r>
    </w:p>
    <w:p w14:paraId="7535BF63" w14:textId="77777777" w:rsidR="00363AE1" w:rsidRDefault="00363AE1" w:rsidP="00363AE1">
      <w:pPr>
        <w:pStyle w:val="BodyTextIndent"/>
      </w:pPr>
      <w:r>
        <w:t xml:space="preserve">Advancing Melbourne reflects the University’s commitment to its people, its place, and its partners. Our aspiration for 2030 is to be known as a world-leading and globally connected Australian university, with our students at the heart of everything we do.  </w:t>
      </w:r>
    </w:p>
    <w:p w14:paraId="29FC28D6" w14:textId="77777777" w:rsidR="00363AE1" w:rsidRDefault="00363AE1" w:rsidP="003270B1">
      <w:pPr>
        <w:pStyle w:val="ListBullet"/>
        <w:tabs>
          <w:tab w:val="clear" w:pos="720"/>
          <w:tab w:val="num" w:pos="851"/>
        </w:tabs>
        <w:ind w:left="851" w:hanging="284"/>
      </w:pPr>
      <w:r>
        <w:t xml:space="preserve">We will offer students a distinctive and outstanding education and experience, preparing them for success as leaders, change agents and global citizens. </w:t>
      </w:r>
    </w:p>
    <w:p w14:paraId="49B75490" w14:textId="77777777" w:rsidR="00363AE1" w:rsidRDefault="00363AE1" w:rsidP="003270B1">
      <w:pPr>
        <w:pStyle w:val="ListBullet"/>
        <w:tabs>
          <w:tab w:val="clear" w:pos="720"/>
          <w:tab w:val="num" w:pos="851"/>
        </w:tabs>
        <w:ind w:left="851" w:hanging="284"/>
      </w:pPr>
      <w:r>
        <w:t>We will be recognised locally and globally for our leadership on matters of national and global importance, through outstanding research and scholarship and a commitment to collaboration.</w:t>
      </w:r>
    </w:p>
    <w:p w14:paraId="1933E258" w14:textId="77777777" w:rsidR="00363AE1" w:rsidRDefault="00363AE1" w:rsidP="003270B1">
      <w:pPr>
        <w:pStyle w:val="ListBullet"/>
        <w:tabs>
          <w:tab w:val="clear" w:pos="720"/>
          <w:tab w:val="num" w:pos="851"/>
        </w:tabs>
        <w:ind w:left="851" w:hanging="284"/>
      </w:pPr>
      <w:r>
        <w:t xml:space="preserve">We will be empowered by our sense of place and connections with communities. We will take opportunities to advance both the University and the City of Melbourne in close collaboration and synergy.  </w:t>
      </w:r>
    </w:p>
    <w:p w14:paraId="767F0F20" w14:textId="77777777" w:rsidR="00363AE1" w:rsidRDefault="00363AE1" w:rsidP="003270B1">
      <w:pPr>
        <w:pStyle w:val="ListBullet"/>
        <w:tabs>
          <w:tab w:val="clear" w:pos="720"/>
          <w:tab w:val="num" w:pos="851"/>
        </w:tabs>
        <w:ind w:left="851" w:hanging="284"/>
      </w:pPr>
      <w:r>
        <w:t>We will deliver this through building a brilliant, diverse and vibrant University community, with strong connections to those we serve.</w:t>
      </w:r>
    </w:p>
    <w:p w14:paraId="03743192" w14:textId="77777777" w:rsidR="00F82076" w:rsidRPr="007501E5" w:rsidRDefault="00363AE1" w:rsidP="00363AE1">
      <w:pPr>
        <w:pStyle w:val="BodyTextIndent"/>
      </w:pPr>
      <w:r>
        <w:t>The means for achieving these goals include the development of the University of Melbourne’s academic and professional staff and the capabilities needed to support a modern, world-class university. Those means require a commitment to ongoing financial sustainability and an ambitious infrastructure program which will reshape the campus and our contribution to the communities we engage with. This strategy, and the priorities proposed, is centred around five intersecting themes; place, community, education, discovery and global.</w:t>
      </w:r>
    </w:p>
    <w:p w14:paraId="1B9E53BB" w14:textId="77777777" w:rsidR="003048EF" w:rsidRPr="001B0483" w:rsidRDefault="003048EF" w:rsidP="005B6661">
      <w:pPr>
        <w:pStyle w:val="Heading2"/>
      </w:pPr>
      <w:r w:rsidRPr="001B0483">
        <w:t>Governance</w:t>
      </w:r>
    </w:p>
    <w:p w14:paraId="23FEEE6C" w14:textId="77777777" w:rsidR="003048EF" w:rsidRPr="00FA4289" w:rsidRDefault="003048EF" w:rsidP="005B6661">
      <w:pPr>
        <w:pStyle w:val="BodyTextIndent"/>
        <w:rPr>
          <w:rFonts w:cs="Arial"/>
          <w:szCs w:val="20"/>
        </w:rPr>
      </w:pPr>
      <w:r w:rsidRPr="00FA4289">
        <w:rPr>
          <w:rFonts w:cs="Arial"/>
          <w:szCs w:val="20"/>
        </w:rPr>
        <w:lastRenderedPageBreak/>
        <w:t>The Vice Chancellor is the Chief Executive Officer of the University and responsible to Council for the good management of the University.</w:t>
      </w:r>
    </w:p>
    <w:p w14:paraId="060D75A3" w14:textId="77777777" w:rsidR="003048EF" w:rsidRDefault="003048EF" w:rsidP="005B6661">
      <w:pPr>
        <w:pStyle w:val="BodyTextIndent"/>
        <w:rPr>
          <w:rFonts w:cs="Arial"/>
          <w:szCs w:val="20"/>
        </w:rPr>
      </w:pPr>
      <w:r w:rsidRPr="00FA4289">
        <w:rPr>
          <w:rFonts w:cs="Arial"/>
          <w:szCs w:val="20"/>
        </w:rPr>
        <w:t>Comprehensive information about the University of Melbourne and its governance structure is available at</w:t>
      </w:r>
      <w:r w:rsidR="007501E5">
        <w:rPr>
          <w:rFonts w:cs="Arial"/>
          <w:szCs w:val="20"/>
        </w:rPr>
        <w:t xml:space="preserve"> </w:t>
      </w:r>
      <w:hyperlink r:id="rId22" w:history="1">
        <w:r w:rsidR="00562E08" w:rsidRPr="00396F2E">
          <w:rPr>
            <w:rStyle w:val="Hyperlink"/>
            <w:rFonts w:cs="Arial"/>
            <w:szCs w:val="20"/>
          </w:rPr>
          <w:t>https://about.unimelb.edu.au/strategy/governance</w:t>
        </w:r>
      </w:hyperlink>
    </w:p>
    <w:sectPr w:rsidR="003048EF" w:rsidSect="00E36AF0">
      <w:headerReference w:type="even" r:id="rId23"/>
      <w:headerReference w:type="default" r:id="rId24"/>
      <w:footerReference w:type="even" r:id="rId25"/>
      <w:footerReference w:type="default" r:id="rId26"/>
      <w:headerReference w:type="first" r:id="rId27"/>
      <w:footerReference w:type="first" r:id="rId28"/>
      <w:pgSz w:w="11906" w:h="16838" w:code="9"/>
      <w:pgMar w:top="1258" w:right="1701" w:bottom="899" w:left="1701" w:header="719" w:footer="272"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B553CA" w16cex:dateUtc="2021-08-04T07:58:00Z"/>
  <w16cex:commentExtensible w16cex:durableId="24B55463" w16cex:dateUtc="2021-08-04T08:01:00Z"/>
  <w16cex:commentExtensible w16cex:durableId="24B55552" w16cex:dateUtc="2021-08-04T08:05:00Z"/>
  <w16cex:commentExtensible w16cex:durableId="24B5563D" w16cex:dateUtc="2021-08-04T08:09:00Z"/>
  <w16cex:commentExtensible w16cex:durableId="24B5585C" w16cex:dateUtc="2021-08-04T08:18:00Z"/>
  <w16cex:commentExtensible w16cex:durableId="24B5578F" w16cex:dateUtc="2021-08-04T08:14:00Z"/>
</w16cex:commentsExtensible>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78D92" w14:textId="77777777" w:rsidR="006169BF" w:rsidRDefault="006169BF">
      <w:r>
        <w:separator/>
      </w:r>
    </w:p>
    <w:p w14:paraId="6C7EC785" w14:textId="77777777" w:rsidR="006169BF" w:rsidRDefault="006169BF"/>
  </w:endnote>
  <w:endnote w:type="continuationSeparator" w:id="0">
    <w:p w14:paraId="1699466A" w14:textId="77777777" w:rsidR="006169BF" w:rsidRDefault="006169BF">
      <w:r>
        <w:continuationSeparator/>
      </w:r>
    </w:p>
    <w:p w14:paraId="112F0EB4" w14:textId="77777777" w:rsidR="006169BF" w:rsidRDefault="00616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80F33" w14:textId="77777777" w:rsidR="005B3664" w:rsidRDefault="005B3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102C9" w14:textId="77777777"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2F03F5">
      <w:rPr>
        <w:noProof/>
      </w:rPr>
      <w:t>4</w:t>
    </w:r>
    <w:r w:rsidR="00E148EF">
      <w:fldChar w:fldCharType="end"/>
    </w:r>
    <w:r>
      <w:t xml:space="preserve"> of </w:t>
    </w:r>
    <w:r w:rsidR="00ED5293">
      <w:rPr>
        <w:noProof/>
      </w:rPr>
      <w:fldChar w:fldCharType="begin"/>
    </w:r>
    <w:r w:rsidR="00ED5293">
      <w:rPr>
        <w:noProof/>
      </w:rPr>
      <w:instrText xml:space="preserve"> NUMPAGES </w:instrText>
    </w:r>
    <w:r w:rsidR="00ED5293">
      <w:rPr>
        <w:noProof/>
      </w:rPr>
      <w:fldChar w:fldCharType="separate"/>
    </w:r>
    <w:r w:rsidR="002F03F5">
      <w:rPr>
        <w:noProof/>
      </w:rPr>
      <w:t>5</w:t>
    </w:r>
    <w:r w:rsidR="00ED5293">
      <w:rPr>
        <w:noProof/>
      </w:rPr>
      <w:fldChar w:fldCharType="end"/>
    </w:r>
  </w:p>
  <w:p w14:paraId="2A24C97D" w14:textId="77777777" w:rsidR="00971074" w:rsidRDefault="009710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EE9BF"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44"/>
      <w:gridCol w:w="2824"/>
      <w:gridCol w:w="2836"/>
    </w:tblGrid>
    <w:tr w:rsidR="00773259" w14:paraId="796847ED" w14:textId="77777777" w:rsidTr="00301313">
      <w:tc>
        <w:tcPr>
          <w:tcW w:w="2906" w:type="dxa"/>
        </w:tcPr>
        <w:p w14:paraId="2ADA0880" w14:textId="77777777" w:rsidR="00773259" w:rsidRDefault="00783185" w:rsidP="00301313">
          <w:pPr>
            <w:pStyle w:val="Footer"/>
            <w:pBdr>
              <w:top w:val="none" w:sz="0" w:space="0" w:color="auto"/>
            </w:pBdr>
            <w:tabs>
              <w:tab w:val="clear" w:pos="4153"/>
              <w:tab w:val="clear" w:pos="8306"/>
              <w:tab w:val="center" w:pos="4500"/>
              <w:tab w:val="right" w:pos="8460"/>
            </w:tabs>
          </w:pPr>
          <w:r w:rsidRPr="00773259">
            <w:rPr>
              <w:b/>
            </w:rPr>
            <w:t>Date Created</w:t>
          </w:r>
          <w:r>
            <w:rPr>
              <w:b/>
            </w:rPr>
            <w:t xml:space="preserve">: </w:t>
          </w:r>
          <w:r w:rsidR="00EB1FEA">
            <w:t>July 2021</w:t>
          </w:r>
        </w:p>
      </w:tc>
      <w:tc>
        <w:tcPr>
          <w:tcW w:w="2907" w:type="dxa"/>
        </w:tcPr>
        <w:p w14:paraId="0984CE40" w14:textId="77777777" w:rsidR="00773259" w:rsidRDefault="00773259" w:rsidP="00301313">
          <w:pPr>
            <w:pStyle w:val="Footer"/>
            <w:pBdr>
              <w:top w:val="none" w:sz="0" w:space="0" w:color="auto"/>
            </w:pBdr>
            <w:tabs>
              <w:tab w:val="clear" w:pos="4153"/>
              <w:tab w:val="clear" w:pos="8306"/>
              <w:tab w:val="center" w:pos="4500"/>
              <w:tab w:val="right" w:pos="8460"/>
            </w:tabs>
          </w:pPr>
        </w:p>
      </w:tc>
      <w:tc>
        <w:tcPr>
          <w:tcW w:w="2907" w:type="dxa"/>
        </w:tcPr>
        <w:p w14:paraId="46E9261F" w14:textId="77777777" w:rsidR="00773259" w:rsidRDefault="003270B1" w:rsidP="003270B1">
          <w:pPr>
            <w:pStyle w:val="Footer"/>
            <w:pBdr>
              <w:top w:val="none" w:sz="0" w:space="0" w:color="auto"/>
            </w:pBdr>
            <w:tabs>
              <w:tab w:val="clear" w:pos="4153"/>
              <w:tab w:val="clear" w:pos="8306"/>
              <w:tab w:val="center" w:pos="4500"/>
              <w:tab w:val="right" w:pos="8460"/>
            </w:tabs>
            <w:jc w:val="right"/>
          </w:pPr>
          <w:r>
            <w:t xml:space="preserve">Page </w:t>
          </w:r>
          <w:r>
            <w:fldChar w:fldCharType="begin"/>
          </w:r>
          <w:r>
            <w:instrText xml:space="preserve"> PAGE </w:instrText>
          </w:r>
          <w:r>
            <w:fldChar w:fldCharType="separate"/>
          </w:r>
          <w:r>
            <w:t>1</w:t>
          </w:r>
          <w:r>
            <w:fldChar w:fldCharType="end"/>
          </w:r>
          <w:r>
            <w:t xml:space="preserve"> of </w:t>
          </w:r>
          <w:fldSimple w:instr=" NUMPAGES ">
            <w:r>
              <w:t>6</w:t>
            </w:r>
          </w:fldSimple>
        </w:p>
      </w:tc>
    </w:tr>
  </w:tbl>
  <w:p w14:paraId="309C590B"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ADC08" w14:textId="77777777" w:rsidR="006169BF" w:rsidRDefault="006169BF">
      <w:r>
        <w:separator/>
      </w:r>
    </w:p>
    <w:p w14:paraId="0877DD8D" w14:textId="77777777" w:rsidR="006169BF" w:rsidRDefault="006169BF"/>
  </w:footnote>
  <w:footnote w:type="continuationSeparator" w:id="0">
    <w:p w14:paraId="0254B788" w14:textId="77777777" w:rsidR="006169BF" w:rsidRDefault="006169BF">
      <w:r>
        <w:continuationSeparator/>
      </w:r>
    </w:p>
    <w:p w14:paraId="071195E1" w14:textId="77777777" w:rsidR="006169BF" w:rsidRDefault="006169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63707" w14:textId="77777777" w:rsidR="005B3664" w:rsidRDefault="005B3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5EB55" w14:textId="77777777" w:rsidR="00971074" w:rsidRPr="00F5435A" w:rsidRDefault="00971074" w:rsidP="00855C2D">
    <w:pPr>
      <w:pStyle w:val="HeaderText"/>
      <w:tabs>
        <w:tab w:val="clear" w:pos="4153"/>
        <w:tab w:val="clear" w:pos="8306"/>
        <w:tab w:val="center" w:pos="4500"/>
        <w:tab w:val="right" w:pos="8460"/>
      </w:tabs>
    </w:pPr>
    <w:r>
      <w:t xml:space="preserve">Position number </w:t>
    </w:r>
    <w:r>
      <w:tab/>
    </w:r>
    <w:r>
      <w:tab/>
    </w:r>
    <w:r w:rsidR="009F1221">
      <w:t xml:space="preserve">The </w:t>
    </w:r>
    <w:r>
      <w:t>University of Melbourne</w:t>
    </w:r>
  </w:p>
  <w:p w14:paraId="5F5215EF" w14:textId="77777777" w:rsidR="00971074" w:rsidRDefault="0097107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65296" w14:textId="77777777" w:rsidR="005B3664" w:rsidRDefault="005B36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double-arrow"/>
      </v:shape>
    </w:pict>
  </w:numPicBullet>
  <w:numPicBullet w:numPicBulletId="1">
    <w:pict>
      <v:shape id="_x0000_i1031" type="#_x0000_t75" style="width:9pt;height:9pt" o:bullet="t">
        <v:imagedata r:id="rId2" o:title="BD10255_"/>
      </v:shape>
    </w:pict>
  </w:numPicBullet>
  <w:numPicBullet w:numPicBulletId="2">
    <w:pict>
      <v:shape id="_x0000_i1032" type="#_x0000_t75" style="width:6pt;height:11pt" o:bullet="t">
        <v:imagedata r:id="rId3" o:title="arrow"/>
      </v:shape>
    </w:pict>
  </w:numPicBullet>
  <w:abstractNum w:abstractNumId="0" w15:restartNumberingAfterBreak="0">
    <w:nsid w:val="A2ECA119"/>
    <w:multiLevelType w:val="hybridMultilevel"/>
    <w:tmpl w:val="C23E3C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A0977B"/>
    <w:multiLevelType w:val="hybridMultilevel"/>
    <w:tmpl w:val="DFED90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B220A5C"/>
    <w:multiLevelType w:val="hybridMultilevel"/>
    <w:tmpl w:val="EF0245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4" w15:restartNumberingAfterBreak="0">
    <w:nsid w:val="01B7CB6D"/>
    <w:multiLevelType w:val="hybridMultilevel"/>
    <w:tmpl w:val="381D88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8E5CE8"/>
    <w:multiLevelType w:val="multilevel"/>
    <w:tmpl w:val="BA3ABE86"/>
    <w:lvl w:ilvl="0">
      <w:start w:val="1"/>
      <w:numFmt w:val="bullet"/>
      <w:lvlText w:val=""/>
      <w:lvlJc w:val="left"/>
      <w:pPr>
        <w:tabs>
          <w:tab w:val="num" w:pos="360"/>
        </w:tabs>
        <w:ind w:left="360" w:hanging="360"/>
      </w:pPr>
      <w:rPr>
        <w:rFonts w:ascii="Wingdings 3" w:hAnsi="Wingdings 3" w:hint="default"/>
        <w:color w:val="C0C0C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D87C99"/>
    <w:multiLevelType w:val="hybridMultilevel"/>
    <w:tmpl w:val="7C9AADFA"/>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7"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8" w15:restartNumberingAfterBreak="0">
    <w:nsid w:val="12ED478D"/>
    <w:multiLevelType w:val="hybridMultilevel"/>
    <w:tmpl w:val="C6C86234"/>
    <w:lvl w:ilvl="0" w:tplc="D212AF68">
      <w:start w:val="1"/>
      <w:numFmt w:val="bullet"/>
      <w:pStyle w:val="ListBullet"/>
      <w:lvlText w:val=""/>
      <w:lvlPicBulletId w:val="2"/>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10" w15:restartNumberingAfterBreak="0">
    <w:nsid w:val="1B430CB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1" w15:restartNumberingAfterBreak="0">
    <w:nsid w:val="26C75DF9"/>
    <w:multiLevelType w:val="hybridMultilevel"/>
    <w:tmpl w:val="C554B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9C6DB2"/>
    <w:multiLevelType w:val="multilevel"/>
    <w:tmpl w:val="FD983ABA"/>
    <w:lvl w:ilvl="0">
      <w:start w:val="1"/>
      <w:numFmt w:val="decimal"/>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13" w15:restartNumberingAfterBreak="0">
    <w:nsid w:val="314B60BB"/>
    <w:multiLevelType w:val="hybridMultilevel"/>
    <w:tmpl w:val="482974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AD1485"/>
    <w:multiLevelType w:val="hybridMultilevel"/>
    <w:tmpl w:val="BA3ABE86"/>
    <w:lvl w:ilvl="0" w:tplc="41C6CA38">
      <w:start w:val="1"/>
      <w:numFmt w:val="bullet"/>
      <w:lvlText w:val=""/>
      <w:lvlJc w:val="left"/>
      <w:pPr>
        <w:tabs>
          <w:tab w:val="num" w:pos="360"/>
        </w:tabs>
        <w:ind w:left="360" w:hanging="360"/>
      </w:pPr>
      <w:rPr>
        <w:rFonts w:ascii="Wingdings 3" w:hAnsi="Wingdings 3" w:hint="default"/>
        <w:color w:val="C0C0C0"/>
        <w:sz w:val="24"/>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D96FAE"/>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93C3668"/>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AE6237A"/>
    <w:multiLevelType w:val="multilevel"/>
    <w:tmpl w:val="FCEEBC48"/>
    <w:lvl w:ilvl="0">
      <w:start w:val="1"/>
      <w:numFmt w:val="bullet"/>
      <w:lvlText w:val=""/>
      <w:lvlPicBulletId w:val="1"/>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1B2AAD"/>
    <w:multiLevelType w:val="hybridMultilevel"/>
    <w:tmpl w:val="C2B4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283AA3"/>
    <w:multiLevelType w:val="multilevel"/>
    <w:tmpl w:val="0DBC301C"/>
    <w:lvl w:ilvl="0">
      <w:start w:val="1"/>
      <w:numFmt w:val="decimal"/>
      <w:pStyle w:val="Heading1"/>
      <w:lvlText w:val="%1."/>
      <w:lvlJc w:val="left"/>
      <w:pPr>
        <w:tabs>
          <w:tab w:val="num" w:pos="360"/>
        </w:tabs>
        <w:ind w:left="360" w:hanging="360"/>
      </w:pPr>
      <w:rPr>
        <w:rFonts w:ascii="Georgia" w:hAnsi="Georgia" w:hint="default"/>
        <w:b/>
        <w:i/>
        <w:color w:val="336699"/>
        <w:sz w:val="28"/>
      </w:rPr>
    </w:lvl>
    <w:lvl w:ilvl="1">
      <w:start w:val="1"/>
      <w:numFmt w:val="decimal"/>
      <w:pStyle w:val="Heading2"/>
      <w:lvlText w:val="%1.%2"/>
      <w:lvlJc w:val="left"/>
      <w:pPr>
        <w:tabs>
          <w:tab w:val="num" w:pos="113"/>
        </w:tabs>
        <w:ind w:left="113" w:hanging="113"/>
      </w:pPr>
      <w:rPr>
        <w:rFonts w:ascii="Arial" w:hAnsi="Arial" w:hint="default"/>
        <w:b/>
        <w:i w:val="0"/>
        <w:color w:val="7393B1"/>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9425439"/>
    <w:multiLevelType w:val="multilevel"/>
    <w:tmpl w:val="00BC6424"/>
    <w:lvl w:ilvl="0">
      <w:start w:val="1"/>
      <w:numFmt w:val="bullet"/>
      <w:lvlText w:val=""/>
      <w:lvlJc w:val="left"/>
      <w:pPr>
        <w:tabs>
          <w:tab w:val="num" w:pos="720"/>
        </w:tabs>
        <w:ind w:left="720" w:hanging="360"/>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22"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23"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777C2DA0"/>
    <w:multiLevelType w:val="multilevel"/>
    <w:tmpl w:val="1BA2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10"/>
  </w:num>
  <w:num w:numId="4">
    <w:abstractNumId w:val="7"/>
  </w:num>
  <w:num w:numId="5">
    <w:abstractNumId w:val="19"/>
  </w:num>
  <w:num w:numId="6">
    <w:abstractNumId w:val="22"/>
  </w:num>
  <w:num w:numId="7">
    <w:abstractNumId w:val="21"/>
  </w:num>
  <w:num w:numId="8">
    <w:abstractNumId w:val="8"/>
  </w:num>
  <w:num w:numId="9">
    <w:abstractNumId w:val="20"/>
  </w:num>
  <w:num w:numId="10">
    <w:abstractNumId w:val="17"/>
  </w:num>
  <w:num w:numId="1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6"/>
  </w:num>
  <w:num w:numId="14">
    <w:abstractNumId w:val="15"/>
  </w:num>
  <w:num w:numId="15">
    <w:abstractNumId w:val="14"/>
  </w:num>
  <w:num w:numId="16">
    <w:abstractNumId w:val="5"/>
  </w:num>
  <w:num w:numId="17">
    <w:abstractNumId w:val="12"/>
  </w:num>
  <w:num w:numId="18">
    <w:abstractNumId w:val="24"/>
  </w:num>
  <w:num w:numId="19">
    <w:abstractNumId w:val="6"/>
  </w:num>
  <w:num w:numId="20">
    <w:abstractNumId w:val="18"/>
  </w:num>
  <w:num w:numId="21">
    <w:abstractNumId w:val="11"/>
  </w:num>
  <w:num w:numId="22">
    <w:abstractNumId w:val="8"/>
  </w:num>
  <w:num w:numId="23">
    <w:abstractNumId w:val="4"/>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1"/>
  </w:num>
  <w:num w:numId="33">
    <w:abstractNumId w:val="8"/>
  </w:num>
  <w:num w:numId="34">
    <w:abstractNumId w:val="2"/>
  </w:num>
  <w:num w:numId="35">
    <w:abstractNumId w:val="8"/>
  </w:num>
  <w:num w:numId="36">
    <w:abstractNumId w:val="13"/>
  </w:num>
  <w:num w:numId="37">
    <w:abstractNumId w:val="8"/>
  </w:num>
  <w:num w:numId="38">
    <w:abstractNumId w:val="0"/>
  </w:num>
  <w:num w:numId="39">
    <w:abstractNumId w:val="8"/>
  </w:num>
  <w:num w:numId="40">
    <w:abstractNumId w:val="8"/>
  </w:num>
  <w:num w:numId="41">
    <w:abstractNumId w:val="8"/>
  </w:num>
  <w:num w:numId="42">
    <w:abstractNumId w:val="8"/>
  </w:num>
  <w:num w:numId="43">
    <w:abstractNumId w:val="8"/>
  </w:num>
  <w:num w:numId="44">
    <w:abstractNumId w:val="8"/>
  </w:num>
  <w:num w:numId="45">
    <w:abstractNumId w:val="8"/>
  </w:num>
  <w:num w:numId="46">
    <w:abstractNumId w:val="8"/>
  </w:num>
  <w:num w:numId="47">
    <w:abstractNumId w:val="8"/>
  </w:num>
  <w:num w:numId="48">
    <w:abstractNumId w:val="8"/>
  </w:num>
  <w:num w:numId="49">
    <w:abstractNumId w:val="8"/>
  </w:num>
  <w:num w:numId="5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49">
      <o:colormru v:ext="edit" colors="#036,#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7"/>
    <w:rsid w:val="00000898"/>
    <w:rsid w:val="00000D66"/>
    <w:rsid w:val="0000131C"/>
    <w:rsid w:val="00005B9E"/>
    <w:rsid w:val="00012400"/>
    <w:rsid w:val="00012693"/>
    <w:rsid w:val="00013BB5"/>
    <w:rsid w:val="0002292F"/>
    <w:rsid w:val="00023D11"/>
    <w:rsid w:val="000256AE"/>
    <w:rsid w:val="00025E26"/>
    <w:rsid w:val="00030030"/>
    <w:rsid w:val="00031B38"/>
    <w:rsid w:val="00034C9F"/>
    <w:rsid w:val="00036024"/>
    <w:rsid w:val="000451BD"/>
    <w:rsid w:val="00046A6B"/>
    <w:rsid w:val="000502A8"/>
    <w:rsid w:val="000525E3"/>
    <w:rsid w:val="000528BA"/>
    <w:rsid w:val="00062ACC"/>
    <w:rsid w:val="000634F4"/>
    <w:rsid w:val="00063B73"/>
    <w:rsid w:val="000668B5"/>
    <w:rsid w:val="00070F24"/>
    <w:rsid w:val="0007475F"/>
    <w:rsid w:val="0007542C"/>
    <w:rsid w:val="000765DD"/>
    <w:rsid w:val="0009553D"/>
    <w:rsid w:val="00097A48"/>
    <w:rsid w:val="000A1EFD"/>
    <w:rsid w:val="000A3552"/>
    <w:rsid w:val="000A3CEF"/>
    <w:rsid w:val="000A5B73"/>
    <w:rsid w:val="000B01AD"/>
    <w:rsid w:val="000B0359"/>
    <w:rsid w:val="000B2278"/>
    <w:rsid w:val="000C47B5"/>
    <w:rsid w:val="000D17A8"/>
    <w:rsid w:val="000D312B"/>
    <w:rsid w:val="000D6A7C"/>
    <w:rsid w:val="000D73FD"/>
    <w:rsid w:val="000D7C2F"/>
    <w:rsid w:val="000E0964"/>
    <w:rsid w:val="000E354F"/>
    <w:rsid w:val="000F0531"/>
    <w:rsid w:val="000F18C0"/>
    <w:rsid w:val="000F5EE2"/>
    <w:rsid w:val="001014CC"/>
    <w:rsid w:val="001106FD"/>
    <w:rsid w:val="00111ED8"/>
    <w:rsid w:val="00117B28"/>
    <w:rsid w:val="00120951"/>
    <w:rsid w:val="00121A2C"/>
    <w:rsid w:val="001246B1"/>
    <w:rsid w:val="001307BD"/>
    <w:rsid w:val="00131A54"/>
    <w:rsid w:val="00134BB5"/>
    <w:rsid w:val="00140F3C"/>
    <w:rsid w:val="0014710A"/>
    <w:rsid w:val="00151A41"/>
    <w:rsid w:val="00154871"/>
    <w:rsid w:val="001567DB"/>
    <w:rsid w:val="00160C7B"/>
    <w:rsid w:val="00166ED1"/>
    <w:rsid w:val="001674F5"/>
    <w:rsid w:val="00167AB6"/>
    <w:rsid w:val="00167D61"/>
    <w:rsid w:val="00167FD1"/>
    <w:rsid w:val="001702E4"/>
    <w:rsid w:val="00173287"/>
    <w:rsid w:val="0018176A"/>
    <w:rsid w:val="001855B7"/>
    <w:rsid w:val="00187963"/>
    <w:rsid w:val="00192F69"/>
    <w:rsid w:val="00194F93"/>
    <w:rsid w:val="00195863"/>
    <w:rsid w:val="001A0262"/>
    <w:rsid w:val="001A092A"/>
    <w:rsid w:val="001A19C7"/>
    <w:rsid w:val="001A2182"/>
    <w:rsid w:val="001A68D2"/>
    <w:rsid w:val="001B0483"/>
    <w:rsid w:val="001B3543"/>
    <w:rsid w:val="001B7897"/>
    <w:rsid w:val="001C1DE1"/>
    <w:rsid w:val="001C20D7"/>
    <w:rsid w:val="001C3C5F"/>
    <w:rsid w:val="001C41E1"/>
    <w:rsid w:val="001C5B21"/>
    <w:rsid w:val="001D717B"/>
    <w:rsid w:val="001D79FC"/>
    <w:rsid w:val="001E02CA"/>
    <w:rsid w:val="001E0B46"/>
    <w:rsid w:val="001E2E0E"/>
    <w:rsid w:val="001E31BC"/>
    <w:rsid w:val="001E4B4E"/>
    <w:rsid w:val="001E60E6"/>
    <w:rsid w:val="001F3B4C"/>
    <w:rsid w:val="00200B3B"/>
    <w:rsid w:val="00202C10"/>
    <w:rsid w:val="00205438"/>
    <w:rsid w:val="0021058E"/>
    <w:rsid w:val="0021575F"/>
    <w:rsid w:val="00222033"/>
    <w:rsid w:val="00222797"/>
    <w:rsid w:val="00223E67"/>
    <w:rsid w:val="00223F38"/>
    <w:rsid w:val="00231FCC"/>
    <w:rsid w:val="00234A39"/>
    <w:rsid w:val="002425E3"/>
    <w:rsid w:val="002454F7"/>
    <w:rsid w:val="00250F76"/>
    <w:rsid w:val="00252DDC"/>
    <w:rsid w:val="00253F36"/>
    <w:rsid w:val="00254F1C"/>
    <w:rsid w:val="00256686"/>
    <w:rsid w:val="002604F8"/>
    <w:rsid w:val="00262A8B"/>
    <w:rsid w:val="002659C7"/>
    <w:rsid w:val="00265CA0"/>
    <w:rsid w:val="002663F0"/>
    <w:rsid w:val="00275E30"/>
    <w:rsid w:val="00275E8A"/>
    <w:rsid w:val="002766D6"/>
    <w:rsid w:val="002766EF"/>
    <w:rsid w:val="00281096"/>
    <w:rsid w:val="00283B3C"/>
    <w:rsid w:val="00290FE0"/>
    <w:rsid w:val="00291468"/>
    <w:rsid w:val="00291813"/>
    <w:rsid w:val="00293341"/>
    <w:rsid w:val="00297A51"/>
    <w:rsid w:val="002A0BF4"/>
    <w:rsid w:val="002C45B0"/>
    <w:rsid w:val="002C746F"/>
    <w:rsid w:val="002C760C"/>
    <w:rsid w:val="002D4CAA"/>
    <w:rsid w:val="002D6E9E"/>
    <w:rsid w:val="002E1795"/>
    <w:rsid w:val="002E79F5"/>
    <w:rsid w:val="002F03F5"/>
    <w:rsid w:val="002F0B39"/>
    <w:rsid w:val="002F26F4"/>
    <w:rsid w:val="002F3A3E"/>
    <w:rsid w:val="002F62D2"/>
    <w:rsid w:val="002F717B"/>
    <w:rsid w:val="00301313"/>
    <w:rsid w:val="00302544"/>
    <w:rsid w:val="00302823"/>
    <w:rsid w:val="00302F68"/>
    <w:rsid w:val="003048EF"/>
    <w:rsid w:val="00312D60"/>
    <w:rsid w:val="003159CC"/>
    <w:rsid w:val="003161E2"/>
    <w:rsid w:val="00321853"/>
    <w:rsid w:val="003220A8"/>
    <w:rsid w:val="00324EBD"/>
    <w:rsid w:val="003270B1"/>
    <w:rsid w:val="00331CB5"/>
    <w:rsid w:val="003359F3"/>
    <w:rsid w:val="00335B8E"/>
    <w:rsid w:val="00347480"/>
    <w:rsid w:val="00350F61"/>
    <w:rsid w:val="0035599B"/>
    <w:rsid w:val="00355F02"/>
    <w:rsid w:val="0036045F"/>
    <w:rsid w:val="00363AE1"/>
    <w:rsid w:val="003645EE"/>
    <w:rsid w:val="00372D74"/>
    <w:rsid w:val="00373D6D"/>
    <w:rsid w:val="00387B39"/>
    <w:rsid w:val="00391019"/>
    <w:rsid w:val="003978A4"/>
    <w:rsid w:val="003A0439"/>
    <w:rsid w:val="003A3137"/>
    <w:rsid w:val="003A3DC5"/>
    <w:rsid w:val="003B3D69"/>
    <w:rsid w:val="003B48D1"/>
    <w:rsid w:val="003C347E"/>
    <w:rsid w:val="003C6559"/>
    <w:rsid w:val="003C69F7"/>
    <w:rsid w:val="003D3D3F"/>
    <w:rsid w:val="003D62F6"/>
    <w:rsid w:val="003E3D30"/>
    <w:rsid w:val="003E5EB9"/>
    <w:rsid w:val="003E6B14"/>
    <w:rsid w:val="003F305E"/>
    <w:rsid w:val="003F3284"/>
    <w:rsid w:val="003F5050"/>
    <w:rsid w:val="003F7874"/>
    <w:rsid w:val="0040115D"/>
    <w:rsid w:val="00401278"/>
    <w:rsid w:val="004020A7"/>
    <w:rsid w:val="004058FD"/>
    <w:rsid w:val="00413B6A"/>
    <w:rsid w:val="00414DF6"/>
    <w:rsid w:val="00425D6C"/>
    <w:rsid w:val="00427582"/>
    <w:rsid w:val="00432706"/>
    <w:rsid w:val="00432B15"/>
    <w:rsid w:val="00441DDC"/>
    <w:rsid w:val="004429D1"/>
    <w:rsid w:val="004444E3"/>
    <w:rsid w:val="004447DB"/>
    <w:rsid w:val="004454A5"/>
    <w:rsid w:val="00445CC2"/>
    <w:rsid w:val="00445EAB"/>
    <w:rsid w:val="00450F32"/>
    <w:rsid w:val="004538BD"/>
    <w:rsid w:val="004551ED"/>
    <w:rsid w:val="004606B2"/>
    <w:rsid w:val="0046210A"/>
    <w:rsid w:val="00462DFC"/>
    <w:rsid w:val="0047376C"/>
    <w:rsid w:val="00475696"/>
    <w:rsid w:val="004816C5"/>
    <w:rsid w:val="004842ED"/>
    <w:rsid w:val="0048467A"/>
    <w:rsid w:val="004853FE"/>
    <w:rsid w:val="00490480"/>
    <w:rsid w:val="00490EC0"/>
    <w:rsid w:val="00490F0E"/>
    <w:rsid w:val="004A214B"/>
    <w:rsid w:val="004A6C99"/>
    <w:rsid w:val="004B00AD"/>
    <w:rsid w:val="004B7324"/>
    <w:rsid w:val="004C2767"/>
    <w:rsid w:val="004C287C"/>
    <w:rsid w:val="004D090D"/>
    <w:rsid w:val="004D2B2D"/>
    <w:rsid w:val="004D2E31"/>
    <w:rsid w:val="004D3C35"/>
    <w:rsid w:val="004E622E"/>
    <w:rsid w:val="004F586E"/>
    <w:rsid w:val="004F5C9A"/>
    <w:rsid w:val="004F7EC5"/>
    <w:rsid w:val="005041B4"/>
    <w:rsid w:val="00504EF5"/>
    <w:rsid w:val="005058E8"/>
    <w:rsid w:val="005151F9"/>
    <w:rsid w:val="00516000"/>
    <w:rsid w:val="00520BC6"/>
    <w:rsid w:val="0052133C"/>
    <w:rsid w:val="005329D4"/>
    <w:rsid w:val="00535265"/>
    <w:rsid w:val="00537A54"/>
    <w:rsid w:val="00537AB1"/>
    <w:rsid w:val="00537F90"/>
    <w:rsid w:val="00541BC0"/>
    <w:rsid w:val="00542186"/>
    <w:rsid w:val="00544CF5"/>
    <w:rsid w:val="00544EF2"/>
    <w:rsid w:val="005502A0"/>
    <w:rsid w:val="005542CA"/>
    <w:rsid w:val="00561C6B"/>
    <w:rsid w:val="00562E08"/>
    <w:rsid w:val="00567156"/>
    <w:rsid w:val="0057053D"/>
    <w:rsid w:val="0057205B"/>
    <w:rsid w:val="005761E5"/>
    <w:rsid w:val="005778F1"/>
    <w:rsid w:val="005806D9"/>
    <w:rsid w:val="005815E7"/>
    <w:rsid w:val="00584702"/>
    <w:rsid w:val="005849E8"/>
    <w:rsid w:val="00585C3E"/>
    <w:rsid w:val="00591143"/>
    <w:rsid w:val="00591D79"/>
    <w:rsid w:val="00594937"/>
    <w:rsid w:val="00596BF8"/>
    <w:rsid w:val="00596FEF"/>
    <w:rsid w:val="00597645"/>
    <w:rsid w:val="00597D12"/>
    <w:rsid w:val="005A2526"/>
    <w:rsid w:val="005A2F79"/>
    <w:rsid w:val="005B3664"/>
    <w:rsid w:val="005B3F41"/>
    <w:rsid w:val="005B6661"/>
    <w:rsid w:val="005C0CCA"/>
    <w:rsid w:val="005C1279"/>
    <w:rsid w:val="005C2A25"/>
    <w:rsid w:val="005C581A"/>
    <w:rsid w:val="005D08C4"/>
    <w:rsid w:val="005D62A5"/>
    <w:rsid w:val="005E00A6"/>
    <w:rsid w:val="005E1C73"/>
    <w:rsid w:val="005E318D"/>
    <w:rsid w:val="005E363D"/>
    <w:rsid w:val="005E712C"/>
    <w:rsid w:val="005F171E"/>
    <w:rsid w:val="005F4575"/>
    <w:rsid w:val="005F598F"/>
    <w:rsid w:val="00601B18"/>
    <w:rsid w:val="00605177"/>
    <w:rsid w:val="006052BD"/>
    <w:rsid w:val="00605D33"/>
    <w:rsid w:val="006108F6"/>
    <w:rsid w:val="0061434C"/>
    <w:rsid w:val="006169BF"/>
    <w:rsid w:val="00622CE9"/>
    <w:rsid w:val="006231FD"/>
    <w:rsid w:val="00625314"/>
    <w:rsid w:val="00630E39"/>
    <w:rsid w:val="0063465A"/>
    <w:rsid w:val="00636363"/>
    <w:rsid w:val="00644036"/>
    <w:rsid w:val="00644F9C"/>
    <w:rsid w:val="00645902"/>
    <w:rsid w:val="00645D2D"/>
    <w:rsid w:val="00645D2F"/>
    <w:rsid w:val="00652ABE"/>
    <w:rsid w:val="0065518F"/>
    <w:rsid w:val="00656B8E"/>
    <w:rsid w:val="006679F3"/>
    <w:rsid w:val="00675AA8"/>
    <w:rsid w:val="00677D4F"/>
    <w:rsid w:val="00680059"/>
    <w:rsid w:val="00681298"/>
    <w:rsid w:val="00686992"/>
    <w:rsid w:val="00686BDB"/>
    <w:rsid w:val="00686C96"/>
    <w:rsid w:val="00696FAB"/>
    <w:rsid w:val="006A1465"/>
    <w:rsid w:val="006A3F1B"/>
    <w:rsid w:val="006A4690"/>
    <w:rsid w:val="006A603E"/>
    <w:rsid w:val="006B579F"/>
    <w:rsid w:val="006B61D0"/>
    <w:rsid w:val="006C130C"/>
    <w:rsid w:val="006C2129"/>
    <w:rsid w:val="006C3EC1"/>
    <w:rsid w:val="006C5638"/>
    <w:rsid w:val="006C6636"/>
    <w:rsid w:val="006D1C27"/>
    <w:rsid w:val="006E09F3"/>
    <w:rsid w:val="006E31D2"/>
    <w:rsid w:val="006E3D1B"/>
    <w:rsid w:val="006E420E"/>
    <w:rsid w:val="006E42FB"/>
    <w:rsid w:val="006E4512"/>
    <w:rsid w:val="006E6F39"/>
    <w:rsid w:val="006E6F79"/>
    <w:rsid w:val="006F76B8"/>
    <w:rsid w:val="007007B2"/>
    <w:rsid w:val="007024C6"/>
    <w:rsid w:val="00703838"/>
    <w:rsid w:val="007039B4"/>
    <w:rsid w:val="007047B5"/>
    <w:rsid w:val="00706005"/>
    <w:rsid w:val="00706B98"/>
    <w:rsid w:val="00710E2C"/>
    <w:rsid w:val="007130FF"/>
    <w:rsid w:val="0071555D"/>
    <w:rsid w:val="007169E1"/>
    <w:rsid w:val="00731EC9"/>
    <w:rsid w:val="0074060D"/>
    <w:rsid w:val="00743B96"/>
    <w:rsid w:val="00743F3C"/>
    <w:rsid w:val="007475C7"/>
    <w:rsid w:val="00747633"/>
    <w:rsid w:val="007501E5"/>
    <w:rsid w:val="007535F8"/>
    <w:rsid w:val="0075504B"/>
    <w:rsid w:val="007561BA"/>
    <w:rsid w:val="0075682B"/>
    <w:rsid w:val="00757ADE"/>
    <w:rsid w:val="00761D29"/>
    <w:rsid w:val="00771929"/>
    <w:rsid w:val="00771F63"/>
    <w:rsid w:val="00772C3A"/>
    <w:rsid w:val="00773259"/>
    <w:rsid w:val="0077426C"/>
    <w:rsid w:val="00780103"/>
    <w:rsid w:val="00781D55"/>
    <w:rsid w:val="00783185"/>
    <w:rsid w:val="00791616"/>
    <w:rsid w:val="00793B8D"/>
    <w:rsid w:val="00796253"/>
    <w:rsid w:val="007A1A52"/>
    <w:rsid w:val="007A22C9"/>
    <w:rsid w:val="007A452B"/>
    <w:rsid w:val="007B371B"/>
    <w:rsid w:val="007B7884"/>
    <w:rsid w:val="007C444E"/>
    <w:rsid w:val="007C4EA9"/>
    <w:rsid w:val="007C636C"/>
    <w:rsid w:val="007D15DA"/>
    <w:rsid w:val="007D4908"/>
    <w:rsid w:val="007E4D16"/>
    <w:rsid w:val="008007ED"/>
    <w:rsid w:val="0080227D"/>
    <w:rsid w:val="008071FD"/>
    <w:rsid w:val="0080799B"/>
    <w:rsid w:val="00811C57"/>
    <w:rsid w:val="00812F92"/>
    <w:rsid w:val="00813513"/>
    <w:rsid w:val="008149A9"/>
    <w:rsid w:val="008152BB"/>
    <w:rsid w:val="00815971"/>
    <w:rsid w:val="00817C14"/>
    <w:rsid w:val="008217E9"/>
    <w:rsid w:val="00825649"/>
    <w:rsid w:val="008311E2"/>
    <w:rsid w:val="0083413F"/>
    <w:rsid w:val="00836530"/>
    <w:rsid w:val="0084707B"/>
    <w:rsid w:val="008473A0"/>
    <w:rsid w:val="00847A4F"/>
    <w:rsid w:val="00854F47"/>
    <w:rsid w:val="00855C2D"/>
    <w:rsid w:val="00873BCF"/>
    <w:rsid w:val="008744D8"/>
    <w:rsid w:val="00874AC0"/>
    <w:rsid w:val="00892419"/>
    <w:rsid w:val="00897634"/>
    <w:rsid w:val="00897EF4"/>
    <w:rsid w:val="008A09B8"/>
    <w:rsid w:val="008A1E08"/>
    <w:rsid w:val="008A41E3"/>
    <w:rsid w:val="008B1839"/>
    <w:rsid w:val="008B7A37"/>
    <w:rsid w:val="008C4826"/>
    <w:rsid w:val="008C5DE2"/>
    <w:rsid w:val="008C7FA4"/>
    <w:rsid w:val="008D0BDA"/>
    <w:rsid w:val="008D4A29"/>
    <w:rsid w:val="008D72E9"/>
    <w:rsid w:val="008D7AE0"/>
    <w:rsid w:val="008D7EF9"/>
    <w:rsid w:val="008E3251"/>
    <w:rsid w:val="008E34F1"/>
    <w:rsid w:val="008E54E5"/>
    <w:rsid w:val="008E5D00"/>
    <w:rsid w:val="008E60DD"/>
    <w:rsid w:val="008E6A8B"/>
    <w:rsid w:val="008F2046"/>
    <w:rsid w:val="008F6B67"/>
    <w:rsid w:val="00900C3F"/>
    <w:rsid w:val="0090216C"/>
    <w:rsid w:val="009037D9"/>
    <w:rsid w:val="009041E0"/>
    <w:rsid w:val="00904853"/>
    <w:rsid w:val="00905DEE"/>
    <w:rsid w:val="00906207"/>
    <w:rsid w:val="009100DE"/>
    <w:rsid w:val="00913DC9"/>
    <w:rsid w:val="0091454B"/>
    <w:rsid w:val="009166BB"/>
    <w:rsid w:val="00920FFA"/>
    <w:rsid w:val="009221C9"/>
    <w:rsid w:val="009229EC"/>
    <w:rsid w:val="00923DB4"/>
    <w:rsid w:val="00931CBF"/>
    <w:rsid w:val="00940A38"/>
    <w:rsid w:val="00944176"/>
    <w:rsid w:val="00945879"/>
    <w:rsid w:val="00950926"/>
    <w:rsid w:val="009537A4"/>
    <w:rsid w:val="009554E1"/>
    <w:rsid w:val="00961BC7"/>
    <w:rsid w:val="009621F0"/>
    <w:rsid w:val="0096398D"/>
    <w:rsid w:val="00964C3F"/>
    <w:rsid w:val="00964CDA"/>
    <w:rsid w:val="0096521F"/>
    <w:rsid w:val="00965ACE"/>
    <w:rsid w:val="009662E8"/>
    <w:rsid w:val="00967F3C"/>
    <w:rsid w:val="00971074"/>
    <w:rsid w:val="009712AE"/>
    <w:rsid w:val="00983CAA"/>
    <w:rsid w:val="00984CE0"/>
    <w:rsid w:val="009905A5"/>
    <w:rsid w:val="009947F9"/>
    <w:rsid w:val="00994926"/>
    <w:rsid w:val="00997B77"/>
    <w:rsid w:val="009A3C76"/>
    <w:rsid w:val="009A4DF2"/>
    <w:rsid w:val="009A4ED7"/>
    <w:rsid w:val="009A4F12"/>
    <w:rsid w:val="009B196A"/>
    <w:rsid w:val="009B439B"/>
    <w:rsid w:val="009B62BA"/>
    <w:rsid w:val="009C23D2"/>
    <w:rsid w:val="009C300E"/>
    <w:rsid w:val="009C4087"/>
    <w:rsid w:val="009C4111"/>
    <w:rsid w:val="009C4489"/>
    <w:rsid w:val="009C4712"/>
    <w:rsid w:val="009C7D96"/>
    <w:rsid w:val="009C7F8B"/>
    <w:rsid w:val="009D1DFB"/>
    <w:rsid w:val="009D27D2"/>
    <w:rsid w:val="009E2C98"/>
    <w:rsid w:val="009E685F"/>
    <w:rsid w:val="009E78ED"/>
    <w:rsid w:val="009F0E3D"/>
    <w:rsid w:val="009F1221"/>
    <w:rsid w:val="009F19DA"/>
    <w:rsid w:val="009F3423"/>
    <w:rsid w:val="009F3498"/>
    <w:rsid w:val="009F5825"/>
    <w:rsid w:val="00A00B2D"/>
    <w:rsid w:val="00A0182A"/>
    <w:rsid w:val="00A03E9F"/>
    <w:rsid w:val="00A0461F"/>
    <w:rsid w:val="00A05E4F"/>
    <w:rsid w:val="00A1343E"/>
    <w:rsid w:val="00A1396B"/>
    <w:rsid w:val="00A140C5"/>
    <w:rsid w:val="00A1685A"/>
    <w:rsid w:val="00A17535"/>
    <w:rsid w:val="00A20FD3"/>
    <w:rsid w:val="00A24FB3"/>
    <w:rsid w:val="00A2634C"/>
    <w:rsid w:val="00A31679"/>
    <w:rsid w:val="00A35463"/>
    <w:rsid w:val="00A35E3B"/>
    <w:rsid w:val="00A36460"/>
    <w:rsid w:val="00A415CF"/>
    <w:rsid w:val="00A419F2"/>
    <w:rsid w:val="00A41D0C"/>
    <w:rsid w:val="00A42EA0"/>
    <w:rsid w:val="00A43577"/>
    <w:rsid w:val="00A453E8"/>
    <w:rsid w:val="00A455FC"/>
    <w:rsid w:val="00A45D1E"/>
    <w:rsid w:val="00A53336"/>
    <w:rsid w:val="00A536BE"/>
    <w:rsid w:val="00A56586"/>
    <w:rsid w:val="00A62ED6"/>
    <w:rsid w:val="00A66AA6"/>
    <w:rsid w:val="00A674C7"/>
    <w:rsid w:val="00A7246E"/>
    <w:rsid w:val="00A74C5E"/>
    <w:rsid w:val="00A87562"/>
    <w:rsid w:val="00A90ECF"/>
    <w:rsid w:val="00A9224A"/>
    <w:rsid w:val="00A93C92"/>
    <w:rsid w:val="00A97590"/>
    <w:rsid w:val="00A97DCC"/>
    <w:rsid w:val="00AA2248"/>
    <w:rsid w:val="00AA37C7"/>
    <w:rsid w:val="00AA4652"/>
    <w:rsid w:val="00AA6DF6"/>
    <w:rsid w:val="00AB04D0"/>
    <w:rsid w:val="00AB22C4"/>
    <w:rsid w:val="00AB2455"/>
    <w:rsid w:val="00AB4FF5"/>
    <w:rsid w:val="00AB66DB"/>
    <w:rsid w:val="00AB7707"/>
    <w:rsid w:val="00AC2882"/>
    <w:rsid w:val="00AD24D6"/>
    <w:rsid w:val="00AD59C8"/>
    <w:rsid w:val="00AD6E09"/>
    <w:rsid w:val="00AE1C77"/>
    <w:rsid w:val="00AE4DFE"/>
    <w:rsid w:val="00AE75F1"/>
    <w:rsid w:val="00AF07AA"/>
    <w:rsid w:val="00AF1A1D"/>
    <w:rsid w:val="00AF1E77"/>
    <w:rsid w:val="00AF5391"/>
    <w:rsid w:val="00AF5675"/>
    <w:rsid w:val="00AF72C3"/>
    <w:rsid w:val="00AF78E3"/>
    <w:rsid w:val="00AF7CF9"/>
    <w:rsid w:val="00B0248C"/>
    <w:rsid w:val="00B066FF"/>
    <w:rsid w:val="00B06A00"/>
    <w:rsid w:val="00B1262D"/>
    <w:rsid w:val="00B165F8"/>
    <w:rsid w:val="00B16E56"/>
    <w:rsid w:val="00B21122"/>
    <w:rsid w:val="00B2205B"/>
    <w:rsid w:val="00B25A95"/>
    <w:rsid w:val="00B27500"/>
    <w:rsid w:val="00B2755E"/>
    <w:rsid w:val="00B33B53"/>
    <w:rsid w:val="00B33E96"/>
    <w:rsid w:val="00B36A9E"/>
    <w:rsid w:val="00B371BE"/>
    <w:rsid w:val="00B418FD"/>
    <w:rsid w:val="00B4433E"/>
    <w:rsid w:val="00B477C3"/>
    <w:rsid w:val="00B4796A"/>
    <w:rsid w:val="00B517FD"/>
    <w:rsid w:val="00B5723D"/>
    <w:rsid w:val="00B60332"/>
    <w:rsid w:val="00B63833"/>
    <w:rsid w:val="00B63F74"/>
    <w:rsid w:val="00B70F6F"/>
    <w:rsid w:val="00B71949"/>
    <w:rsid w:val="00B71B46"/>
    <w:rsid w:val="00B72DCE"/>
    <w:rsid w:val="00B73863"/>
    <w:rsid w:val="00B74EFB"/>
    <w:rsid w:val="00B75345"/>
    <w:rsid w:val="00B76C77"/>
    <w:rsid w:val="00B77552"/>
    <w:rsid w:val="00B77B10"/>
    <w:rsid w:val="00B83A6E"/>
    <w:rsid w:val="00B90B9F"/>
    <w:rsid w:val="00B9472F"/>
    <w:rsid w:val="00BA5711"/>
    <w:rsid w:val="00BB09CD"/>
    <w:rsid w:val="00BB195F"/>
    <w:rsid w:val="00BB26C7"/>
    <w:rsid w:val="00BC02FC"/>
    <w:rsid w:val="00BC1595"/>
    <w:rsid w:val="00BC2E45"/>
    <w:rsid w:val="00BC4633"/>
    <w:rsid w:val="00BD0586"/>
    <w:rsid w:val="00BD165E"/>
    <w:rsid w:val="00BD47FB"/>
    <w:rsid w:val="00BD59BD"/>
    <w:rsid w:val="00BD63A8"/>
    <w:rsid w:val="00BE3714"/>
    <w:rsid w:val="00BE4B70"/>
    <w:rsid w:val="00BF0B50"/>
    <w:rsid w:val="00BF1AA1"/>
    <w:rsid w:val="00BF3FEB"/>
    <w:rsid w:val="00BF7375"/>
    <w:rsid w:val="00C0021C"/>
    <w:rsid w:val="00C03412"/>
    <w:rsid w:val="00C053D8"/>
    <w:rsid w:val="00C06FD3"/>
    <w:rsid w:val="00C12E54"/>
    <w:rsid w:val="00C13DC0"/>
    <w:rsid w:val="00C15237"/>
    <w:rsid w:val="00C2013E"/>
    <w:rsid w:val="00C20BBD"/>
    <w:rsid w:val="00C22771"/>
    <w:rsid w:val="00C2438A"/>
    <w:rsid w:val="00C31CDC"/>
    <w:rsid w:val="00C32117"/>
    <w:rsid w:val="00C346CE"/>
    <w:rsid w:val="00C34898"/>
    <w:rsid w:val="00C361EE"/>
    <w:rsid w:val="00C423FC"/>
    <w:rsid w:val="00C4572B"/>
    <w:rsid w:val="00C50015"/>
    <w:rsid w:val="00C51BF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825DD"/>
    <w:rsid w:val="00C8450F"/>
    <w:rsid w:val="00C949AC"/>
    <w:rsid w:val="00C959C5"/>
    <w:rsid w:val="00CA1D5D"/>
    <w:rsid w:val="00CA2B0E"/>
    <w:rsid w:val="00CA396F"/>
    <w:rsid w:val="00CB484B"/>
    <w:rsid w:val="00CB5B1D"/>
    <w:rsid w:val="00CB6408"/>
    <w:rsid w:val="00CC0238"/>
    <w:rsid w:val="00CC12B3"/>
    <w:rsid w:val="00CC40D6"/>
    <w:rsid w:val="00CC72C3"/>
    <w:rsid w:val="00CC76B1"/>
    <w:rsid w:val="00CD2BE0"/>
    <w:rsid w:val="00CD428A"/>
    <w:rsid w:val="00CE1596"/>
    <w:rsid w:val="00CE2A32"/>
    <w:rsid w:val="00CE3A31"/>
    <w:rsid w:val="00CE775B"/>
    <w:rsid w:val="00CF686C"/>
    <w:rsid w:val="00D01C77"/>
    <w:rsid w:val="00D057B7"/>
    <w:rsid w:val="00D058B9"/>
    <w:rsid w:val="00D068A3"/>
    <w:rsid w:val="00D07136"/>
    <w:rsid w:val="00D135E3"/>
    <w:rsid w:val="00D15784"/>
    <w:rsid w:val="00D1604D"/>
    <w:rsid w:val="00D16A4D"/>
    <w:rsid w:val="00D17F7E"/>
    <w:rsid w:val="00D24714"/>
    <w:rsid w:val="00D26A85"/>
    <w:rsid w:val="00D35670"/>
    <w:rsid w:val="00D4254E"/>
    <w:rsid w:val="00D44835"/>
    <w:rsid w:val="00D455EB"/>
    <w:rsid w:val="00D45BA6"/>
    <w:rsid w:val="00D46F5C"/>
    <w:rsid w:val="00D51525"/>
    <w:rsid w:val="00D53C7D"/>
    <w:rsid w:val="00D5650F"/>
    <w:rsid w:val="00D607C8"/>
    <w:rsid w:val="00D6180A"/>
    <w:rsid w:val="00D652D7"/>
    <w:rsid w:val="00D70847"/>
    <w:rsid w:val="00D80563"/>
    <w:rsid w:val="00D87F8C"/>
    <w:rsid w:val="00D90FDE"/>
    <w:rsid w:val="00D91C33"/>
    <w:rsid w:val="00D94BAD"/>
    <w:rsid w:val="00D972D4"/>
    <w:rsid w:val="00DA244A"/>
    <w:rsid w:val="00DA3232"/>
    <w:rsid w:val="00DA683E"/>
    <w:rsid w:val="00DB4D17"/>
    <w:rsid w:val="00DC0924"/>
    <w:rsid w:val="00DC1CC0"/>
    <w:rsid w:val="00DC359F"/>
    <w:rsid w:val="00DC59A6"/>
    <w:rsid w:val="00DD2778"/>
    <w:rsid w:val="00DD40C1"/>
    <w:rsid w:val="00DD7E84"/>
    <w:rsid w:val="00DE032F"/>
    <w:rsid w:val="00DE2903"/>
    <w:rsid w:val="00DE41A9"/>
    <w:rsid w:val="00DE5C7E"/>
    <w:rsid w:val="00DE6A58"/>
    <w:rsid w:val="00DE7DF6"/>
    <w:rsid w:val="00DF61EC"/>
    <w:rsid w:val="00E00DDA"/>
    <w:rsid w:val="00E0154D"/>
    <w:rsid w:val="00E01D36"/>
    <w:rsid w:val="00E02EE3"/>
    <w:rsid w:val="00E137EC"/>
    <w:rsid w:val="00E148EF"/>
    <w:rsid w:val="00E156E4"/>
    <w:rsid w:val="00E161F4"/>
    <w:rsid w:val="00E20584"/>
    <w:rsid w:val="00E25AE6"/>
    <w:rsid w:val="00E2611F"/>
    <w:rsid w:val="00E318D2"/>
    <w:rsid w:val="00E360E8"/>
    <w:rsid w:val="00E36AF0"/>
    <w:rsid w:val="00E36CF1"/>
    <w:rsid w:val="00E40AF6"/>
    <w:rsid w:val="00E419DF"/>
    <w:rsid w:val="00E41DD0"/>
    <w:rsid w:val="00E43F00"/>
    <w:rsid w:val="00E44E56"/>
    <w:rsid w:val="00E61402"/>
    <w:rsid w:val="00E73861"/>
    <w:rsid w:val="00E74AA2"/>
    <w:rsid w:val="00E829EC"/>
    <w:rsid w:val="00E82F15"/>
    <w:rsid w:val="00E84B7C"/>
    <w:rsid w:val="00E8647D"/>
    <w:rsid w:val="00E9271F"/>
    <w:rsid w:val="00E9311E"/>
    <w:rsid w:val="00E934A1"/>
    <w:rsid w:val="00E97555"/>
    <w:rsid w:val="00EA2513"/>
    <w:rsid w:val="00EA4C92"/>
    <w:rsid w:val="00EB1FEA"/>
    <w:rsid w:val="00EB2571"/>
    <w:rsid w:val="00EB34F9"/>
    <w:rsid w:val="00EB5065"/>
    <w:rsid w:val="00EC225F"/>
    <w:rsid w:val="00EC5E10"/>
    <w:rsid w:val="00ED33CC"/>
    <w:rsid w:val="00ED5293"/>
    <w:rsid w:val="00EE7805"/>
    <w:rsid w:val="00EF0BB5"/>
    <w:rsid w:val="00EF4F62"/>
    <w:rsid w:val="00F02E70"/>
    <w:rsid w:val="00F06863"/>
    <w:rsid w:val="00F072CF"/>
    <w:rsid w:val="00F13C8F"/>
    <w:rsid w:val="00F141C0"/>
    <w:rsid w:val="00F148A1"/>
    <w:rsid w:val="00F26760"/>
    <w:rsid w:val="00F2789E"/>
    <w:rsid w:val="00F318F2"/>
    <w:rsid w:val="00F343C0"/>
    <w:rsid w:val="00F3602F"/>
    <w:rsid w:val="00F373A8"/>
    <w:rsid w:val="00F37DD0"/>
    <w:rsid w:val="00F421E6"/>
    <w:rsid w:val="00F42490"/>
    <w:rsid w:val="00F432FC"/>
    <w:rsid w:val="00F43648"/>
    <w:rsid w:val="00F47788"/>
    <w:rsid w:val="00F51AC8"/>
    <w:rsid w:val="00F5435A"/>
    <w:rsid w:val="00F54436"/>
    <w:rsid w:val="00F55732"/>
    <w:rsid w:val="00F5769A"/>
    <w:rsid w:val="00F57A70"/>
    <w:rsid w:val="00F6092C"/>
    <w:rsid w:val="00F63890"/>
    <w:rsid w:val="00F80202"/>
    <w:rsid w:val="00F82076"/>
    <w:rsid w:val="00F90547"/>
    <w:rsid w:val="00F913CD"/>
    <w:rsid w:val="00F955B3"/>
    <w:rsid w:val="00FA4289"/>
    <w:rsid w:val="00FA753F"/>
    <w:rsid w:val="00FB1B38"/>
    <w:rsid w:val="00FB1DEB"/>
    <w:rsid w:val="00FB48F4"/>
    <w:rsid w:val="00FD45F7"/>
    <w:rsid w:val="00FD6202"/>
    <w:rsid w:val="00FD63CD"/>
    <w:rsid w:val="00FD7141"/>
    <w:rsid w:val="00FE09E8"/>
    <w:rsid w:val="00FE0FB2"/>
    <w:rsid w:val="00FE3DFF"/>
    <w:rsid w:val="00FE6A4C"/>
    <w:rsid w:val="00FE6FED"/>
    <w:rsid w:val="00FE7FC9"/>
    <w:rsid w:val="00FF21E3"/>
    <w:rsid w:val="00FF2E98"/>
    <w:rsid w:val="00FF79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36,#eaeaea"/>
    </o:shapedefaults>
    <o:shapelayout v:ext="edit">
      <o:idmap v:ext="edit" data="1"/>
    </o:shapelayout>
  </w:shapeDefaults>
  <w:decimalSymbol w:val="."/>
  <w:listSeparator w:val=","/>
  <w14:docId w14:val="34A92E05"/>
  <w15:chartTrackingRefBased/>
  <w15:docId w15:val="{E7481232-29F9-4C1B-BC77-4F0FFE2E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qFormat="1"/>
    <w:lsdException w:name="Title" w:qFormat="1"/>
    <w:lsdException w:name="Subtitle"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7B39"/>
    <w:rPr>
      <w:sz w:val="24"/>
      <w:szCs w:val="24"/>
    </w:rPr>
  </w:style>
  <w:style w:type="paragraph" w:styleId="Heading1">
    <w:name w:val="heading 1"/>
    <w:basedOn w:val="BodyText"/>
    <w:next w:val="BodyTextIndent-afterheading1"/>
    <w:link w:val="Heading1Char"/>
    <w:qFormat/>
    <w:rsid w:val="00A45D1E"/>
    <w:pPr>
      <w:numPr>
        <w:numId w:val="5"/>
      </w:numPr>
      <w:spacing w:before="720" w:after="60" w:line="360" w:lineRule="exact"/>
      <w:outlineLvl w:val="0"/>
    </w:pPr>
    <w:rPr>
      <w:rFonts w:ascii="Georgia" w:hAnsi="Georgia"/>
      <w:b/>
      <w:i/>
      <w:color w:val="336699"/>
      <w:sz w:val="28"/>
    </w:rPr>
  </w:style>
  <w:style w:type="paragraph" w:styleId="Heading2">
    <w:name w:val="heading 2"/>
    <w:basedOn w:val="Heading1"/>
    <w:next w:val="BodyText"/>
    <w:link w:val="Heading2Char"/>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link w:val="Heading3Char"/>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5E8A"/>
    <w:pPr>
      <w:spacing w:before="120" w:after="120" w:line="280" w:lineRule="exact"/>
    </w:pPr>
    <w:rPr>
      <w:rFonts w:ascii="Arial" w:hAnsi="Arial"/>
      <w:sz w:val="20"/>
    </w:rPr>
  </w:style>
  <w:style w:type="character" w:customStyle="1" w:styleId="BodyTextChar">
    <w:name w:val="Body Text Char"/>
    <w:link w:val="BodyText"/>
    <w:rsid w:val="00275E8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12"/>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qFormat/>
    <w:rsid w:val="004F5C9A"/>
    <w:pPr>
      <w:numPr>
        <w:numId w:val="8"/>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link w:val="BodyTextIndentChar"/>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rPr>
  </w:style>
  <w:style w:type="paragraph" w:customStyle="1" w:styleId="PositionSummary">
    <w:name w:val="Position Summary"/>
    <w:rsid w:val="00AB2455"/>
    <w:pPr>
      <w:spacing w:before="120" w:after="120"/>
    </w:pPr>
    <w:rPr>
      <w:rFonts w:ascii="Georgia" w:hAnsi="Georgia"/>
      <w:b/>
      <w:i/>
      <w:color w:val="003366"/>
      <w:sz w:val="32"/>
      <w:szCs w:val="24"/>
    </w:rPr>
  </w:style>
  <w:style w:type="paragraph" w:customStyle="1" w:styleId="List-desirablecriteria">
    <w:name w:val="List - desirable criteria"/>
    <w:basedOn w:val="ListBullet"/>
    <w:rsid w:val="00387B39"/>
    <w:pPr>
      <w:numPr>
        <w:ilvl w:val="2"/>
        <w:numId w:val="6"/>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4"/>
      </w:numPr>
      <w:spacing w:before="120" w:after="60"/>
      <w:ind w:hanging="595"/>
    </w:pPr>
  </w:style>
  <w:style w:type="paragraph" w:customStyle="1" w:styleId="List-specialrequirements">
    <w:name w:val="List - special requirements"/>
    <w:basedOn w:val="ListBullet"/>
    <w:rsid w:val="00387B39"/>
    <w:pPr>
      <w:numPr>
        <w:ilvl w:val="1"/>
        <w:numId w:val="11"/>
      </w:numPr>
      <w:ind w:hanging="594"/>
    </w:pPr>
  </w:style>
  <w:style w:type="paragraph" w:customStyle="1" w:styleId="List-keyresponsibilities">
    <w:name w:val="List - key responsibilities"/>
    <w:rsid w:val="00E01D36"/>
    <w:pPr>
      <w:numPr>
        <w:ilvl w:val="1"/>
        <w:numId w:val="7"/>
      </w:numPr>
      <w:tabs>
        <w:tab w:val="clear" w:pos="1134"/>
      </w:tabs>
      <w:spacing w:before="120" w:after="60" w:line="280" w:lineRule="exact"/>
      <w:ind w:left="1148" w:hanging="608"/>
    </w:pPr>
    <w:rPr>
      <w:rFonts w:ascii="Arial" w:hAnsi="Arial"/>
      <w:szCs w:val="24"/>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customStyle="1" w:styleId="Heading2Char">
    <w:name w:val="Heading 2 Char"/>
    <w:link w:val="Heading2"/>
    <w:rsid w:val="007B371B"/>
    <w:rPr>
      <w:rFonts w:ascii="Arial" w:hAnsi="Arial"/>
      <w:b/>
      <w:caps/>
      <w:color w:val="7791AD"/>
      <w:spacing w:val="22"/>
      <w:szCs w:val="28"/>
    </w:rPr>
  </w:style>
  <w:style w:type="character" w:customStyle="1" w:styleId="BodyTextIndentChar">
    <w:name w:val="Body Text Indent Char"/>
    <w:link w:val="BodyTextIndent"/>
    <w:locked/>
    <w:rsid w:val="007B371B"/>
    <w:rPr>
      <w:rFonts w:ascii="Arial" w:hAnsi="Arial"/>
      <w:szCs w:val="24"/>
    </w:rPr>
  </w:style>
  <w:style w:type="character" w:styleId="CommentReference">
    <w:name w:val="annotation reference"/>
    <w:basedOn w:val="DefaultParagraphFont"/>
    <w:rsid w:val="00EB1FEA"/>
    <w:rPr>
      <w:sz w:val="16"/>
      <w:szCs w:val="16"/>
    </w:rPr>
  </w:style>
  <w:style w:type="paragraph" w:styleId="CommentText">
    <w:name w:val="annotation text"/>
    <w:basedOn w:val="Normal"/>
    <w:link w:val="CommentTextChar"/>
    <w:rsid w:val="00EB1FEA"/>
    <w:rPr>
      <w:sz w:val="20"/>
      <w:szCs w:val="20"/>
    </w:rPr>
  </w:style>
  <w:style w:type="character" w:customStyle="1" w:styleId="CommentTextChar">
    <w:name w:val="Comment Text Char"/>
    <w:basedOn w:val="DefaultParagraphFont"/>
    <w:link w:val="CommentText"/>
    <w:rsid w:val="00EB1FEA"/>
  </w:style>
  <w:style w:type="paragraph" w:styleId="CommentSubject">
    <w:name w:val="annotation subject"/>
    <w:basedOn w:val="CommentText"/>
    <w:next w:val="CommentText"/>
    <w:link w:val="CommentSubjectChar"/>
    <w:rsid w:val="00EB1FEA"/>
    <w:rPr>
      <w:b/>
      <w:bCs/>
    </w:rPr>
  </w:style>
  <w:style w:type="character" w:customStyle="1" w:styleId="CommentSubjectChar">
    <w:name w:val="Comment Subject Char"/>
    <w:basedOn w:val="CommentTextChar"/>
    <w:link w:val="CommentSubject"/>
    <w:rsid w:val="00EB1FEA"/>
    <w:rPr>
      <w:b/>
      <w:bCs/>
    </w:rPr>
  </w:style>
  <w:style w:type="character" w:customStyle="1" w:styleId="Heading3Char">
    <w:name w:val="Heading 3 Char"/>
    <w:link w:val="Heading3"/>
    <w:rsid w:val="00EB1FEA"/>
    <w:rPr>
      <w:rFonts w:ascii="Arial" w:hAnsi="Arial" w:cs="Arial"/>
      <w:color w:val="808080"/>
      <w:sz w:val="22"/>
      <w:szCs w:val="22"/>
    </w:rPr>
  </w:style>
  <w:style w:type="character" w:styleId="Emphasis">
    <w:name w:val="Emphasis"/>
    <w:uiPriority w:val="20"/>
    <w:qFormat/>
    <w:rsid w:val="00EB1FEA"/>
    <w:rPr>
      <w:i/>
      <w:iCs/>
    </w:rPr>
  </w:style>
  <w:style w:type="paragraph" w:customStyle="1" w:styleId="Default">
    <w:name w:val="Default"/>
    <w:rsid w:val="007B788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2368">
      <w:bodyDiv w:val="1"/>
      <w:marLeft w:val="0"/>
      <w:marRight w:val="0"/>
      <w:marTop w:val="0"/>
      <w:marBottom w:val="0"/>
      <w:divBdr>
        <w:top w:val="none" w:sz="0" w:space="0" w:color="auto"/>
        <w:left w:val="none" w:sz="0" w:space="0" w:color="auto"/>
        <w:bottom w:val="none" w:sz="0" w:space="0" w:color="auto"/>
        <w:right w:val="none" w:sz="0" w:space="0" w:color="auto"/>
      </w:divBdr>
    </w:div>
    <w:div w:id="270434035">
      <w:bodyDiv w:val="1"/>
      <w:marLeft w:val="0"/>
      <w:marRight w:val="0"/>
      <w:marTop w:val="0"/>
      <w:marBottom w:val="0"/>
      <w:divBdr>
        <w:top w:val="none" w:sz="0" w:space="0" w:color="auto"/>
        <w:left w:val="none" w:sz="0" w:space="0" w:color="auto"/>
        <w:bottom w:val="none" w:sz="0" w:space="0" w:color="auto"/>
        <w:right w:val="none" w:sz="0" w:space="0" w:color="auto"/>
      </w:divBdr>
    </w:div>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584071964">
      <w:bodyDiv w:val="1"/>
      <w:marLeft w:val="0"/>
      <w:marRight w:val="0"/>
      <w:marTop w:val="0"/>
      <w:marBottom w:val="0"/>
      <w:divBdr>
        <w:top w:val="none" w:sz="0" w:space="0" w:color="auto"/>
        <w:left w:val="none" w:sz="0" w:space="0" w:color="auto"/>
        <w:bottom w:val="none" w:sz="0" w:space="0" w:color="auto"/>
        <w:right w:val="none" w:sz="0" w:space="0" w:color="auto"/>
      </w:divBdr>
    </w:div>
    <w:div w:id="823932158">
      <w:bodyDiv w:val="1"/>
      <w:marLeft w:val="0"/>
      <w:marRight w:val="0"/>
      <w:marTop w:val="0"/>
      <w:marBottom w:val="0"/>
      <w:divBdr>
        <w:top w:val="none" w:sz="0" w:space="0" w:color="auto"/>
        <w:left w:val="none" w:sz="0" w:space="0" w:color="auto"/>
        <w:bottom w:val="none" w:sz="0" w:space="0" w:color="auto"/>
        <w:right w:val="none" w:sz="0" w:space="0" w:color="auto"/>
      </w:divBdr>
    </w:div>
    <w:div w:id="908424752">
      <w:bodyDiv w:val="1"/>
      <w:marLeft w:val="0"/>
      <w:marRight w:val="0"/>
      <w:marTop w:val="0"/>
      <w:marBottom w:val="0"/>
      <w:divBdr>
        <w:top w:val="none" w:sz="0" w:space="0" w:color="auto"/>
        <w:left w:val="none" w:sz="0" w:space="0" w:color="auto"/>
        <w:bottom w:val="none" w:sz="0" w:space="0" w:color="auto"/>
        <w:right w:val="none" w:sz="0" w:space="0" w:color="auto"/>
      </w:divBdr>
    </w:div>
    <w:div w:id="946540945">
      <w:bodyDiv w:val="1"/>
      <w:marLeft w:val="0"/>
      <w:marRight w:val="0"/>
      <w:marTop w:val="0"/>
      <w:marBottom w:val="0"/>
      <w:divBdr>
        <w:top w:val="none" w:sz="0" w:space="0" w:color="auto"/>
        <w:left w:val="none" w:sz="0" w:space="0" w:color="auto"/>
        <w:bottom w:val="none" w:sz="0" w:space="0" w:color="auto"/>
        <w:right w:val="none" w:sz="0" w:space="0" w:color="auto"/>
      </w:divBdr>
    </w:div>
    <w:div w:id="1032538991">
      <w:bodyDiv w:val="1"/>
      <w:marLeft w:val="0"/>
      <w:marRight w:val="0"/>
      <w:marTop w:val="0"/>
      <w:marBottom w:val="0"/>
      <w:divBdr>
        <w:top w:val="none" w:sz="0" w:space="0" w:color="auto"/>
        <w:left w:val="none" w:sz="0" w:space="0" w:color="auto"/>
        <w:bottom w:val="none" w:sz="0" w:space="0" w:color="auto"/>
        <w:right w:val="none" w:sz="0" w:space="0" w:color="auto"/>
      </w:divBdr>
    </w:div>
    <w:div w:id="1189682984">
      <w:bodyDiv w:val="1"/>
      <w:marLeft w:val="0"/>
      <w:marRight w:val="0"/>
      <w:marTop w:val="0"/>
      <w:marBottom w:val="0"/>
      <w:divBdr>
        <w:top w:val="none" w:sz="0" w:space="0" w:color="auto"/>
        <w:left w:val="none" w:sz="0" w:space="0" w:color="auto"/>
        <w:bottom w:val="none" w:sz="0" w:space="0" w:color="auto"/>
        <w:right w:val="none" w:sz="0" w:space="0" w:color="auto"/>
      </w:divBdr>
    </w:div>
    <w:div w:id="1365131953">
      <w:bodyDiv w:val="1"/>
      <w:marLeft w:val="0"/>
      <w:marRight w:val="0"/>
      <w:marTop w:val="0"/>
      <w:marBottom w:val="0"/>
      <w:divBdr>
        <w:top w:val="none" w:sz="0" w:space="0" w:color="auto"/>
        <w:left w:val="none" w:sz="0" w:space="0" w:color="auto"/>
        <w:bottom w:val="none" w:sz="0" w:space="0" w:color="auto"/>
        <w:right w:val="none" w:sz="0" w:space="0" w:color="auto"/>
      </w:divBdr>
    </w:div>
    <w:div w:id="1423183765">
      <w:bodyDiv w:val="1"/>
      <w:marLeft w:val="0"/>
      <w:marRight w:val="0"/>
      <w:marTop w:val="0"/>
      <w:marBottom w:val="0"/>
      <w:divBdr>
        <w:top w:val="none" w:sz="0" w:space="0" w:color="auto"/>
        <w:left w:val="none" w:sz="0" w:space="0" w:color="auto"/>
        <w:bottom w:val="none" w:sz="0" w:space="0" w:color="auto"/>
        <w:right w:val="none" w:sz="0" w:space="0" w:color="auto"/>
      </w:divBdr>
    </w:div>
    <w:div w:id="1451976370">
      <w:bodyDiv w:val="1"/>
      <w:marLeft w:val="0"/>
      <w:marRight w:val="0"/>
      <w:marTop w:val="0"/>
      <w:marBottom w:val="0"/>
      <w:divBdr>
        <w:top w:val="none" w:sz="0" w:space="0" w:color="auto"/>
        <w:left w:val="none" w:sz="0" w:space="0" w:color="auto"/>
        <w:bottom w:val="none" w:sz="0" w:space="0" w:color="auto"/>
        <w:right w:val="none" w:sz="0" w:space="0" w:color="auto"/>
      </w:divBdr>
    </w:div>
    <w:div w:id="1515925098">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09577253">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699163103">
      <w:bodyDiv w:val="1"/>
      <w:marLeft w:val="0"/>
      <w:marRight w:val="0"/>
      <w:marTop w:val="0"/>
      <w:marBottom w:val="0"/>
      <w:divBdr>
        <w:top w:val="none" w:sz="0" w:space="0" w:color="auto"/>
        <w:left w:val="none" w:sz="0" w:space="0" w:color="auto"/>
        <w:bottom w:val="none" w:sz="0" w:space="0" w:color="auto"/>
        <w:right w:val="none" w:sz="0" w:space="0" w:color="auto"/>
      </w:divBdr>
    </w:div>
    <w:div w:id="1947997272">
      <w:bodyDiv w:val="1"/>
      <w:marLeft w:val="0"/>
      <w:marRight w:val="0"/>
      <w:marTop w:val="0"/>
      <w:marBottom w:val="0"/>
      <w:divBdr>
        <w:top w:val="none" w:sz="0" w:space="0" w:color="auto"/>
        <w:left w:val="none" w:sz="0" w:space="0" w:color="auto"/>
        <w:bottom w:val="none" w:sz="0" w:space="0" w:color="auto"/>
        <w:right w:val="none" w:sz="0" w:space="0" w:color="auto"/>
      </w:divBdr>
    </w:div>
    <w:div w:id="202015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0.wmf"/><Relationship Id="rId18" Type="http://schemas.openxmlformats.org/officeDocument/2006/relationships/hyperlink" Target="http://about.unimelb.edu.au/careers/search/info/selection-criteria" TargetMode="External"/><Relationship Id="rId26"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hyperlink" Target="http://about.unimelb.edu.au/careers" TargetMode="External"/><Relationship Id="rId7"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hyperlink" Target="https://about.unimelb.edu.au/careers" TargetMode="External"/><Relationship Id="rId25"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mailto:bais@unimelb.edu.au" TargetMode="External"/><Relationship Id="rId20" Type="http://schemas.openxmlformats.org/officeDocument/2006/relationships/hyperlink" Target="http://fvas.unimelb.edu.au/"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4.xml"/><Relationship Id="rId15" Type="http://schemas.openxmlformats.org/officeDocument/2006/relationships/hyperlink" Target="http://about.unimelb.edu.au/career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safety.unimelb.edu.au/people/community/responsibilities-of-personnel" TargetMode="External"/><Relationship Id="rId31" Type="http://schemas.microsoft.com/office/2018/08/relationships/commentsExtensible" Target="commentsExtensi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about.unimelb.edu.au/careers/staff-benefits" TargetMode="External"/><Relationship Id="rId22" Type="http://schemas.openxmlformats.org/officeDocument/2006/relationships/hyperlink" Target="https://about.unimelb.edu.au/strategy/governance" TargetMode="External"/><Relationship Id="rId27" Type="http://schemas.openxmlformats.org/officeDocument/2006/relationships/header" Target="head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FD2AAB5372D14BBFA0EF2CBDDD6BC6" ma:contentTypeVersion="13" ma:contentTypeDescription="Create a new document." ma:contentTypeScope="" ma:versionID="846e5d3dfaca4475ce597cf0ac003de3">
  <xsd:schema xmlns:xsd="http://www.w3.org/2001/XMLSchema" xmlns:xs="http://www.w3.org/2001/XMLSchema" xmlns:p="http://schemas.microsoft.com/office/2006/metadata/properties" xmlns:ns3="39f76372-258d-40fd-bbaf-d97337dae1b7" xmlns:ns4="99854e22-e72b-405a-b013-7ebe48a46b02" targetNamespace="http://schemas.microsoft.com/office/2006/metadata/properties" ma:root="true" ma:fieldsID="8040ed30dc7562d667ea018b528a8480" ns3:_="" ns4:_="">
    <xsd:import namespace="39f76372-258d-40fd-bbaf-d97337dae1b7"/>
    <xsd:import namespace="99854e22-e72b-405a-b013-7ebe48a46b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76372-258d-40fd-bbaf-d97337dae1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854e22-e72b-405a-b013-7ebe48a46b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Props1.xml><?xml version="1.0" encoding="utf-8"?>
<ds:datastoreItem xmlns:ds="http://schemas.openxmlformats.org/officeDocument/2006/customXml" ds:itemID="{503708D1-6618-47BA-A078-8437A54933E7}">
  <ds:schemaRefs>
    <ds:schemaRef ds:uri="http://purl.org/dc/terms/"/>
    <ds:schemaRef ds:uri="http://schemas.openxmlformats.org/package/2006/metadata/core-properties"/>
    <ds:schemaRef ds:uri="http://schemas.microsoft.com/office/2006/documentManagement/types"/>
    <ds:schemaRef ds:uri="39f76372-258d-40fd-bbaf-d97337dae1b7"/>
    <ds:schemaRef ds:uri="http://purl.org/dc/elements/1.1/"/>
    <ds:schemaRef ds:uri="http://schemas.microsoft.com/office/2006/metadata/properties"/>
    <ds:schemaRef ds:uri="http://schemas.microsoft.com/office/infopath/2007/PartnerControls"/>
    <ds:schemaRef ds:uri="99854e22-e72b-405a-b013-7ebe48a46b02"/>
    <ds:schemaRef ds:uri="http://www.w3.org/XML/1998/namespace"/>
    <ds:schemaRef ds:uri="http://purl.org/dc/dcmitype/"/>
  </ds:schemaRefs>
</ds:datastoreItem>
</file>

<file path=customXml/itemProps2.xml><?xml version="1.0" encoding="utf-8"?>
<ds:datastoreItem xmlns:ds="http://schemas.openxmlformats.org/officeDocument/2006/customXml" ds:itemID="{1BAC2023-39A4-4849-876D-3F7AE2505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76372-258d-40fd-bbaf-d97337dae1b7"/>
    <ds:schemaRef ds:uri="99854e22-e72b-405a-b013-7ebe48a46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C5051D-2344-40E3-B7F5-81DB14B92E24}">
  <ds:schemaRefs>
    <ds:schemaRef ds:uri="http://schemas.microsoft.com/sharepoint/v3/contenttype/forms"/>
  </ds:schemaRefs>
</ds:datastoreItem>
</file>

<file path=customXml/itemProps4.xml><?xml version="1.0" encoding="utf-8"?>
<ds:datastoreItem xmlns:ds="http://schemas.openxmlformats.org/officeDocument/2006/customXml" ds:itemID="{69D56D46-FC90-4738-8611-ECB560FC3D5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template-blue-logo-1</Template>
  <TotalTime>0</TotalTime>
  <Pages>8</Pages>
  <Words>2658</Words>
  <Characters>16996</Characters>
  <Application>Microsoft Office Word</Application>
  <DocSecurity>0</DocSecurity>
  <Lines>849</Lines>
  <Paragraphs>409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19245</CharactersWithSpaces>
  <SharedDoc>false</SharedDoc>
  <HLinks>
    <vt:vector size="54" baseType="variant">
      <vt:variant>
        <vt:i4>262167</vt:i4>
      </vt:variant>
      <vt:variant>
        <vt:i4>65</vt:i4>
      </vt:variant>
      <vt:variant>
        <vt:i4>0</vt:i4>
      </vt:variant>
      <vt:variant>
        <vt:i4>5</vt:i4>
      </vt:variant>
      <vt:variant>
        <vt:lpwstr>https://about.unimelb.edu.au/strategy/governance</vt:lpwstr>
      </vt:variant>
      <vt:variant>
        <vt:lpwstr/>
      </vt:variant>
      <vt:variant>
        <vt:i4>6422586</vt:i4>
      </vt:variant>
      <vt:variant>
        <vt:i4>62</vt:i4>
      </vt:variant>
      <vt:variant>
        <vt:i4>0</vt:i4>
      </vt:variant>
      <vt:variant>
        <vt:i4>5</vt:i4>
      </vt:variant>
      <vt:variant>
        <vt:lpwstr>http://about.unimelb.edu.au/careers</vt:lpwstr>
      </vt:variant>
      <vt:variant>
        <vt:lpwstr/>
      </vt:variant>
      <vt:variant>
        <vt:i4>8126566</vt:i4>
      </vt:variant>
      <vt:variant>
        <vt:i4>59</vt:i4>
      </vt:variant>
      <vt:variant>
        <vt:i4>0</vt:i4>
      </vt:variant>
      <vt:variant>
        <vt:i4>5</vt:i4>
      </vt:variant>
      <vt:variant>
        <vt:lpwstr>http://fvas.unimelb.edu.au/</vt:lpwstr>
      </vt:variant>
      <vt:variant>
        <vt:lpwstr/>
      </vt:variant>
      <vt:variant>
        <vt:i4>1310797</vt:i4>
      </vt:variant>
      <vt:variant>
        <vt:i4>56</vt:i4>
      </vt:variant>
      <vt:variant>
        <vt:i4>0</vt:i4>
      </vt:variant>
      <vt:variant>
        <vt:i4>5</vt:i4>
      </vt:variant>
      <vt:variant>
        <vt:lpwstr>https://safety.unimelb.edu.au/people/community/responsibilities-of-personnel</vt:lpwstr>
      </vt:variant>
      <vt:variant>
        <vt:lpwstr/>
      </vt:variant>
      <vt:variant>
        <vt:i4>3211371</vt:i4>
      </vt:variant>
      <vt:variant>
        <vt:i4>39</vt:i4>
      </vt:variant>
      <vt:variant>
        <vt:i4>0</vt:i4>
      </vt:variant>
      <vt:variant>
        <vt:i4>5</vt:i4>
      </vt:variant>
      <vt:variant>
        <vt:lpwstr>http://about.unimelb.edu.au/careers/search/info/selection-criteria</vt:lpwstr>
      </vt:variant>
      <vt:variant>
        <vt:lpwstr/>
      </vt:variant>
      <vt:variant>
        <vt:i4>5308425</vt:i4>
      </vt:variant>
      <vt:variant>
        <vt:i4>30</vt:i4>
      </vt:variant>
      <vt:variant>
        <vt:i4>0</vt:i4>
      </vt:variant>
      <vt:variant>
        <vt:i4>5</vt:i4>
      </vt:variant>
      <vt:variant>
        <vt:lpwstr>https://about.unimelb.edu.au/careers</vt:lpwstr>
      </vt:variant>
      <vt:variant>
        <vt:lpwstr/>
      </vt:variant>
      <vt:variant>
        <vt:i4>6422586</vt:i4>
      </vt:variant>
      <vt:variant>
        <vt:i4>23</vt:i4>
      </vt:variant>
      <vt:variant>
        <vt:i4>0</vt:i4>
      </vt:variant>
      <vt:variant>
        <vt:i4>5</vt:i4>
      </vt:variant>
      <vt:variant>
        <vt:lpwstr>http://about.unimelb.edu.au/careers</vt:lpwstr>
      </vt:variant>
      <vt:variant>
        <vt:lpwstr/>
      </vt:variant>
      <vt:variant>
        <vt:i4>3866736</vt:i4>
      </vt:variant>
      <vt:variant>
        <vt:i4>20</vt:i4>
      </vt:variant>
      <vt:variant>
        <vt:i4>0</vt:i4>
      </vt:variant>
      <vt:variant>
        <vt:i4>5</vt:i4>
      </vt:variant>
      <vt:variant>
        <vt:lpwstr>https://about.unimelb.edu.au/careers/staff-benefits</vt:lpwstr>
      </vt:variant>
      <vt:variant>
        <vt:lpwstr/>
      </vt:variant>
      <vt:variant>
        <vt:i4>1114196</vt:i4>
      </vt:variant>
      <vt:variant>
        <vt:i4>0</vt:i4>
      </vt:variant>
      <vt:variant>
        <vt:i4>0</vt:i4>
      </vt:variant>
      <vt:variant>
        <vt:i4>5</vt:i4>
      </vt:variant>
      <vt:variant>
        <vt:lpwstr>https://staff.unimelb.edu.au/human-resources/recruiting-and-hiring-staff/recruiting-staff/preparing-position-descriptions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Ritu Samson</cp:lastModifiedBy>
  <cp:revision>3</cp:revision>
  <cp:lastPrinted>2015-08-11T00:42:00Z</cp:lastPrinted>
  <dcterms:created xsi:type="dcterms:W3CDTF">2021-08-04T23:19:00Z</dcterms:created>
  <dcterms:modified xsi:type="dcterms:W3CDTF">2021-08-18T06:18:00Z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0x010100C7FD2AAB5372D14BBFA0EF2CBDDD6BC6</vt:lpwstr>
  </property>
</Properties>
</file>